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7A3B7B" w:rsidRDefault="007A3B7B">
      <w:pPr>
        <w:jc w:val="center"/>
        <w:ind w:firstLine="880"/>
        <w:spacing w:line="584" w:lineRule="exact"/>
        <w:rPr>
          <w:rFonts w:ascii="Times New Roman" w:cs="Times New Roman" w:eastAsia="仿宋_GB2312" w:hAnsi="Times New Roman"/>
          <w:sz w:val="44"/>
          <w:szCs w:val="44"/>
        </w:rPr>
      </w:pPr>
    </w:p>
    <w:p w:rsidR="007A3B7B" w:rsidRDefault="007A3B7B">
      <w:pPr>
        <w:jc w:val="center"/>
        <w:ind w:firstLine="880"/>
        <w:spacing w:line="584" w:lineRule="exact"/>
        <w:rPr>
          <w:rFonts w:ascii="Times New Roman" w:cs="Times New Roman" w:eastAsia="仿宋_GB2312" w:hAnsi="Times New Roman"/>
          <w:sz w:val="44"/>
          <w:szCs w:val="44"/>
        </w:rPr>
      </w:pPr>
    </w:p>
    <w:p w:rsidR="007A3B7B" w:rsidRDefault="00A278EE">
      <w:pPr>
        <w:jc w:val="center"/>
        <w:ind w:firstLine="880"/>
        <w:spacing w:line="584" w:lineRule="exact"/>
        <w:rPr>
          <w:rFonts w:ascii="Times New Roman" w:cs="Times New Roman" w:eastAsia="方正小标宋简体" w:hAnsi="Times New Roman"/>
          <w:sz w:val="44"/>
          <w:szCs w:val="44"/>
        </w:rPr>
      </w:pPr>
      <w:r>
        <w:rPr>
          <w:rFonts w:ascii="Times New Roman" w:cs="Times New Roman" w:eastAsia="方正小标宋简体" w:hAnsi="Times New Roman"/>
          <w:sz w:val="44"/>
          <w:szCs w:val="44"/>
        </w:rPr>
        <w:t>廊坊市</w:t>
      </w:r>
      <w:r>
        <w:rPr>
          <w:rFonts w:ascii="Times New Roman" w:cs="Times New Roman" w:eastAsia="方正小标宋简体" w:hAnsi="Times New Roman" w:hint="eastAsia"/>
          <w:sz w:val="44"/>
          <w:szCs w:val="44"/>
        </w:rPr>
        <w:t>广阳区退役军人事务局</w:t>
      </w:r>
      <w:r>
        <w:rPr>
          <w:rFonts w:ascii="Times New Roman" w:cs="Times New Roman" w:eastAsia="方正小标宋简体" w:hAnsi="Times New Roman"/>
          <w:sz w:val="44"/>
          <w:szCs w:val="44"/>
        </w:rPr>
        <w:t>20</w:t>
      </w:r>
      <w:r>
        <w:rPr>
          <w:rFonts w:ascii="Times New Roman" w:cs="Times New Roman" w:eastAsia="方正小标宋简体" w:hAnsi="Times New Roman" w:hint="eastAsia"/>
          <w:sz w:val="44"/>
          <w:szCs w:val="44"/>
        </w:rPr>
        <w:t>2</w:t>
      </w:r>
      <w:r>
        <w:rPr>
          <w:rFonts w:ascii="Times New Roman" w:cs="Times New Roman" w:eastAsia="方正小标宋简体" w:hAnsi="Times New Roman"/>
          <w:sz w:val="44"/>
          <w:szCs w:val="44"/>
        </w:rPr>
        <w:t>2</w:t>
      </w:r>
      <w:r>
        <w:rPr>
          <w:rFonts w:ascii="Times New Roman" w:cs="Times New Roman" w:eastAsia="方正小标宋简体" w:hAnsi="Times New Roman"/>
          <w:sz w:val="44"/>
          <w:szCs w:val="44"/>
        </w:rPr>
        <w:t>年部门预算信息公开</w:t>
      </w:r>
      <w:r>
        <w:rPr>
          <w:rFonts w:ascii="Times New Roman" w:cs="Times New Roman" w:eastAsia="方正小标宋简体" w:hAnsi="Times New Roman" w:hint="eastAsia"/>
          <w:sz w:val="44"/>
          <w:szCs w:val="44"/>
        </w:rPr>
        <w:t>情况说明</w:t>
      </w:r>
    </w:p>
    <w:p w:rsidR="007A3B7B" w:rsidRDefault="007A3B7B">
      <w:pPr>
        <w:jc w:val="center"/>
        <w:ind w:firstLine="880"/>
        <w:spacing w:line="584" w:lineRule="exact"/>
        <w:rPr>
          <w:rFonts w:ascii="Times New Roman" w:cs="Times New Roman" w:eastAsia="仿宋_GB2312" w:hAnsi="Times New Roman"/>
          <w:sz w:val="44"/>
          <w:szCs w:val="44"/>
        </w:rPr>
      </w:pPr>
    </w:p>
    <w:p w:rsidR="007A3B7B" w:rsidRDefault="00A278EE">
      <w:pPr>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sz w:val="32"/>
          <w:szCs w:val="32"/>
        </w:rPr>
        <w:t>按照《中华人民共和国预算法》、《中华人民共和国预算法实施条例》、《地方预决算公开操作规程》和《河北省省级预算公开办法》规定，现将廊坊市</w:t>
      </w:r>
      <w:r>
        <w:rPr>
          <w:rFonts w:ascii="Times New Roman" w:cs="Times New Roman" w:eastAsia="仿宋_GB2312" w:hAnsi="Times New Roman" w:hint="eastAsia"/>
          <w:sz w:val="32"/>
          <w:szCs w:val="32"/>
        </w:rPr>
        <w:t>广阳区退役军人事务局</w:t>
      </w:r>
      <w:r>
        <w:rPr>
          <w:rFonts w:ascii="Times New Roman" w:cs="Times New Roman" w:eastAsia="仿宋_GB2312" w:hAnsi="Times New Roman"/>
          <w:sz w:val="32"/>
          <w:szCs w:val="32"/>
        </w:rPr>
        <w:t>20</w:t>
      </w:r>
      <w:r>
        <w:rPr>
          <w:rFonts w:ascii="Times New Roman" w:cs="Times New Roman" w:eastAsia="仿宋_GB2312" w:hAnsi="Times New Roman" w:hint="eastAsia"/>
          <w:sz w:val="32"/>
          <w:szCs w:val="32"/>
        </w:rPr>
        <w:t>2</w:t>
      </w:r>
      <w:r>
        <w:rPr>
          <w:rFonts w:ascii="Times New Roman" w:cs="Times New Roman" w:eastAsia="仿宋_GB2312" w:hAnsi="Times New Roman"/>
          <w:sz w:val="32"/>
          <w:szCs w:val="32"/>
        </w:rPr>
        <w:t>2</w:t>
      </w:r>
      <w:r>
        <w:rPr>
          <w:rFonts w:ascii="Times New Roman" w:cs="Times New Roman" w:eastAsia="仿宋_GB2312" w:hAnsi="Times New Roman"/>
          <w:sz w:val="32"/>
          <w:szCs w:val="32"/>
        </w:rPr>
        <w:t>年部门预算公开如下：</w:t>
      </w:r>
    </w:p>
    <w:p w:rsidR="007A3B7B" w:rsidRDefault="00A278EE">
      <w:pPr>
        <w:ind w:firstLine="640"/>
        <w:spacing w:line="584" w:lineRule="exact"/>
        <w:rPr>
          <w:rFonts w:ascii="Times New Roman" w:cs="Times New Roman" w:eastAsia="黑体" w:hAnsi="Times New Roman"/>
          <w:sz w:val="32"/>
          <w:szCs w:val="32"/>
        </w:rPr>
      </w:pPr>
      <w:r>
        <w:rPr>
          <w:rFonts w:ascii="Times New Roman" w:cs="Times New Roman" w:eastAsia="黑体" w:hAnsi="Times New Roman"/>
          <w:sz w:val="32"/>
          <w:szCs w:val="32"/>
        </w:rPr>
        <w:t>一、部门职责及机构设置情况</w:t>
      </w:r>
    </w:p>
    <w:p w:rsidR="007A3B7B" w:rsidRDefault="00A278EE">
      <w:pPr>
        <w:ind w:firstLine="643"/>
        <w:spacing w:line="584" w:lineRule="exact"/>
        <w:rPr>
          <w:kern w:val="0"/>
          <w:rFonts w:ascii="仿宋_GB2312" w:cs="Arial Black" w:eastAsia="仿宋_GB2312"/>
          <w:sz w:val="32"/>
          <w:szCs w:val="32"/>
        </w:rPr>
      </w:pPr>
      <w:r>
        <w:rPr>
          <w:b/>
          <w:rFonts w:ascii="Times New Roman" w:cs="Times New Roman" w:eastAsia="楷体_GB2312" w:hAnsi="Times New Roman"/>
          <w:sz w:val="32"/>
          <w:szCs w:val="32"/>
        </w:rPr>
        <w:t>部门职责：</w:t>
      </w:r>
      <w:r>
        <w:rPr>
          <w:kern w:val="0"/>
          <w:rFonts w:ascii="仿宋_GB2312" w:cs="Arial Black" w:eastAsia="仿宋_GB2312" w:hint="eastAsia"/>
          <w:sz w:val="32"/>
          <w:szCs w:val="32"/>
        </w:rPr>
        <w:t>根据《廊坊市广阳区退役军人事务局职能配置、内设机构和人员编制规定》廊坊市广阳区退役军人事务局的主要职责是</w:t>
      </w:r>
      <w:r>
        <w:rPr>
          <w:kern w:val="0"/>
          <w:rFonts w:ascii="仿宋_GB2312" w:cs="Arial Black" w:eastAsia="仿宋_GB2312" w:hint="eastAsia"/>
          <w:sz w:val="32"/>
          <w:szCs w:val="32"/>
        </w:rPr>
        <w:t>:</w:t>
      </w:r>
    </w:p>
    <w:p w:rsidR="007A3B7B" w:rsidRDefault="00A278EE">
      <w:pPr>
        <w:ind w:firstLine="640"/>
        <w:spacing w:line="584" w:lineRule="exact"/>
        <w:rPr>
          <w:kern w:val="0"/>
          <w:rFonts w:ascii="仿宋_GB2312" w:cs="Arial Black" w:eastAsia="仿宋_GB2312"/>
          <w:sz w:val="32"/>
          <w:szCs w:val="32"/>
        </w:rPr>
      </w:pPr>
      <w:r>
        <w:rPr>
          <w:kern w:val="0"/>
          <w:rFonts w:ascii="仿宋_GB2312" w:cs="Arial Black" w:eastAsia="仿宋_GB2312" w:hint="eastAsia"/>
          <w:sz w:val="32"/>
          <w:szCs w:val="32"/>
        </w:rPr>
        <w:t>（一）贯彻执行国家、省、市思想政治、管理保障和安置优抚等工作政策法规。拟订全区退役军人思想政治、管理保障和安置优抚等政府规章草案和政策并组织实施，褒扬彰显退役军人为党、国家和人民牺牲奉献的精神风范和价值导向。</w:t>
      </w:r>
    </w:p>
    <w:p w:rsidR="007A3B7B" w:rsidRDefault="00A278EE">
      <w:pPr>
        <w:keepNext/>
        <w:keepLines/>
        <w:outlineLvl w:val="0"/>
        <w:jc w:val="left"/>
        <w:ind w:firstLine="640"/>
        <w:spacing w:line="580" w:lineRule="exact"/>
        <w:rPr>
          <w:kern w:val="0"/>
          <w:rFonts w:ascii="仿宋_GB2312" w:cs="Arial Black" w:eastAsia="仿宋_GB2312"/>
          <w:sz w:val="32"/>
          <w:szCs w:val="32"/>
        </w:rPr>
      </w:pPr>
      <w:r>
        <w:rPr>
          <w:kern w:val="0"/>
          <w:rFonts w:ascii="仿宋_GB2312" w:cs="Arial Black" w:eastAsia="仿宋_GB2312" w:hint="eastAsia"/>
          <w:sz w:val="32"/>
          <w:szCs w:val="32"/>
        </w:rPr>
        <w:t>(</w:t>
        <w:lastRenderedPageBreak/>
      </w:r>
      <w:r>
        <w:rPr>
          <w:kern w:val="0"/>
          <w:rFonts w:ascii="仿宋_GB2312" w:cs="Arial Black" w:eastAsia="仿宋_GB2312" w:hint="eastAsia"/>
          <w:sz w:val="32"/>
          <w:szCs w:val="32"/>
        </w:rPr>
        <w:t>二</w:t>
      </w:r>
      <w:r>
        <w:rPr>
          <w:kern w:val="0"/>
          <w:rFonts w:ascii="仿宋_GB2312" w:cs="Arial Black" w:eastAsia="仿宋_GB2312" w:hint="eastAsia"/>
          <w:sz w:val="32"/>
          <w:szCs w:val="32"/>
        </w:rPr>
        <w:t>)</w:t>
      </w:r>
      <w:r>
        <w:rPr>
          <w:kern w:val="0"/>
          <w:rFonts w:ascii="仿宋_GB2312" w:cs="Arial Black" w:eastAsia="仿宋_GB2312" w:hint="eastAsia"/>
          <w:sz w:val="32"/>
          <w:szCs w:val="32"/>
        </w:rPr>
        <w:t>负责全区军队转业干部、复员干部、离退休干部退役士兵、符合条件消防员和无军籍退休退职职工的移交安置工作以及自主择业、就业退役军人的服务管理工作。</w:t>
      </w:r>
    </w:p>
    <w:p w:rsidR="007A3B7B" w:rsidRDefault="00A278EE">
      <w:pPr>
        <w:keepNext/>
        <w:keepLines/>
        <w:outlineLvl w:val="0"/>
        <w:jc w:val="left"/>
        <w:ind w:firstLine="640"/>
        <w:spacing w:line="580" w:lineRule="exact"/>
        <w:rPr>
          <w:kern w:val="0"/>
          <w:rFonts w:ascii="仿宋_GB2312" w:cs="Arial Black" w:eastAsia="仿宋_GB2312"/>
          <w:sz w:val="32"/>
          <w:szCs w:val="32"/>
        </w:rPr>
      </w:pPr>
      <w:r>
        <w:rPr>
          <w:kern w:val="0"/>
          <w:rFonts w:ascii="仿宋_GB2312" w:cs="Arial Black" w:eastAsia="仿宋_GB2312" w:hint="eastAsia"/>
          <w:sz w:val="32"/>
          <w:szCs w:val="32"/>
        </w:rPr>
        <w:t>(</w:t>
      </w:r>
      <w:r>
        <w:rPr>
          <w:kern w:val="0"/>
          <w:rFonts w:ascii="仿宋_GB2312" w:cs="Arial Black" w:eastAsia="仿宋_GB2312" w:hint="eastAsia"/>
          <w:sz w:val="32"/>
          <w:szCs w:val="32"/>
        </w:rPr>
        <w:t>三</w:t>
      </w:r>
      <w:r>
        <w:rPr>
          <w:kern w:val="0"/>
          <w:rFonts w:ascii="仿宋_GB2312" w:cs="Arial Black" w:eastAsia="仿宋_GB2312" w:hint="eastAsia"/>
          <w:sz w:val="32"/>
          <w:szCs w:val="32"/>
        </w:rPr>
        <w:t>)</w:t>
      </w:r>
      <w:r>
        <w:rPr>
          <w:kern w:val="0"/>
          <w:rFonts w:ascii="仿宋_GB2312" w:cs="Arial Black" w:eastAsia="仿宋_GB2312" w:hint="eastAsia"/>
          <w:sz w:val="32"/>
          <w:szCs w:val="32"/>
        </w:rPr>
        <w:t>组织指导退役军人教育培训工作，协调扶持退役军人和随军随调家属就业创业</w:t>
      </w:r>
      <w:r w:rsidR="00F00D13">
        <w:rPr>
          <w:kern w:val="0"/>
          <w:rFonts w:ascii="仿宋_GB2312" w:cs="Arial Black" w:eastAsia="仿宋_GB2312" w:hint="eastAsia"/>
          <w:sz w:val="32"/>
          <w:szCs w:val="32"/>
        </w:rPr>
        <w:t>。</w:t>
      </w:r>
    </w:p>
    <w:p w:rsidR="007A3B7B" w:rsidRDefault="00A278EE">
      <w:pPr>
        <w:keepNext/>
        <w:keepLines/>
        <w:outlineLvl w:val="0"/>
        <w:jc w:val="left"/>
        <w:ind w:firstLine="640"/>
        <w:spacing w:line="580" w:lineRule="exact"/>
        <w:rPr>
          <w:kern w:val="0"/>
          <w:rFonts w:ascii="仿宋_GB2312" w:cs="Arial Black" w:eastAsia="仿宋_GB2312"/>
          <w:sz w:val="32"/>
          <w:szCs w:val="32"/>
        </w:rPr>
      </w:pPr>
      <w:r>
        <w:rPr>
          <w:kern w:val="0"/>
          <w:rFonts w:ascii="仿宋_GB2312" w:cs="Arial Black" w:eastAsia="仿宋_GB2312" w:hint="eastAsia"/>
          <w:sz w:val="32"/>
          <w:szCs w:val="32"/>
        </w:rPr>
        <w:t>(</w:t>
      </w:r>
      <w:r>
        <w:rPr>
          <w:kern w:val="0"/>
          <w:rFonts w:ascii="仿宋_GB2312" w:cs="Arial Black" w:eastAsia="仿宋_GB2312" w:hint="eastAsia"/>
          <w:sz w:val="32"/>
          <w:szCs w:val="32"/>
        </w:rPr>
        <w:t>四</w:t>
      </w:r>
      <w:r>
        <w:rPr>
          <w:kern w:val="0"/>
          <w:rFonts w:ascii="仿宋_GB2312" w:cs="Arial Black" w:eastAsia="仿宋_GB2312" w:hint="eastAsia"/>
          <w:sz w:val="32"/>
          <w:szCs w:val="32"/>
        </w:rPr>
        <w:t>)</w:t>
      </w:r>
      <w:r>
        <w:rPr>
          <w:kern w:val="0"/>
          <w:rFonts w:ascii="仿宋_GB2312" w:cs="Arial Black" w:eastAsia="仿宋_GB2312" w:hint="eastAsia"/>
          <w:sz w:val="32"/>
          <w:szCs w:val="32"/>
        </w:rPr>
        <w:t>会同有关部门按照全区退役军人特殊保障政策、全区企业中队转业干部的解困政</w:t>
      </w:r>
      <w:r>
        <w:rPr>
          <w:kern w:val="0"/>
          <w:rFonts w:ascii="仿宋_GB2312" w:cs="Arial Black" w:eastAsia="仿宋_GB2312" w:hint="eastAsia"/>
          <w:sz w:val="32"/>
          <w:szCs w:val="32"/>
        </w:rPr>
        <w:t>策，抓好贯彻落实并组织实施</w:t>
      </w:r>
      <w:r w:rsidR="00F00D13">
        <w:rPr>
          <w:kern w:val="0"/>
          <w:rFonts w:ascii="仿宋_GB2312" w:cs="Arial Black" w:eastAsia="仿宋_GB2312" w:hint="eastAsia"/>
          <w:sz w:val="32"/>
          <w:szCs w:val="32"/>
        </w:rPr>
        <w:t>。</w:t>
      </w:r>
    </w:p>
    <w:p w:rsidR="007A3B7B" w:rsidRDefault="00A278EE">
      <w:pPr>
        <w:keepNext/>
        <w:keepLines/>
        <w:outlineLvl w:val="0"/>
        <w:jc w:val="left"/>
        <w:ind w:firstLine="640"/>
        <w:spacing w:line="580" w:lineRule="exact"/>
        <w:rPr>
          <w:kern w:val="0"/>
          <w:rFonts w:ascii="仿宋_GB2312" w:cs="Arial Black" w:eastAsia="仿宋_GB2312"/>
          <w:sz w:val="32"/>
          <w:szCs w:val="32"/>
        </w:rPr>
      </w:pPr>
      <w:r>
        <w:rPr>
          <w:kern w:val="0"/>
          <w:rFonts w:ascii="仿宋_GB2312" w:cs="Arial Black" w:eastAsia="仿宋_GB2312" w:hint="eastAsia"/>
          <w:sz w:val="32"/>
          <w:szCs w:val="32"/>
        </w:rPr>
        <w:t>(</w:t>
      </w:r>
      <w:r>
        <w:rPr>
          <w:kern w:val="0"/>
          <w:rFonts w:ascii="仿宋_GB2312" w:cs="Arial Black" w:eastAsia="仿宋_GB2312" w:hint="eastAsia"/>
          <w:sz w:val="32"/>
          <w:szCs w:val="32"/>
        </w:rPr>
        <w:t>五</w:t>
      </w:r>
      <w:r>
        <w:rPr>
          <w:kern w:val="0"/>
          <w:rFonts w:ascii="仿宋_GB2312" w:cs="Arial Black" w:eastAsia="仿宋_GB2312" w:hint="eastAsia"/>
          <w:sz w:val="32"/>
          <w:szCs w:val="32"/>
        </w:rPr>
        <w:t>)</w:t>
      </w:r>
      <w:r>
        <w:rPr>
          <w:kern w:val="0"/>
          <w:rFonts w:ascii="仿宋_GB2312" w:cs="Arial Black" w:eastAsia="仿宋_GB2312" w:hint="eastAsia"/>
          <w:sz w:val="32"/>
          <w:szCs w:val="32"/>
        </w:rPr>
        <w:t>组织协调落实移交地方的离退休军人、符合条件的其他退役年人和无军籍退休退职职工的住房保障工作，以及退役军人医疗保障、社会保险等待遇保障工作。</w:t>
      </w:r>
    </w:p>
    <w:p w:rsidR="007A3B7B" w:rsidRDefault="00A278EE">
      <w:pPr>
        <w:keepNext/>
        <w:keepLines/>
        <w:outlineLvl w:val="0"/>
        <w:jc w:val="left"/>
        <w:ind w:firstLine="640"/>
        <w:spacing w:line="580" w:lineRule="exact"/>
        <w:rPr>
          <w:kern w:val="0"/>
          <w:rFonts w:ascii="仿宋_GB2312" w:cs="Arial Black" w:eastAsia="仿宋_GB2312"/>
          <w:sz w:val="32"/>
          <w:szCs w:val="32"/>
        </w:rPr>
      </w:pPr>
      <w:r>
        <w:rPr>
          <w:kern w:val="0"/>
          <w:rFonts w:ascii="仿宋_GB2312" w:cs="Arial Black" w:eastAsia="仿宋_GB2312" w:hint="eastAsia"/>
          <w:sz w:val="32"/>
          <w:szCs w:val="32"/>
        </w:rPr>
        <w:t>(</w:t>
      </w:r>
      <w:r>
        <w:rPr>
          <w:kern w:val="0"/>
          <w:rFonts w:ascii="仿宋_GB2312" w:cs="Arial Black" w:eastAsia="仿宋_GB2312" w:hint="eastAsia"/>
          <w:sz w:val="32"/>
          <w:szCs w:val="32"/>
        </w:rPr>
        <w:t>六</w:t>
      </w:r>
      <w:r>
        <w:rPr>
          <w:kern w:val="0"/>
          <w:rFonts w:ascii="仿宋_GB2312" w:cs="Arial Black" w:eastAsia="仿宋_GB2312" w:hint="eastAsia"/>
          <w:sz w:val="32"/>
          <w:szCs w:val="32"/>
        </w:rPr>
        <w:t>)</w:t>
      </w:r>
      <w:r>
        <w:rPr>
          <w:kern w:val="0"/>
          <w:rFonts w:ascii="仿宋_GB2312" w:cs="Arial Black" w:eastAsia="仿宋_GB2312" w:hint="eastAsia"/>
          <w:sz w:val="32"/>
          <w:szCs w:val="32"/>
        </w:rPr>
        <w:t>组织指导伤病残退役军人服务管理和恤工作。按照上级有关退役军人医疗、疗养、养老等机构的规划政策，做好组织实施</w:t>
      </w:r>
      <w:r>
        <w:rPr>
          <w:kern w:val="0"/>
          <w:rFonts w:ascii="仿宋_GB2312" w:cs="Arial Black" w:eastAsia="仿宋_GB2312" w:hint="eastAsia"/>
          <w:sz w:val="32"/>
          <w:szCs w:val="32"/>
        </w:rPr>
        <w:t>;</w:t>
      </w:r>
      <w:r>
        <w:rPr>
          <w:kern w:val="0"/>
          <w:rFonts w:ascii="仿宋_GB2312" w:cs="Arial Black" w:eastAsia="仿宋_GB2312" w:hint="eastAsia"/>
          <w:sz w:val="32"/>
          <w:szCs w:val="32"/>
        </w:rPr>
        <w:t>承担不适宜继续服役的伤病残军人相关工作</w:t>
      </w:r>
      <w:r>
        <w:rPr>
          <w:kern w:val="0"/>
          <w:rFonts w:ascii="仿宋_GB2312" w:cs="Arial Black" w:eastAsia="仿宋_GB2312" w:hint="eastAsia"/>
          <w:sz w:val="32"/>
          <w:szCs w:val="32"/>
        </w:rPr>
        <w:t>;</w:t>
      </w:r>
      <w:r>
        <w:rPr>
          <w:kern w:val="0"/>
          <w:rFonts w:ascii="仿宋_GB2312" w:cs="Arial Black" w:eastAsia="仿宋_GB2312" w:hint="eastAsia"/>
          <w:sz w:val="32"/>
          <w:szCs w:val="32"/>
        </w:rPr>
        <w:t>组织指导军供服务保障工作。</w:t>
      </w:r>
    </w:p>
    <w:p w:rsidR="007A3B7B" w:rsidRDefault="00A278EE">
      <w:pPr>
        <w:keepNext/>
        <w:keepLines/>
        <w:outlineLvl w:val="0"/>
        <w:jc w:val="left"/>
        <w:ind w:firstLine="640"/>
        <w:spacing w:line="580" w:lineRule="exact"/>
        <w:rPr>
          <w:kern w:val="0"/>
          <w:rFonts w:ascii="仿宋_GB2312" w:cs="Arial Black" w:eastAsia="仿宋_GB2312"/>
          <w:sz w:val="32"/>
          <w:szCs w:val="32"/>
        </w:rPr>
      </w:pPr>
      <w:r>
        <w:rPr>
          <w:kern w:val="0"/>
          <w:rFonts w:ascii="仿宋_GB2312" w:cs="Arial Black" w:eastAsia="仿宋_GB2312" w:hint="eastAsia"/>
          <w:sz w:val="32"/>
          <w:szCs w:val="32"/>
        </w:rPr>
        <w:t>(</w:t>
      </w:r>
      <w:r>
        <w:rPr>
          <w:kern w:val="0"/>
          <w:rFonts w:ascii="仿宋_GB2312" w:cs="Arial Black" w:eastAsia="仿宋_GB2312" w:hint="eastAsia"/>
          <w:sz w:val="32"/>
          <w:szCs w:val="32"/>
        </w:rPr>
        <w:t>七）组织指导全区拥军优属工作。负责现役军人、退役年人、军队文职人员军属和符合条件的国家机关工作人员人民警察、参战民兵民工、消防员等全区优抚对象的优待、抚恤等工作，组织落实国民党抗战老兵等有关人员优待政策。</w:t>
      </w:r>
    </w:p>
    <w:p w:rsidR="007A3B7B" w:rsidRDefault="00A278EE">
      <w:pPr>
        <w:keepNext/>
        <w:keepLines/>
        <w:outlineLvl w:val="0"/>
        <w:jc w:val="left"/>
        <w:ind w:firstLine="640"/>
        <w:spacing w:line="580" w:lineRule="exact"/>
        <w:rPr>
          <w:kern w:val="0"/>
          <w:rFonts w:ascii="仿宋_GB2312" w:cs="Arial Black" w:eastAsia="仿宋_GB2312"/>
          <w:sz w:val="32"/>
          <w:szCs w:val="32"/>
        </w:rPr>
      </w:pPr>
      <w:r>
        <w:rPr>
          <w:kern w:val="0"/>
          <w:rFonts w:ascii="仿宋_GB2312" w:cs="Arial Black" w:eastAsia="仿宋_GB2312" w:hint="eastAsia"/>
          <w:sz w:val="32"/>
          <w:szCs w:val="32"/>
        </w:rPr>
        <w:t>（八）负责烈士及退役军人荣誉奖励、军人公墓管理维护、纪念活动等工作。依法承担英雄烈士保护相关工作，审核拟列入全国和省、市、区级重点保护位的烈士纪念建筑物名录，总结表彰和宣扬退役军人、退役人工作单位和个人先进典型事迹。</w:t>
        <w:lastRenderedPageBreak/>
      </w:r>
    </w:p>
    <w:p w:rsidR="007A3B7B" w:rsidRDefault="00A278EE">
      <w:pPr>
        <w:keepNext/>
        <w:keepLines/>
        <w:outlineLvl w:val="0"/>
        <w:jc w:val="left"/>
        <w:ind w:firstLine="640"/>
        <w:spacing w:line="580" w:lineRule="exact"/>
        <w:rPr>
          <w:kern w:val="0"/>
          <w:rFonts w:ascii="仿宋_GB2312" w:cs="Arial Black" w:eastAsia="仿宋_GB2312"/>
          <w:sz w:val="32"/>
          <w:szCs w:val="32"/>
        </w:rPr>
      </w:pPr>
      <w:r>
        <w:rPr>
          <w:kern w:val="0"/>
          <w:rFonts w:ascii="仿宋_GB2312" w:cs="Arial Black" w:eastAsia="仿宋_GB2312" w:hint="eastAsia"/>
          <w:sz w:val="32"/>
          <w:szCs w:val="32"/>
        </w:rPr>
        <w:t>(</w:t>
      </w:r>
      <w:r>
        <w:rPr>
          <w:kern w:val="0"/>
          <w:rFonts w:ascii="仿宋_GB2312" w:cs="Arial Black" w:eastAsia="仿宋_GB2312" w:hint="eastAsia"/>
          <w:sz w:val="32"/>
          <w:szCs w:val="32"/>
        </w:rPr>
        <w:t>九</w:t>
      </w:r>
      <w:r>
        <w:rPr>
          <w:kern w:val="0"/>
          <w:rFonts w:ascii="仿宋_GB2312" w:cs="Arial Black" w:eastAsia="仿宋_GB2312" w:hint="eastAsia"/>
          <w:sz w:val="32"/>
          <w:szCs w:val="32"/>
        </w:rPr>
        <w:t>)</w:t>
      </w:r>
      <w:r>
        <w:rPr>
          <w:kern w:val="0"/>
          <w:rFonts w:ascii="仿宋_GB2312" w:cs="Arial Black" w:eastAsia="仿宋_GB2312" w:hint="eastAsia"/>
          <w:sz w:val="32"/>
          <w:szCs w:val="32"/>
        </w:rPr>
        <w:t>指导并监督检查退役军人相关法偉法规和政策措施的落实，组织开退役军人权益维护和有关</w:t>
      </w:r>
      <w:r>
        <w:rPr>
          <w:kern w:val="0"/>
          <w:rFonts w:ascii="仿宋_GB2312" w:cs="Arial Black" w:eastAsia="仿宋_GB2312" w:hint="eastAsia"/>
          <w:sz w:val="32"/>
          <w:szCs w:val="32"/>
        </w:rPr>
        <w:t>人员的帮援助工作。</w:t>
      </w:r>
    </w:p>
    <w:p w:rsidR="007A3B7B" w:rsidRDefault="007A3B7B">
      <w:pPr>
        <w:ind w:firstLine="660"/>
        <w:spacing w:line="584" w:lineRule="exact"/>
        <w:rPr>
          <w:rFonts w:ascii="Times New Roman" w:cs="Times New Roman" w:eastAsia="仿宋_GB2312" w:hAnsi="Times New Roman"/>
          <w:sz w:val="32"/>
          <w:szCs w:val="32"/>
        </w:rPr>
      </w:pPr>
    </w:p>
    <w:p w:rsidR="007A3B7B" w:rsidRDefault="00A278EE">
      <w:pPr>
        <w:autoSpaceDE w:val="0"/>
        <w:autoSpaceDN w:val="0"/>
        <w:adjustRightInd w:val="0"/>
        <w:jc w:val="left"/>
        <w:ind w:firstLine="630"/>
        <w:spacing w:line="584" w:lineRule="exact"/>
        <w:rPr>
          <w:b/>
          <w:rFonts w:ascii="Times New Roman" w:cs="Times New Roman" w:eastAsia="楷体_GB2312" w:hAnsi="Times New Roman"/>
          <w:sz w:val="32"/>
          <w:szCs w:val="32"/>
        </w:rPr>
      </w:pPr>
      <w:r>
        <w:rPr>
          <w:b/>
          <w:rFonts w:ascii="Times New Roman" w:cs="Times New Roman" w:eastAsia="楷体_GB2312" w:hAnsi="Times New Roman"/>
          <w:sz w:val="32"/>
          <w:szCs w:val="32"/>
        </w:rPr>
        <w:t>机构设置：</w:t>
      </w:r>
    </w:p>
    <w:p w:rsidR="007A3B7B" w:rsidRDefault="00A278EE">
      <w:pPr>
        <w:outlineLvl w:val="0"/>
        <w:jc w:val="center"/>
        <w:spacing w:line="584" w:lineRule="exact"/>
        <w:rPr>
          <w:b/>
          <w:rFonts w:ascii="Times New Roman" w:cs="Times New Roman" w:eastAsia="仿宋_GB2312" w:hAnsi="Times New Roman"/>
          <w:sz w:val="32"/>
          <w:szCs w:val="24"/>
        </w:rPr>
      </w:pPr>
      <w:r>
        <w:rPr>
          <w:b/>
          <w:rFonts w:ascii="Times New Roman" w:cs="Times New Roman" w:eastAsia="仿宋_GB2312" w:hAnsi="Times New Roman"/>
          <w:sz w:val="32"/>
          <w:szCs w:val="24"/>
        </w:rPr>
        <w:t>部门机构设置情况</w:t>
      </w:r>
    </w:p>
    <w:tbl>
      <w:tblPr>
        <w:tblW w:w="9755" w:type="dxa"/>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Look w:val="4A0"/>
      </w:tblPr>
      <w:tblGrid>
        <w:gridCol w:w="4443"/>
        <w:gridCol w:w="1134"/>
        <w:gridCol w:w="1276"/>
        <w:gridCol w:w="2902"/>
      </w:tblGrid>
      <w:tr w:rsidR="007A3B7B">
        <w:trPr>
          <w:tblHeader/>
          <w:jc w:val="center"/>
          <w:trHeight w:val="584"/>
        </w:trPr>
        <w:tc>
          <w:tcPr>
            <w:shd w:fill="auto" w:color="auto" w:val="clear"/>
            <w:vAlign w:val="center"/>
            <w:vMerge w:val="restart"/>
            <w:tcW w:w="4443" w:type="dxa"/>
          </w:tcPr>
          <w:p w:rsidR="007A3B7B" w:rsidRDefault="00A278EE">
            <w:pPr>
              <w:jc w:val="center"/>
              <w:spacing w:line="584" w:lineRule="exact"/>
              <w:rPr>
                <w:b/>
                <w:rFonts w:ascii="Times New Roman" w:cs="Times New Roman" w:eastAsia="仿宋_GB2312" w:hAnsi="Times New Roman"/>
                <w:szCs w:val="24"/>
              </w:rPr>
            </w:pPr>
            <w:r>
              <w:rPr>
                <w:b/>
                <w:rFonts w:ascii="Times New Roman" w:cs="Times New Roman" w:eastAsia="仿宋_GB2312" w:hAnsi="Times New Roman"/>
                <w:szCs w:val="24"/>
              </w:rPr>
              <w:t>单位名称</w:t>
            </w:r>
          </w:p>
        </w:tc>
        <w:tc>
          <w:tcPr>
            <w:shd w:fill="auto" w:color="auto" w:val="clear"/>
            <w:vAlign w:val="center"/>
            <w:vMerge w:val="restart"/>
            <w:tcW w:w="1134" w:type="dxa"/>
          </w:tcPr>
          <w:p w:rsidR="007A3B7B" w:rsidRDefault="00A278EE">
            <w:pPr>
              <w:jc w:val="center"/>
              <w:spacing w:line="584" w:lineRule="exact"/>
              <w:rPr>
                <w:b/>
                <w:rFonts w:ascii="Times New Roman" w:cs="Times New Roman" w:eastAsia="仿宋_GB2312" w:hAnsi="Times New Roman"/>
                <w:szCs w:val="24"/>
              </w:rPr>
            </w:pPr>
            <w:r>
              <w:rPr>
                <w:b/>
                <w:rFonts w:ascii="Times New Roman" w:cs="Times New Roman" w:eastAsia="仿宋_GB2312" w:hAnsi="Times New Roman"/>
                <w:szCs w:val="24"/>
              </w:rPr>
              <w:t>单位性质</w:t>
            </w:r>
          </w:p>
        </w:tc>
        <w:tc>
          <w:tcPr>
            <w:shd w:fill="auto" w:color="auto" w:val="clear"/>
            <w:vAlign w:val="center"/>
            <w:vMerge w:val="restart"/>
            <w:tcW w:w="1276" w:type="dxa"/>
          </w:tcPr>
          <w:p w:rsidR="007A3B7B" w:rsidRDefault="00A278EE">
            <w:pPr>
              <w:jc w:val="center"/>
              <w:spacing w:line="584" w:lineRule="exact"/>
              <w:rPr>
                <w:b/>
                <w:rFonts w:ascii="Times New Roman" w:cs="Times New Roman" w:eastAsia="仿宋_GB2312" w:hAnsi="Times New Roman"/>
                <w:szCs w:val="24"/>
              </w:rPr>
            </w:pPr>
            <w:r>
              <w:rPr>
                <w:b/>
                <w:rFonts w:ascii="Times New Roman" w:cs="Times New Roman" w:eastAsia="仿宋_GB2312" w:hAnsi="Times New Roman"/>
                <w:szCs w:val="24"/>
              </w:rPr>
              <w:t>单位规格</w:t>
            </w:r>
          </w:p>
        </w:tc>
        <w:tc>
          <w:tcPr>
            <w:shd w:fill="auto" w:color="auto" w:val="clear"/>
            <w:vAlign w:val="center"/>
            <w:vMerge w:val="restart"/>
            <w:tcW w:w="2902" w:type="dxa"/>
          </w:tcPr>
          <w:p w:rsidR="007A3B7B" w:rsidRDefault="00A278EE">
            <w:pPr>
              <w:jc w:val="center"/>
              <w:spacing w:line="584" w:lineRule="exact"/>
              <w:rPr>
                <w:b/>
                <w:rFonts w:ascii="Times New Roman" w:cs="Times New Roman" w:eastAsia="仿宋_GB2312" w:hAnsi="Times New Roman"/>
                <w:szCs w:val="24"/>
              </w:rPr>
            </w:pPr>
            <w:r>
              <w:rPr>
                <w:b/>
                <w:rFonts w:ascii="Times New Roman" w:cs="Times New Roman" w:eastAsia="仿宋_GB2312" w:hAnsi="Times New Roman"/>
                <w:szCs w:val="24"/>
              </w:rPr>
              <w:t>经费保障形式</w:t>
            </w:r>
          </w:p>
        </w:tc>
      </w:tr>
      <w:tr w:rsidR="007A3B7B">
        <w:trPr>
          <w:tblHeader/>
          <w:jc w:val="center"/>
          <w:trHeight w:val="584"/>
        </w:trPr>
        <w:tc>
          <w:tcPr>
            <w:vMerge/>
          </w:tcPr>
          <w:p/>
        </w:tc>
        <w:tc>
          <w:tcPr>
            <w:vMerge/>
          </w:tcPr>
          <w:p/>
        </w:tc>
        <w:tc>
          <w:tcPr>
            <w:vMerge/>
          </w:tcPr>
          <w:p/>
        </w:tc>
        <w:tc>
          <w:tcPr>
            <w:vMerge/>
          </w:tcPr>
          <w:p/>
        </w:tc>
      </w:tr>
      <w:tr w:rsidR="007A3B7B">
        <w:trPr>
          <w:jc w:val="center"/>
          <w:trHeight w:val="227"/>
        </w:trPr>
        <w:tc>
          <w:tcPr>
            <w:shd w:fill="auto" w:color="auto" w:val="clear"/>
            <w:tcW w:w="4443" w:type="dxa"/>
          </w:tcPr>
          <w:p w:rsidR="007A3B7B" w:rsidRDefault="00A278EE">
            <w:pPr>
              <w:jc w:val="center"/>
              <w:spacing w:line="584" w:lineRule="exact"/>
              <w:rPr>
                <w:b/>
                <w:rFonts w:ascii="Times New Roman" w:cs="Times New Roman" w:eastAsia="仿宋_GB2312" w:hAnsi="Times New Roman"/>
              </w:rPr>
            </w:pPr>
            <w:r>
              <w:rPr>
                <w:b/>
                <w:rFonts w:ascii="Times New Roman" w:cs="Times New Roman" w:eastAsia="仿宋_GB2312" w:hAnsi="Times New Roman" w:hint="eastAsia"/>
              </w:rPr>
              <w:t>广阳区退役军人事务局</w:t>
            </w:r>
          </w:p>
        </w:tc>
        <w:tc>
          <w:tcPr>
            <w:shd w:fill="auto" w:color="auto" w:val="clear"/>
            <w:tcW w:w="1134" w:type="dxa"/>
          </w:tcPr>
          <w:p w:rsidR="007A3B7B" w:rsidRDefault="00A278EE">
            <w:pPr>
              <w:jc w:val="center"/>
              <w:spacing w:line="584" w:lineRule="exact"/>
              <w:rPr>
                <w:b/>
                <w:rFonts w:ascii="Times New Roman" w:cs="Times New Roman" w:eastAsia="仿宋_GB2312" w:hAnsi="Times New Roman"/>
              </w:rPr>
            </w:pPr>
            <w:r>
              <w:rPr>
                <w:b/>
                <w:rFonts w:ascii="Times New Roman" w:cs="Times New Roman" w:eastAsia="仿宋_GB2312" w:hAnsi="Times New Roman" w:hint="eastAsia"/>
              </w:rPr>
              <w:t>行政</w:t>
            </w:r>
          </w:p>
        </w:tc>
        <w:tc>
          <w:tcPr>
            <w:shd w:fill="auto" w:color="auto" w:val="clear"/>
            <w:vAlign w:val="center"/>
            <w:tcW w:w="1276" w:type="dxa"/>
          </w:tcPr>
          <w:p w:rsidR="007A3B7B" w:rsidRDefault="00A278EE">
            <w:pPr>
              <w:jc w:val="center"/>
              <w:spacing w:line="584" w:lineRule="exact"/>
              <w:rPr>
                <w:b/>
                <w:rFonts w:ascii="Times New Roman" w:cs="Times New Roman" w:eastAsia="仿宋_GB2312" w:hAnsi="Times New Roman"/>
              </w:rPr>
            </w:pPr>
            <w:r>
              <w:rPr>
                <w:b/>
                <w:rFonts w:ascii="Times New Roman" w:cs="Times New Roman" w:eastAsia="仿宋_GB2312" w:hAnsi="Times New Roman" w:hint="eastAsia"/>
              </w:rPr>
              <w:t>正科级</w:t>
            </w:r>
          </w:p>
        </w:tc>
        <w:tc>
          <w:tcPr>
            <w:shd w:fill="auto" w:color="auto" w:val="clear"/>
            <w:tcW w:w="2902" w:type="dxa"/>
          </w:tcPr>
          <w:p w:rsidR="007A3B7B" w:rsidRDefault="00A278EE">
            <w:pPr>
              <w:jc w:val="center"/>
              <w:spacing w:line="584" w:lineRule="exact"/>
              <w:rPr>
                <w:b/>
                <w:rFonts w:ascii="Times New Roman" w:cs="Times New Roman" w:eastAsia="仿宋_GB2312" w:hAnsi="Times New Roman"/>
              </w:rPr>
            </w:pPr>
            <w:r>
              <w:rPr>
                <w:b/>
                <w:rFonts w:ascii="Times New Roman" w:cs="Times New Roman" w:eastAsia="仿宋_GB2312" w:hAnsi="Times New Roman" w:hint="eastAsia"/>
              </w:rPr>
              <w:tab/>
            </w:r>
            <w:r>
              <w:rPr>
                <w:b/>
                <w:rFonts w:ascii="Times New Roman" w:cs="Times New Roman" w:eastAsia="仿宋_GB2312" w:hAnsi="Times New Roman" w:hint="eastAsia"/>
              </w:rPr>
              <w:t>财政拨款</w:t>
            </w:r>
          </w:p>
        </w:tc>
      </w:tr>
      <w:tr w:rsidR="007A3B7B">
        <w:trPr>
          <w:jc w:val="center"/>
          <w:trHeight w:val="227"/>
        </w:trPr>
        <w:tc>
          <w:tcPr>
            <w:shd w:fill="auto" w:color="auto" w:val="clear"/>
            <w:tcW w:w="4443" w:type="dxa"/>
          </w:tcPr>
          <w:p w:rsidR="007A3B7B" w:rsidRDefault="007A3B7B">
            <w:pPr>
              <w:spacing w:line="560" w:lineRule="exact"/>
              <w:rPr>
                <w:kern w:val="0"/>
                <w:rFonts w:ascii="仿宋_GB2312" w:cs="Arial Black" w:eastAsia="仿宋_GB2312"/>
                <w:sz w:val="28"/>
                <w:szCs w:val="28"/>
              </w:rPr>
            </w:pPr>
          </w:p>
        </w:tc>
        <w:tc>
          <w:tcPr>
            <w:shd w:fill="auto" w:color="auto" w:val="clear"/>
            <w:tcW w:w="1134" w:type="dxa"/>
          </w:tcPr>
          <w:p w:rsidR="007A3B7B" w:rsidRDefault="007A3B7B">
            <w:pPr>
              <w:jc w:val="center"/>
              <w:spacing w:line="560" w:lineRule="exact"/>
              <w:rPr>
                <w:kern w:val="0"/>
                <w:rFonts w:ascii="仿宋_GB2312" w:cs="Arial Black" w:eastAsia="仿宋_GB2312"/>
                <w:sz w:val="28"/>
                <w:szCs w:val="28"/>
              </w:rPr>
            </w:pPr>
          </w:p>
        </w:tc>
        <w:tc>
          <w:tcPr>
            <w:shd w:fill="auto" w:color="auto" w:val="clear"/>
            <w:vAlign w:val="center"/>
            <w:tcW w:w="1276" w:type="dxa"/>
          </w:tcPr>
          <w:p w:rsidR="007A3B7B" w:rsidRDefault="007A3B7B">
            <w:pPr>
              <w:jc w:val="center"/>
              <w:spacing w:line="584" w:lineRule="exact"/>
              <w:rPr>
                <w:rFonts w:ascii="Times New Roman" w:cs="Times New Roman" w:eastAsia="仿宋_GB2312" w:hAnsi="Times New Roman"/>
              </w:rPr>
            </w:pPr>
          </w:p>
        </w:tc>
        <w:tc>
          <w:tcPr>
            <w:shd w:fill="auto" w:color="auto" w:val="clear"/>
            <w:tcW w:w="2902" w:type="dxa"/>
          </w:tcPr>
          <w:p w:rsidR="007A3B7B" w:rsidRDefault="007A3B7B">
            <w:pPr>
              <w:jc w:val="center"/>
              <w:spacing w:line="560" w:lineRule="exact"/>
              <w:rPr>
                <w:kern w:val="0"/>
                <w:rFonts w:ascii="仿宋_GB2312" w:cs="Arial Black" w:eastAsia="仿宋_GB2312"/>
                <w:sz w:val="28"/>
                <w:szCs w:val="28"/>
              </w:rPr>
            </w:pPr>
          </w:p>
        </w:tc>
      </w:tr>
      <w:tr w:rsidR="007A3B7B">
        <w:trPr>
          <w:jc w:val="center"/>
          <w:trHeight w:val="227"/>
        </w:trPr>
        <w:tc>
          <w:tcPr>
            <w:shd w:fill="auto" w:color="auto" w:val="clear"/>
            <w:tcW w:w="4443" w:type="dxa"/>
          </w:tcPr>
          <w:p w:rsidR="007A3B7B" w:rsidRDefault="007A3B7B">
            <w:pPr>
              <w:spacing w:line="560" w:lineRule="exact"/>
              <w:rPr>
                <w:kern w:val="0"/>
                <w:rFonts w:ascii="仿宋_GB2312" w:cs="Arial Black" w:eastAsia="仿宋_GB2312"/>
                <w:sz w:val="28"/>
                <w:szCs w:val="28"/>
              </w:rPr>
            </w:pPr>
          </w:p>
        </w:tc>
        <w:tc>
          <w:tcPr>
            <w:shd w:fill="auto" w:color="auto" w:val="clear"/>
            <w:tcW w:w="1134" w:type="dxa"/>
          </w:tcPr>
          <w:p w:rsidR="007A3B7B" w:rsidRDefault="007A3B7B">
            <w:pPr>
              <w:jc w:val="center"/>
              <w:spacing w:line="560" w:lineRule="exact"/>
              <w:rPr>
                <w:kern w:val="0"/>
                <w:rFonts w:ascii="仿宋_GB2312" w:cs="Arial Black" w:eastAsia="仿宋_GB2312"/>
                <w:sz w:val="28"/>
                <w:szCs w:val="28"/>
              </w:rPr>
            </w:pPr>
          </w:p>
        </w:tc>
        <w:tc>
          <w:tcPr>
            <w:shd w:fill="auto" w:color="auto" w:val="clear"/>
            <w:vAlign w:val="center"/>
            <w:tcW w:w="1276" w:type="dxa"/>
          </w:tcPr>
          <w:p w:rsidR="007A3B7B" w:rsidRDefault="007A3B7B">
            <w:pPr>
              <w:jc w:val="center"/>
              <w:spacing w:line="584" w:lineRule="exact"/>
              <w:rPr>
                <w:rFonts w:ascii="Times New Roman" w:cs="Times New Roman" w:eastAsia="仿宋_GB2312" w:hAnsi="Times New Roman"/>
              </w:rPr>
            </w:pPr>
          </w:p>
        </w:tc>
        <w:tc>
          <w:tcPr>
            <w:shd w:fill="auto" w:color="auto" w:val="clear"/>
            <w:tcW w:w="2902" w:type="dxa"/>
          </w:tcPr>
          <w:p w:rsidR="007A3B7B" w:rsidRDefault="007A3B7B">
            <w:pPr>
              <w:jc w:val="center"/>
              <w:spacing w:line="560" w:lineRule="exact"/>
              <w:rPr>
                <w:kern w:val="0"/>
                <w:rFonts w:ascii="仿宋_GB2312" w:cs="Arial Black" w:eastAsia="仿宋_GB2312"/>
                <w:sz w:val="28"/>
                <w:szCs w:val="28"/>
              </w:rPr>
            </w:pPr>
          </w:p>
        </w:tc>
      </w:tr>
    </w:tbl>
    <w:p w:rsidR="007A3B7B" w:rsidRDefault="00A278EE">
      <w:pPr>
        <w:ind w:firstLine="640"/>
        <w:spacing w:line="584" w:lineRule="exact"/>
        <w:rPr>
          <w:rFonts w:ascii="Times New Roman" w:cs="Times New Roman" w:eastAsia="黑体" w:hAnsi="Times New Roman"/>
          <w:sz w:val="32"/>
          <w:szCs w:val="32"/>
        </w:rPr>
      </w:pPr>
      <w:r>
        <w:rPr>
          <w:rFonts w:ascii="Times New Roman" w:cs="Times New Roman" w:eastAsia="黑体" w:hAnsi="Times New Roman"/>
          <w:sz w:val="32"/>
          <w:szCs w:val="32"/>
        </w:rPr>
        <w:t>二、部门预算安排的总体情况</w:t>
      </w:r>
    </w:p>
    <w:p w:rsidR="007A3B7B" w:rsidRDefault="00A278EE">
      <w:pPr>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sz w:val="32"/>
          <w:szCs w:val="32"/>
        </w:rPr>
        <w:t>按照预算管理有关规定，目前我</w:t>
        <w:lastRenderedPageBreak/>
      </w:r>
      <w:r>
        <w:rPr>
          <w:rFonts w:ascii="Times New Roman" w:cs="Times New Roman" w:eastAsia="仿宋_GB2312" w:hAnsi="Times New Roman" w:hint="eastAsia"/>
          <w:sz w:val="32"/>
          <w:szCs w:val="32"/>
        </w:rPr>
        <w:t>区</w:t>
      </w:r>
      <w:r>
        <w:rPr>
          <w:rFonts w:ascii="Times New Roman" w:cs="Times New Roman" w:eastAsia="仿宋_GB2312" w:hAnsi="Times New Roman"/>
          <w:sz w:val="32"/>
          <w:szCs w:val="32"/>
        </w:rPr>
        <w:t>部门预算的编制实行综合预算制度，即全部收入和支出都反映在预算中。廊坊市</w:t>
      </w:r>
      <w:r>
        <w:rPr>
          <w:rFonts w:ascii="Times New Roman" w:cs="Times New Roman" w:eastAsia="仿宋_GB2312" w:hAnsi="Times New Roman" w:hint="eastAsia"/>
          <w:sz w:val="32"/>
          <w:szCs w:val="32"/>
        </w:rPr>
        <w:t>广阳区退役军人事务局</w:t>
      </w:r>
      <w:r>
        <w:rPr>
          <w:rFonts w:ascii="Times New Roman" w:cs="Times New Roman" w:eastAsia="仿宋_GB2312" w:hAnsi="Times New Roman"/>
          <w:sz w:val="32"/>
          <w:szCs w:val="32"/>
        </w:rPr>
        <w:t>的收支包含在部门预算中。</w:t>
      </w:r>
    </w:p>
    <w:p w:rsidR="007A3B7B" w:rsidRDefault="00A278EE">
      <w:pPr>
        <w:ind w:firstLine="640"/>
        <w:spacing w:line="584" w:lineRule="exact"/>
        <w:rPr>
          <w:b/>
          <w:rFonts w:ascii="Times New Roman" w:cs="Times New Roman" w:eastAsia="仿宋_GB2312" w:hAnsi="Times New Roman"/>
          <w:sz w:val="32"/>
          <w:szCs w:val="32"/>
        </w:rPr>
      </w:pPr>
      <w:r>
        <w:rPr>
          <w:b/>
          <w:rFonts w:ascii="Times New Roman" w:cs="Times New Roman" w:eastAsia="仿宋_GB2312" w:hAnsi="Times New Roman"/>
          <w:sz w:val="32"/>
          <w:szCs w:val="32"/>
        </w:rPr>
        <w:t>1</w:t>
      </w:r>
      <w:r>
        <w:rPr>
          <w:b/>
          <w:rFonts w:ascii="Times New Roman" w:cs="Times New Roman" w:eastAsia="仿宋_GB2312" w:hAnsi="Times New Roman"/>
          <w:sz w:val="32"/>
          <w:szCs w:val="32"/>
        </w:rPr>
        <w:t>、收入说明</w:t>
      </w:r>
    </w:p>
    <w:p w:rsidR="007A3B7B" w:rsidRDefault="00A278EE">
      <w:pPr>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sz w:val="32"/>
          <w:szCs w:val="32"/>
        </w:rPr>
        <w:t>反映本部门当年全部收入。</w:t>
      </w:r>
      <w:r>
        <w:rPr>
          <w:rFonts w:ascii="Times New Roman" w:cs="Times New Roman" w:eastAsia="仿宋_GB2312" w:hAnsi="Times New Roman"/>
          <w:sz w:val="32"/>
          <w:szCs w:val="32"/>
        </w:rPr>
        <w:t>20</w:t>
      </w:r>
      <w:r>
        <w:rPr>
          <w:rFonts w:ascii="Times New Roman" w:cs="Times New Roman" w:eastAsia="仿宋_GB2312" w:hAnsi="Times New Roman" w:hint="eastAsia"/>
          <w:sz w:val="32"/>
          <w:szCs w:val="32"/>
        </w:rPr>
        <w:t>2</w:t>
      </w:r>
      <w:r>
        <w:rPr>
          <w:rFonts w:ascii="Times New Roman" w:cs="Times New Roman" w:eastAsia="仿宋_GB2312" w:hAnsi="Times New Roman"/>
          <w:sz w:val="32"/>
          <w:szCs w:val="32"/>
        </w:rPr>
        <w:t>2</w:t>
      </w:r>
      <w:r>
        <w:rPr>
          <w:rFonts w:ascii="Times New Roman" w:cs="Times New Roman" w:eastAsia="仿宋_GB2312" w:hAnsi="Times New Roman"/>
          <w:sz w:val="32"/>
          <w:szCs w:val="32"/>
        </w:rPr>
        <w:t>年预算收入</w:t>
      </w:r>
      <w:r>
        <w:rPr>
          <w:rFonts w:ascii="Times New Roman" w:cs="Times New Roman" w:eastAsia="仿宋_GB2312" w:hAnsi="Times New Roman" w:hint="eastAsia"/>
          <w:sz w:val="32"/>
          <w:szCs w:val="32"/>
        </w:rPr>
        <w:t>3412.37</w:t>
      </w:r>
      <w:r>
        <w:rPr>
          <w:rFonts w:ascii="Times New Roman" w:cs="Times New Roman" w:eastAsia="仿宋_GB2312" w:hAnsi="Times New Roman"/>
          <w:sz w:val="32"/>
          <w:szCs w:val="32"/>
        </w:rPr>
        <w:t>万元，其中：一般公共预算收入</w:t>
      </w:r>
      <w:r>
        <w:rPr>
          <w:rFonts w:ascii="Times New Roman" w:cs="Times New Roman" w:eastAsia="仿宋_GB2312" w:hAnsi="Times New Roman" w:hint="eastAsia"/>
          <w:sz w:val="32"/>
          <w:szCs w:val="32"/>
        </w:rPr>
        <w:t>3244.06</w:t>
      </w:r>
      <w:r>
        <w:rPr>
          <w:rFonts w:ascii="Times New Roman" w:cs="Times New Roman" w:eastAsia="仿宋_GB2312" w:hAnsi="Times New Roman"/>
          <w:sz w:val="32"/>
          <w:szCs w:val="32"/>
        </w:rPr>
        <w:t>万元，基金预算收入</w:t>
      </w:r>
      <w:r>
        <w:rPr>
          <w:rFonts w:ascii="Times New Roman" w:cs="Times New Roman" w:eastAsia="仿宋_GB2312" w:hAnsi="Times New Roman" w:hint="eastAsia"/>
          <w:sz w:val="32"/>
          <w:szCs w:val="32"/>
        </w:rPr>
        <w:t>0</w:t>
      </w:r>
      <w:r>
        <w:rPr>
          <w:rFonts w:ascii="Times New Roman" w:cs="Times New Roman" w:eastAsia="仿宋_GB2312" w:hAnsi="Times New Roman"/>
          <w:sz w:val="32"/>
          <w:szCs w:val="32"/>
        </w:rPr>
        <w:t>万元，财政专户核拨收入</w:t>
      </w:r>
      <w:r>
        <w:rPr>
          <w:rFonts w:ascii="Times New Roman" w:cs="Times New Roman" w:eastAsia="仿宋_GB2312" w:hAnsi="Times New Roman" w:hint="eastAsia"/>
          <w:sz w:val="32"/>
          <w:szCs w:val="32"/>
        </w:rPr>
        <w:t>0</w:t>
      </w:r>
      <w:r>
        <w:rPr>
          <w:rFonts w:ascii="Times New Roman" w:cs="Times New Roman" w:eastAsia="仿宋_GB2312" w:hAnsi="Times New Roman"/>
          <w:sz w:val="32"/>
          <w:szCs w:val="32"/>
        </w:rPr>
        <w:t>万元，其他来源收入</w:t>
      </w:r>
      <w:r>
        <w:rPr>
          <w:rFonts w:ascii="Times New Roman" w:cs="Times New Roman" w:eastAsia="仿宋_GB2312" w:hAnsi="Times New Roman" w:hint="eastAsia"/>
          <w:sz w:val="32"/>
          <w:szCs w:val="32"/>
        </w:rPr>
        <w:t>0</w:t>
      </w:r>
      <w:r>
        <w:rPr>
          <w:rFonts w:ascii="Times New Roman" w:cs="Times New Roman" w:eastAsia="仿宋_GB2312" w:hAnsi="Times New Roman"/>
          <w:sz w:val="32"/>
          <w:szCs w:val="32"/>
        </w:rPr>
        <w:t>万元</w:t>
      </w:r>
      <w:r>
        <w:rPr>
          <w:rFonts w:ascii="Times New Roman" w:cs="Times New Roman" w:eastAsia="仿宋_GB2312" w:hAnsi="Times New Roman" w:hint="eastAsia"/>
          <w:sz w:val="32"/>
          <w:szCs w:val="32"/>
        </w:rPr>
        <w:t>，</w:t>
      </w:r>
      <w:r>
        <w:rPr>
          <w:rFonts w:ascii="Times New Roman" w:cs="Times New Roman" w:eastAsia="仿宋_GB2312" w:hAnsi="Times New Roman"/>
          <w:sz w:val="32"/>
          <w:szCs w:val="32"/>
        </w:rPr>
        <w:t>上年结转</w:t>
      </w:r>
      <w:r>
        <w:rPr>
          <w:rFonts w:ascii="Times New Roman" w:cs="Times New Roman" w:eastAsia="仿宋_GB2312" w:hAnsi="Times New Roman" w:hint="eastAsia"/>
          <w:sz w:val="32"/>
          <w:szCs w:val="32"/>
        </w:rPr>
        <w:t>168.31</w:t>
      </w:r>
      <w:r>
        <w:rPr>
          <w:rFonts w:ascii="Times New Roman" w:cs="Times New Roman" w:eastAsia="仿宋_GB2312" w:hAnsi="Times New Roman" w:hint="eastAsia"/>
          <w:sz w:val="32"/>
          <w:szCs w:val="32"/>
        </w:rPr>
        <w:t>万元</w:t>
      </w:r>
      <w:r>
        <w:rPr>
          <w:rFonts w:ascii="Times New Roman" w:cs="Times New Roman" w:eastAsia="仿宋_GB2312" w:hAnsi="Times New Roman"/>
          <w:sz w:val="32"/>
          <w:szCs w:val="32"/>
        </w:rPr>
        <w:t>。</w:t>
      </w:r>
    </w:p>
    <w:p w:rsidR="007A3B7B" w:rsidRDefault="00A278EE">
      <w:pPr>
        <w:ind w:firstLine="640"/>
        <w:spacing w:line="584" w:lineRule="exact"/>
        <w:rPr>
          <w:b/>
          <w:rFonts w:ascii="Times New Roman" w:cs="Times New Roman" w:eastAsia="仿宋_GB2312" w:hAnsi="Times New Roman"/>
          <w:sz w:val="32"/>
          <w:szCs w:val="32"/>
        </w:rPr>
      </w:pPr>
      <w:r>
        <w:rPr>
          <w:b/>
          <w:rFonts w:ascii="Times New Roman" w:cs="Times New Roman" w:eastAsia="仿宋_GB2312" w:hAnsi="Times New Roman"/>
          <w:sz w:val="32"/>
          <w:szCs w:val="32"/>
        </w:rPr>
        <w:t>2</w:t>
      </w:r>
      <w:r>
        <w:rPr>
          <w:b/>
          <w:rFonts w:ascii="Times New Roman" w:cs="Times New Roman" w:eastAsia="仿宋_GB2312" w:hAnsi="Times New Roman"/>
          <w:sz w:val="32"/>
          <w:szCs w:val="32"/>
        </w:rPr>
        <w:t>、支出说明</w:t>
      </w:r>
    </w:p>
    <w:p w:rsidR="007A3B7B" w:rsidRDefault="00A278EE">
      <w:pPr>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sz w:val="32"/>
          <w:szCs w:val="32"/>
        </w:rPr>
        <w:t>收支预算总表支出栏、基本支出表、项目支出表按经济分类和支出功能分类科目编制，反映廊坊市</w:t>
      </w:r>
      <w:r>
        <w:rPr>
          <w:rFonts w:ascii="Times New Roman" w:cs="Times New Roman" w:eastAsia="仿宋_GB2312" w:hAnsi="Times New Roman" w:hint="eastAsia"/>
          <w:sz w:val="32"/>
          <w:szCs w:val="32"/>
        </w:rPr>
        <w:t>广阳区退役军人事务局</w:t>
      </w:r>
      <w:r>
        <w:rPr>
          <w:rFonts w:ascii="Times New Roman" w:cs="Times New Roman" w:eastAsia="仿宋_GB2312" w:hAnsi="Times New Roman" w:hint="eastAsia"/>
          <w:sz w:val="32"/>
          <w:szCs w:val="32"/>
        </w:rPr>
        <w:t>2022</w:t>
      </w:r>
      <w:r>
        <w:rPr>
          <w:rFonts w:ascii="Times New Roman" w:cs="Times New Roman" w:eastAsia="仿宋_GB2312" w:hAnsi="Times New Roman"/>
          <w:sz w:val="32"/>
          <w:szCs w:val="32"/>
        </w:rPr>
        <w:t>年度部门预算中支出预算的总体情况。</w:t>
      </w:r>
      <w:r>
        <w:rPr>
          <w:rFonts w:ascii="Times New Roman" w:cs="Times New Roman" w:eastAsia="仿宋_GB2312" w:hAnsi="Times New Roman"/>
          <w:sz w:val="32"/>
          <w:szCs w:val="32"/>
        </w:rPr>
        <w:t>20</w:t>
      </w:r>
      <w:r>
        <w:rPr>
          <w:rFonts w:ascii="Times New Roman" w:cs="Times New Roman" w:eastAsia="仿宋_GB2312" w:hAnsi="Times New Roman" w:hint="eastAsia"/>
          <w:sz w:val="32"/>
          <w:szCs w:val="32"/>
        </w:rPr>
        <w:t>2</w:t>
      </w:r>
      <w:r>
        <w:rPr>
          <w:rFonts w:ascii="Times New Roman" w:cs="Times New Roman" w:eastAsia="仿宋_GB2312" w:hAnsi="Times New Roman"/>
          <w:sz w:val="32"/>
          <w:szCs w:val="32"/>
        </w:rPr>
        <w:t>2</w:t>
      </w:r>
      <w:r>
        <w:rPr>
          <w:rFonts w:ascii="Times New Roman" w:cs="Times New Roman" w:eastAsia="仿宋_GB2312" w:hAnsi="Times New Roman"/>
          <w:sz w:val="32"/>
          <w:szCs w:val="32"/>
        </w:rPr>
        <w:t>年支出预算</w:t>
      </w:r>
      <w:r>
        <w:rPr>
          <w:rFonts w:ascii="Times New Roman" w:cs="Times New Roman" w:eastAsia="仿宋_GB2312" w:hAnsi="Times New Roman" w:hint="eastAsia"/>
          <w:sz w:val="32"/>
          <w:szCs w:val="32"/>
        </w:rPr>
        <w:t>3412.37</w:t>
      </w:r>
      <w:r>
        <w:rPr>
          <w:rFonts w:ascii="Times New Roman" w:cs="Times New Roman" w:eastAsia="仿宋_GB2312" w:hAnsi="Times New Roman"/>
          <w:sz w:val="32"/>
          <w:szCs w:val="32"/>
        </w:rPr>
        <w:t>万元，其中基本支出</w:t>
      </w:r>
      <w:r>
        <w:rPr>
          <w:rFonts w:ascii="Times New Roman" w:cs="Times New Roman" w:eastAsia="仿宋_GB2312" w:hAnsi="Times New Roman" w:hint="eastAsia"/>
          <w:sz w:val="32"/>
          <w:szCs w:val="32"/>
        </w:rPr>
        <w:t>131.13</w:t>
      </w:r>
      <w:r>
        <w:rPr>
          <w:rFonts w:ascii="Times New Roman" w:cs="Times New Roman" w:eastAsia="仿宋_GB2312" w:hAnsi="Times New Roman"/>
          <w:sz w:val="32"/>
          <w:szCs w:val="32"/>
        </w:rPr>
        <w:t>万元，包括人员类项目经费</w:t>
      </w:r>
      <w:r>
        <w:rPr>
          <w:rFonts w:ascii="Times New Roman" w:cs="Times New Roman" w:eastAsia="仿宋_GB2312" w:hAnsi="Times New Roman" w:hint="eastAsia"/>
          <w:sz w:val="32"/>
          <w:szCs w:val="32"/>
        </w:rPr>
        <w:t>113.26</w:t>
      </w:r>
      <w:r>
        <w:rPr>
          <w:rFonts w:ascii="Times New Roman" w:cs="Times New Roman" w:eastAsia="仿宋_GB2312" w:hAnsi="Times New Roman"/>
          <w:sz w:val="32"/>
          <w:szCs w:val="32"/>
        </w:rPr>
        <w:t>万元和</w:t>
      </w:r>
      <w:r>
        <w:rPr>
          <w:rFonts w:ascii="Times New Roman" w:cs="Times New Roman" w:eastAsia="仿宋_GB2312" w:hAnsi="Times New Roman" w:hint="eastAsia"/>
          <w:sz w:val="32"/>
          <w:szCs w:val="32"/>
        </w:rPr>
        <w:t>运转类</w:t>
      </w:r>
      <w:r>
        <w:rPr>
          <w:rFonts w:ascii="Times New Roman" w:cs="Times New Roman" w:eastAsia="仿宋_GB2312" w:hAnsi="Times New Roman"/>
          <w:sz w:val="32"/>
          <w:szCs w:val="32"/>
        </w:rPr>
        <w:t>公用项目经费</w:t>
      </w:r>
      <w:r>
        <w:rPr>
          <w:rFonts w:ascii="Times New Roman" w:cs="Times New Roman" w:eastAsia="仿宋_GB2312" w:hAnsi="Times New Roman" w:hint="eastAsia"/>
          <w:sz w:val="32"/>
          <w:szCs w:val="32"/>
        </w:rPr>
        <w:t>17.87</w:t>
      </w:r>
      <w:r>
        <w:rPr>
          <w:rFonts w:ascii="Times New Roman" w:cs="Times New Roman" w:eastAsia="仿宋_GB2312" w:hAnsi="Times New Roman"/>
          <w:sz w:val="32"/>
          <w:szCs w:val="32"/>
        </w:rPr>
        <w:t>万元；运转类其他及特定目标类项目支出</w:t>
      </w:r>
      <w:r>
        <w:rPr>
          <w:rFonts w:ascii="Times New Roman" w:cs="Times New Roman" w:eastAsia="仿宋_GB2312" w:hAnsi="Times New Roman" w:hint="eastAsia"/>
          <w:sz w:val="32"/>
          <w:szCs w:val="32"/>
        </w:rPr>
        <w:t>3281.24</w:t>
      </w:r>
      <w:r>
        <w:rPr>
          <w:rFonts w:ascii="Times New Roman" w:cs="Times New Roman" w:eastAsia="仿宋_GB2312" w:hAnsi="Times New Roman"/>
          <w:sz w:val="32"/>
          <w:szCs w:val="32"/>
        </w:rPr>
        <w:t>万元，主要为</w:t>
      </w:r>
      <w:r>
        <w:rPr>
          <w:rFonts w:ascii="Times New Roman" w:cs="Times New Roman" w:eastAsia="仿宋_GB2312" w:hAnsi="Times New Roman" w:hint="eastAsia"/>
          <w:sz w:val="32"/>
          <w:szCs w:val="32"/>
        </w:rPr>
        <w:t>优抚对象抚恤、退役军人安置等</w:t>
      </w:r>
      <w:r>
        <w:rPr>
          <w:rFonts w:ascii="Times New Roman" w:cs="Times New Roman" w:eastAsia="仿宋_GB2312" w:hAnsi="Times New Roman"/>
          <w:sz w:val="32"/>
          <w:szCs w:val="32"/>
        </w:rPr>
        <w:t>支出。</w:t>
      </w:r>
    </w:p>
    <w:p w:rsidR="007A3B7B" w:rsidRDefault="00A278EE">
      <w:pPr>
        <w:ind w:firstLine="640"/>
        <w:spacing w:line="584" w:lineRule="exact"/>
        <w:rPr>
          <w:rFonts w:ascii="Times New Roman" w:cs="Times New Roman" w:eastAsia="仿宋_GB2312" w:hAnsi="Times New Roman"/>
          <w:sz w:val="32"/>
          <w:szCs w:val="32"/>
        </w:rPr>
      </w:pPr>
      <w:r>
        <w:rPr>
          <w:b/>
          <w:rFonts w:ascii="Times New Roman" w:cs="Times New Roman" w:eastAsia="仿宋_GB2312" w:hAnsi="Times New Roman"/>
          <w:sz w:val="32"/>
          <w:szCs w:val="32"/>
        </w:rPr>
        <w:t>3</w:t>
      </w:r>
      <w:r>
        <w:rPr>
          <w:b/>
          <w:rFonts w:ascii="Times New Roman" w:cs="Times New Roman" w:eastAsia="仿宋_GB2312" w:hAnsi="Times New Roman"/>
          <w:sz w:val="32"/>
          <w:szCs w:val="32"/>
        </w:rPr>
        <w:t>、比上年增减情况</w:t>
      </w:r>
    </w:p>
    <w:p w:rsidR="007A3B7B" w:rsidRDefault="00A278EE">
      <w:pPr>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2022</w:t>
      </w:r>
      <w:r>
        <w:rPr>
          <w:rFonts w:ascii="Times New Roman" w:cs="Times New Roman" w:eastAsia="仿宋_GB2312" w:hAnsi="Times New Roman" w:hint="eastAsia"/>
          <w:sz w:val="32"/>
          <w:szCs w:val="32"/>
        </w:rPr>
        <w:t>年预算收支安排</w:t>
      </w:r>
      <w:r>
        <w:rPr>
          <w:rFonts w:ascii="Times New Roman" w:cs="Times New Roman" w:eastAsia="仿宋_GB2312" w:hAnsi="Times New Roman" w:hint="eastAsia"/>
          <w:sz w:val="32"/>
          <w:szCs w:val="32"/>
        </w:rPr>
        <w:t>3412.37</w:t>
      </w:r>
      <w:r>
        <w:rPr>
          <w:rFonts w:ascii="Times New Roman" w:cs="Times New Roman" w:eastAsia="仿宋_GB2312" w:hAnsi="Times New Roman" w:hint="eastAsia"/>
          <w:sz w:val="32"/>
          <w:szCs w:val="32"/>
        </w:rPr>
        <w:t>万元，较</w:t>
      </w:r>
      <w:r>
        <w:rPr>
          <w:rFonts w:ascii="Times New Roman" w:cs="Times New Roman" w:eastAsia="仿宋_GB2312" w:hAnsi="Times New Roman" w:hint="eastAsia"/>
          <w:sz w:val="32"/>
          <w:szCs w:val="32"/>
        </w:rPr>
        <w:t>2021</w:t>
      </w:r>
      <w:r>
        <w:rPr>
          <w:rFonts w:ascii="Times New Roman" w:cs="Times New Roman" w:eastAsia="仿宋_GB2312" w:hAnsi="Times New Roman" w:hint="eastAsia"/>
          <w:sz w:val="32"/>
          <w:szCs w:val="32"/>
        </w:rPr>
        <w:t>年预算减少</w:t>
      </w:r>
      <w:r>
        <w:rPr>
          <w:rFonts w:ascii="Times New Roman" w:cs="Times New Roman" w:eastAsia="仿宋_GB2312" w:hAnsi="Times New Roman" w:hint="eastAsia"/>
          <w:sz w:val="32"/>
          <w:szCs w:val="32"/>
        </w:rPr>
        <w:t>102.52</w:t>
      </w:r>
      <w:r>
        <w:rPr>
          <w:rFonts w:ascii="Times New Roman" w:cs="Times New Roman" w:eastAsia="仿宋_GB2312" w:hAnsi="Times New Roman" w:hint="eastAsia"/>
          <w:sz w:val="32"/>
          <w:szCs w:val="32"/>
        </w:rPr>
        <w:t>万元，其中：基本支出减少</w:t>
      </w:r>
      <w:r>
        <w:rPr>
          <w:rFonts w:ascii="Times New Roman" w:cs="Times New Roman" w:eastAsia="仿宋_GB2312" w:hAnsi="Times New Roman" w:hint="eastAsia"/>
          <w:sz w:val="32"/>
          <w:szCs w:val="32"/>
        </w:rPr>
        <w:t>2.91</w:t>
      </w:r>
      <w:r>
        <w:rPr>
          <w:rFonts w:ascii="Times New Roman" w:cs="Times New Roman" w:eastAsia="仿宋_GB2312" w:hAnsi="Times New Roman"/>
          <w:sz w:val="32"/>
          <w:szCs w:val="32"/>
        </w:rPr>
        <w:t>万元，主要为人员类项目</w:t>
      </w:r>
      <w:r>
        <w:rPr>
          <w:rFonts w:ascii="Times New Roman" w:cs="Times New Roman" w:eastAsia="仿宋_GB2312" w:hAnsi="Times New Roman" w:hint="eastAsia"/>
          <w:sz w:val="32"/>
          <w:szCs w:val="32"/>
        </w:rPr>
        <w:t>和运转类</w:t>
      </w:r>
      <w:r>
        <w:rPr>
          <w:rFonts w:ascii="Times New Roman" w:cs="Times New Roman" w:eastAsia="仿宋_GB2312" w:hAnsi="Times New Roman"/>
          <w:sz w:val="32"/>
          <w:szCs w:val="32"/>
        </w:rPr>
        <w:t>公用项目支出；项目支出减少</w:t>
      </w:r>
      <w:r>
        <w:rPr>
          <w:rFonts w:ascii="Times New Roman" w:cs="Times New Roman" w:eastAsia="仿宋_GB2312" w:hAnsi="Times New Roman" w:hint="eastAsia"/>
          <w:sz w:val="32"/>
          <w:szCs w:val="32"/>
        </w:rPr>
        <w:t>99.61</w:t>
      </w:r>
      <w:r>
        <w:rPr>
          <w:rFonts w:ascii="Times New Roman" w:cs="Times New Roman" w:eastAsia="仿宋_GB2312" w:hAnsi="Times New Roman"/>
          <w:sz w:val="32"/>
          <w:szCs w:val="32"/>
        </w:rPr>
        <w:t>万元，主要为</w:t>
      </w:r>
      <w:r>
        <w:rPr>
          <w:rFonts w:ascii="Times New Roman" w:cs="Times New Roman" w:eastAsia="仿宋_GB2312" w:hAnsi="Times New Roman" w:hint="eastAsia"/>
          <w:sz w:val="32"/>
          <w:szCs w:val="32"/>
        </w:rPr>
        <w:t>优抚对象抚恤、退役军人安置</w:t>
      </w:r>
      <w:r>
        <w:rPr>
          <w:rFonts w:ascii="Times New Roman" w:cs="Times New Roman" w:eastAsia="仿宋_GB2312" w:hAnsi="Times New Roman"/>
          <w:sz w:val="32"/>
          <w:szCs w:val="32"/>
        </w:rPr>
        <w:t>项目支出。</w:t>
      </w:r>
    </w:p>
    <w:p w:rsidR="007A3B7B" w:rsidRDefault="00A278EE">
      <w:pPr>
        <w:autoSpaceDE w:val="0"/>
        <w:autoSpaceDN w:val="0"/>
        <w:adjustRightInd w:val="0"/>
        <w:jc w:val="left"/>
        <w:ind w:left="198"/>
        <w:ind w:firstLine="640"/>
        <w:spacing w:line="584" w:lineRule="exact"/>
        <w:rPr>
          <w:rFonts w:ascii="Times New Roman" w:cs="Times New Roman" w:eastAsia="黑体" w:hAnsi="Times New Roman"/>
          <w:sz w:val="32"/>
          <w:szCs w:val="32"/>
        </w:rPr>
      </w:pPr>
      <w:r>
        <w:rPr>
          <w:rFonts w:ascii="Times New Roman" w:cs="Times New Roman" w:eastAsia="黑体" w:hAnsi="Times New Roman"/>
          <w:sz w:val="32"/>
          <w:szCs w:val="32"/>
        </w:rPr>
        <w:t>三、机关运行经费安排情况</w:t>
        <w:lastRenderedPageBreak/>
      </w:r>
    </w:p>
    <w:p w:rsidR="007A3B7B" w:rsidRDefault="00A278EE">
      <w:pPr>
        <w:autoSpaceDE w:val="0"/>
        <w:autoSpaceDN w:val="0"/>
        <w:adjustRightInd w:val="0"/>
        <w:jc w:val="left"/>
        <w:ind w:left="198"/>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sz w:val="32"/>
          <w:szCs w:val="32"/>
        </w:rPr>
        <w:t>20</w:t>
      </w:r>
      <w:r>
        <w:rPr>
          <w:rFonts w:ascii="Times New Roman" w:cs="Times New Roman" w:eastAsia="仿宋_GB2312" w:hAnsi="Times New Roman" w:hint="eastAsia"/>
          <w:sz w:val="32"/>
          <w:szCs w:val="32"/>
        </w:rPr>
        <w:t>2</w:t>
      </w:r>
      <w:r>
        <w:rPr>
          <w:rFonts w:ascii="Times New Roman" w:cs="Times New Roman" w:eastAsia="仿宋_GB2312" w:hAnsi="Times New Roman"/>
          <w:sz w:val="32"/>
          <w:szCs w:val="32"/>
        </w:rPr>
        <w:t>2</w:t>
      </w:r>
      <w:r>
        <w:rPr>
          <w:rFonts w:ascii="Times New Roman" w:cs="Times New Roman" w:eastAsia="仿宋_GB2312" w:hAnsi="Times New Roman"/>
          <w:sz w:val="32"/>
          <w:szCs w:val="32"/>
        </w:rPr>
        <w:t>年，我局机关运行经费共计安排</w:t>
      </w:r>
      <w:r>
        <w:rPr>
          <w:rFonts w:ascii="Times New Roman" w:cs="Times New Roman" w:eastAsia="仿宋_GB2312" w:hAnsi="Times New Roman" w:hint="eastAsia"/>
          <w:sz w:val="32"/>
          <w:szCs w:val="32"/>
        </w:rPr>
        <w:t>17.87</w:t>
      </w:r>
      <w:r>
        <w:rPr>
          <w:rFonts w:ascii="Times New Roman" w:cs="Times New Roman" w:eastAsia="仿宋_GB2312" w:hAnsi="Times New Roman"/>
          <w:sz w:val="32"/>
          <w:szCs w:val="32"/>
        </w:rPr>
        <w:t>万元，主要用于办公区的日常维修、办公用房水电费、办公用房取暖费、办公用房物业管理费等日常运行支出。</w:t>
      </w:r>
    </w:p>
    <w:p w:rsidR="007A3B7B" w:rsidRDefault="00A278EE" w:rsidP="00A0450E" w:rsidRPr="00A0450E">
      <w:pPr>
        <w:autoSpaceDE w:val="0"/>
        <w:autoSpaceDN w:val="0"/>
        <w:adjustRightInd w:val="0"/>
        <w:jc w:val="left"/>
        <w:ind w:left="198"/>
        <w:ind w:firstLine="640"/>
        <w:spacing w:line="584" w:lineRule="exact"/>
        <w:rPr>
          <w:rFonts w:ascii="Times New Roman" w:cs="Times New Roman" w:eastAsia="黑体" w:hAnsi="Times New Roman"/>
          <w:sz w:val="32"/>
          <w:szCs w:val="32"/>
        </w:rPr>
      </w:pPr>
      <w:r w:rsidRPr="00A0450E">
        <w:rPr>
          <w:rFonts w:ascii="Times New Roman" w:cs="Times New Roman" w:eastAsia="黑体" w:hAnsi="Times New Roman"/>
          <w:sz w:val="32"/>
          <w:szCs w:val="32"/>
        </w:rPr>
        <w:t>四、财政拨款</w:t>
      </w:r>
      <w:r w:rsidRPr="00A0450E">
        <w:rPr>
          <w:rFonts w:ascii="Times New Roman" w:cs="Times New Roman" w:eastAsia="黑体" w:hAnsi="Times New Roman"/>
          <w:sz w:val="32"/>
          <w:szCs w:val="32"/>
        </w:rPr>
        <w:t>“</w:t>
      </w:r>
      <w:r w:rsidRPr="00A0450E">
        <w:rPr>
          <w:rFonts w:ascii="Times New Roman" w:cs="Times New Roman" w:eastAsia="黑体" w:hAnsi="Times New Roman"/>
          <w:sz w:val="32"/>
          <w:szCs w:val="32"/>
        </w:rPr>
        <w:t>三公</w:t>
      </w:r>
      <w:r w:rsidRPr="00A0450E">
        <w:rPr>
          <w:rFonts w:ascii="Times New Roman" w:cs="Times New Roman" w:eastAsia="黑体" w:hAnsi="Times New Roman"/>
          <w:sz w:val="32"/>
          <w:szCs w:val="32"/>
        </w:rPr>
        <w:t>”</w:t>
      </w:r>
      <w:r w:rsidRPr="00A0450E">
        <w:rPr>
          <w:rFonts w:ascii="Times New Roman" w:cs="Times New Roman" w:eastAsia="黑体" w:hAnsi="Times New Roman"/>
          <w:sz w:val="32"/>
          <w:szCs w:val="32"/>
        </w:rPr>
        <w:t>经费预算情况及增减变化原因</w:t>
      </w:r>
    </w:p>
    <w:p w:rsidR="007A3B7B" w:rsidRDefault="00A278EE">
      <w:pPr>
        <w:autoSpaceDE w:val="0"/>
        <w:autoSpaceDN w:val="0"/>
        <w:adjustRightInd w:val="0"/>
        <w:jc w:val="left"/>
        <w:ind w:left="197"/>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sz w:val="32"/>
          <w:szCs w:val="32"/>
        </w:rPr>
        <w:t>20</w:t>
      </w:r>
      <w:r>
        <w:rPr>
          <w:rFonts w:ascii="Times New Roman" w:cs="Times New Roman" w:eastAsia="仿宋_GB2312" w:hAnsi="Times New Roman" w:hint="eastAsia"/>
          <w:sz w:val="32"/>
          <w:szCs w:val="32"/>
        </w:rPr>
        <w:t>2</w:t>
      </w:r>
      <w:r>
        <w:rPr>
          <w:rFonts w:ascii="Times New Roman" w:cs="Times New Roman" w:eastAsia="仿宋_GB2312" w:hAnsi="Times New Roman"/>
          <w:sz w:val="32"/>
          <w:szCs w:val="32"/>
        </w:rPr>
        <w:t>2</w:t>
      </w:r>
      <w:r>
        <w:rPr>
          <w:rFonts w:ascii="Times New Roman" w:cs="Times New Roman" w:eastAsia="仿宋_GB2312" w:hAnsi="Times New Roman"/>
          <w:sz w:val="32"/>
          <w:szCs w:val="32"/>
        </w:rPr>
        <w:t>年，我局财政拨款</w:t>
      </w:r>
      <w:r>
        <w:rPr>
          <w:rFonts w:ascii="Times New Roman" w:cs="Times New Roman" w:eastAsia="仿宋_GB2312" w:hAnsi="Times New Roman"/>
          <w:sz w:val="32"/>
          <w:szCs w:val="32"/>
        </w:rPr>
        <w:t>“</w:t>
      </w:r>
      <w:r>
        <w:rPr>
          <w:rFonts w:ascii="Times New Roman" w:cs="Times New Roman" w:eastAsia="仿宋_GB2312" w:hAnsi="Times New Roman"/>
          <w:sz w:val="32"/>
          <w:szCs w:val="32"/>
        </w:rPr>
        <w:t>三公</w:t>
      </w:r>
      <w:r>
        <w:rPr>
          <w:rFonts w:ascii="Times New Roman" w:cs="Times New Roman" w:eastAsia="仿宋_GB2312" w:hAnsi="Times New Roman"/>
          <w:sz w:val="32"/>
          <w:szCs w:val="32"/>
        </w:rPr>
        <w:t>”</w:t>
      </w:r>
      <w:r>
        <w:rPr>
          <w:rFonts w:ascii="Times New Roman" w:cs="Times New Roman" w:eastAsia="仿宋_GB2312" w:hAnsi="Times New Roman"/>
          <w:sz w:val="32"/>
          <w:szCs w:val="32"/>
        </w:rPr>
        <w:t>经费预算安排</w:t>
      </w:r>
      <w:r>
        <w:rPr>
          <w:rFonts w:ascii="Times New Roman" w:cs="Times New Roman" w:eastAsia="仿宋_GB2312" w:hAnsi="Times New Roman" w:hint="eastAsia"/>
          <w:sz w:val="32"/>
          <w:szCs w:val="32"/>
        </w:rPr>
        <w:t>2.19</w:t>
      </w:r>
      <w:r>
        <w:rPr>
          <w:rFonts w:ascii="Times New Roman" w:cs="Times New Roman" w:eastAsia="仿宋_GB2312" w:hAnsi="Times New Roman"/>
          <w:sz w:val="32"/>
          <w:szCs w:val="32"/>
        </w:rPr>
        <w:t>万元</w:t>
      </w:r>
      <w:r>
        <w:rPr>
          <w:rFonts w:ascii="Times New Roman" w:cs="Times New Roman" w:eastAsia="仿宋_GB2312" w:hAnsi="Times New Roman" w:hint="eastAsia"/>
          <w:sz w:val="32"/>
          <w:szCs w:val="32"/>
        </w:rPr>
        <w:t>。</w:t>
      </w:r>
      <w:r>
        <w:rPr>
          <w:rFonts w:ascii="Times New Roman" w:cs="Times New Roman" w:eastAsia="仿宋_GB2312" w:hAnsi="Times New Roman"/>
          <w:sz w:val="32"/>
          <w:szCs w:val="32"/>
        </w:rPr>
        <w:t>其中</w:t>
      </w:r>
      <w:r>
        <w:rPr>
          <w:rFonts w:ascii="Times New Roman" w:cs="Times New Roman" w:eastAsia="仿宋_GB2312" w:hAnsi="Times New Roman" w:hint="eastAsia"/>
          <w:sz w:val="32"/>
          <w:szCs w:val="32"/>
        </w:rPr>
        <w:t>，</w:t>
      </w:r>
      <w:r>
        <w:rPr>
          <w:rFonts w:ascii="Times New Roman" w:cs="Times New Roman" w:eastAsia="仿宋_GB2312" w:hAnsi="Times New Roman"/>
          <w:sz w:val="32"/>
          <w:szCs w:val="32"/>
        </w:rPr>
        <w:t>因公出国（境）费</w:t>
      </w:r>
      <w:r>
        <w:rPr>
          <w:rFonts w:ascii="Times New Roman" w:cs="Times New Roman" w:eastAsia="仿宋_GB2312" w:hAnsi="Times New Roman" w:hint="eastAsia"/>
          <w:sz w:val="32"/>
          <w:szCs w:val="32"/>
        </w:rPr>
        <w:t>0</w:t>
      </w:r>
      <w:r>
        <w:rPr>
          <w:rFonts w:ascii="Times New Roman" w:cs="Times New Roman" w:eastAsia="仿宋_GB2312" w:hAnsi="Times New Roman"/>
          <w:sz w:val="32"/>
          <w:szCs w:val="32"/>
        </w:rPr>
        <w:t>万元；公务用车购置及运维费</w:t>
      </w:r>
      <w:r>
        <w:rPr>
          <w:rFonts w:ascii="Times New Roman" w:cs="Times New Roman" w:eastAsia="仿宋_GB2312" w:hAnsi="Times New Roman" w:hint="eastAsia"/>
          <w:sz w:val="32"/>
          <w:szCs w:val="32"/>
        </w:rPr>
        <w:t>2.19</w:t>
      </w:r>
      <w:r>
        <w:rPr>
          <w:rFonts w:ascii="Times New Roman" w:cs="Times New Roman" w:eastAsia="仿宋_GB2312" w:hAnsi="Times New Roman"/>
          <w:sz w:val="32"/>
          <w:szCs w:val="32"/>
        </w:rPr>
        <w:t>万元（其中：公务用车购置费为</w:t>
      </w:r>
      <w:r>
        <w:rPr>
          <w:rFonts w:ascii="Times New Roman" w:cs="Times New Roman" w:eastAsia="仿宋_GB2312" w:hAnsi="Times New Roman" w:hint="eastAsia"/>
          <w:sz w:val="32"/>
          <w:szCs w:val="32"/>
        </w:rPr>
        <w:t>0</w:t>
      </w:r>
      <w:r>
        <w:rPr>
          <w:rFonts w:ascii="Times New Roman" w:cs="Times New Roman" w:eastAsia="仿宋_GB2312" w:hAnsi="Times New Roman"/>
          <w:sz w:val="32"/>
          <w:szCs w:val="32"/>
        </w:rPr>
        <w:t>万元，公务用车运维费</w:t>
      </w:r>
      <w:r>
        <w:rPr>
          <w:rFonts w:ascii="Times New Roman" w:cs="Times New Roman" w:eastAsia="仿宋_GB2312" w:hAnsi="Times New Roman" w:hint="eastAsia"/>
          <w:sz w:val="32"/>
          <w:szCs w:val="32"/>
        </w:rPr>
        <w:t>2.19</w:t>
      </w:r>
      <w:r>
        <w:rPr>
          <w:rFonts w:ascii="Times New Roman" w:cs="Times New Roman" w:eastAsia="仿宋_GB2312" w:hAnsi="Times New Roman"/>
          <w:sz w:val="32"/>
          <w:szCs w:val="32"/>
        </w:rPr>
        <w:t>万元</w:t>
      </w:r>
      <w:r>
        <w:rPr>
          <w:rFonts w:ascii="Times New Roman" w:cs="Times New Roman" w:eastAsia="仿宋_GB2312" w:hAnsi="Times New Roman"/>
          <w:sz w:val="32"/>
          <w:szCs w:val="32"/>
        </w:rPr>
        <w:t>)</w:t>
      </w:r>
      <w:r>
        <w:rPr>
          <w:rFonts w:ascii="Times New Roman" w:cs="Times New Roman" w:eastAsia="仿宋_GB2312" w:hAnsi="Times New Roman"/>
          <w:sz w:val="32"/>
          <w:szCs w:val="32"/>
        </w:rPr>
        <w:t>；公务接待费</w:t>
      </w:r>
      <w:r>
        <w:rPr>
          <w:rFonts w:ascii="Times New Roman" w:cs="Times New Roman" w:eastAsia="仿宋_GB2312" w:hAnsi="Times New Roman" w:hint="eastAsia"/>
          <w:sz w:val="32"/>
          <w:szCs w:val="32"/>
        </w:rPr>
        <w:t>0</w:t>
      </w:r>
      <w:r>
        <w:rPr>
          <w:rFonts w:ascii="Times New Roman" w:cs="Times New Roman" w:eastAsia="仿宋_GB2312" w:hAnsi="Times New Roman"/>
          <w:sz w:val="32"/>
          <w:szCs w:val="32"/>
        </w:rPr>
        <w:t>万元。与</w:t>
      </w:r>
      <w:r>
        <w:rPr>
          <w:rFonts w:ascii="Times New Roman" w:cs="Times New Roman" w:eastAsia="仿宋_GB2312" w:hAnsi="Times New Roman"/>
          <w:sz w:val="32"/>
          <w:szCs w:val="32"/>
        </w:rPr>
        <w:t>20</w:t>
      </w:r>
      <w:r>
        <w:rPr>
          <w:rFonts w:ascii="Times New Roman" w:cs="Times New Roman" w:eastAsia="仿宋_GB2312" w:hAnsi="Times New Roman" w:hint="eastAsia"/>
          <w:sz w:val="32"/>
          <w:szCs w:val="32"/>
        </w:rPr>
        <w:t>2</w:t>
      </w:r>
      <w:r>
        <w:rPr>
          <w:rFonts w:ascii="Times New Roman" w:cs="Times New Roman" w:eastAsia="仿宋_GB2312" w:hAnsi="Times New Roman"/>
          <w:sz w:val="32"/>
          <w:szCs w:val="32"/>
        </w:rPr>
        <w:t>1</w:t>
      </w:r>
      <w:r>
        <w:rPr>
          <w:rFonts w:ascii="Times New Roman" w:cs="Times New Roman" w:eastAsia="仿宋_GB2312" w:hAnsi="Times New Roman"/>
          <w:sz w:val="32"/>
          <w:szCs w:val="32"/>
        </w:rPr>
        <w:t>年</w:t>
      </w:r>
      <w:r>
        <w:rPr>
          <w:rFonts w:ascii="Times New Roman" w:cs="Times New Roman" w:eastAsia="仿宋_GB2312" w:hAnsi="Times New Roman" w:hint="eastAsia"/>
          <w:sz w:val="32"/>
          <w:szCs w:val="32"/>
        </w:rPr>
        <w:t>相比</w:t>
      </w:r>
      <w:r>
        <w:rPr>
          <w:rFonts w:ascii="Times New Roman" w:cs="Times New Roman" w:eastAsia="仿宋_GB2312" w:hAnsi="Times New Roman"/>
          <w:sz w:val="32"/>
          <w:szCs w:val="32"/>
        </w:rPr>
        <w:t>持平</w:t>
      </w:r>
      <w:r>
        <w:rPr>
          <w:rFonts w:ascii="Times New Roman" w:cs="Times New Roman" w:eastAsia="仿宋_GB2312" w:hAnsi="Times New Roman" w:hint="eastAsia"/>
          <w:sz w:val="32"/>
          <w:szCs w:val="32"/>
        </w:rPr>
        <w:t>。</w:t>
      </w:r>
    </w:p>
    <w:p w:rsidR="007A3B7B" w:rsidRDefault="00A278EE">
      <w:pPr>
        <w:ind w:firstLine="640"/>
        <w:spacing w:line="584" w:lineRule="exact"/>
        <w:rPr>
          <w:rFonts w:ascii="Times New Roman" w:cs="Times New Roman" w:eastAsia="黑体" w:hAnsi="Times New Roman"/>
          <w:sz w:val="32"/>
          <w:szCs w:val="32"/>
        </w:rPr>
      </w:pPr>
      <w:r>
        <w:rPr>
          <w:rFonts w:ascii="Times New Roman" w:cs="Times New Roman" w:eastAsia="黑体" w:hAnsi="Times New Roman"/>
          <w:sz w:val="32"/>
          <w:szCs w:val="32"/>
        </w:rPr>
        <w:t>五、预算绩效信息</w:t>
      </w:r>
    </w:p>
    <w:p w:rsidR="007A3B7B" w:rsidRDefault="00A278EE">
      <w:pPr>
        <w:ind w:firstLine="640"/>
        <w:spacing w:line="584" w:lineRule="exact"/>
        <w:rPr>
          <w:rFonts w:ascii="Times New Roman" w:cs="Times New Roman" w:eastAsia="黑体" w:hAnsi="Times New Roman"/>
          <w:sz w:val="32"/>
          <w:szCs w:val="32"/>
        </w:rPr>
      </w:pPr>
      <w:r>
        <w:rPr>
          <w:rFonts w:ascii="Times New Roman" w:cs="Times New Roman" w:eastAsia="黑体" w:hAnsi="Times New Roman" w:hint="eastAsia"/>
          <w:sz w:val="32"/>
          <w:szCs w:val="32"/>
        </w:rPr>
        <w:t>第一部分</w:t>
      </w:r>
      <w:r>
        <w:rPr>
          <w:rFonts w:ascii="Times New Roman" w:cs="Times New Roman" w:eastAsia="黑体" w:hAnsi="Times New Roman" w:hint="eastAsia"/>
          <w:sz w:val="32"/>
          <w:szCs w:val="32"/>
        </w:rPr>
        <w:t xml:space="preserve"> </w:t>
      </w:r>
      <w:r>
        <w:rPr>
          <w:rFonts w:ascii="Times New Roman" w:cs="Times New Roman" w:eastAsia="黑体" w:hAnsi="Times New Roman" w:hint="eastAsia"/>
          <w:sz w:val="32"/>
          <w:szCs w:val="32"/>
        </w:rPr>
        <w:t>部门整体绩效目标</w:t>
      </w:r>
    </w:p>
    <w:p w:rsidR="007A3B7B" w:rsidRDefault="00A278EE">
      <w:pPr>
        <w:ind w:firstLine="643"/>
        <w:spacing w:line="584" w:lineRule="exact"/>
        <w:rPr>
          <w:b/>
          <w:rFonts w:ascii="楷体_GB2312" w:cs="Times New Roman" w:eastAsia="楷体_GB2312"/>
          <w:sz w:val="32"/>
          <w:szCs w:val="32"/>
        </w:rPr>
      </w:pPr>
      <w:r>
        <w:rPr>
          <w:b/>
          <w:rFonts w:ascii="楷体_GB2312" w:cs="Times New Roman" w:eastAsia="楷体_GB2312" w:hint="eastAsia"/>
          <w:sz w:val="32"/>
          <w:szCs w:val="32"/>
        </w:rPr>
        <w:t>（一）总体绩效目标</w:t>
      </w:r>
    </w:p>
    <w:p w:rsidR="007A3B7B" w:rsidRDefault="00A278EE">
      <w:pPr>
        <w:autoSpaceDE w:val="0"/>
        <w:autoSpaceDN w:val="0"/>
        <w:adjustRightInd w:val="0"/>
        <w:jc w:val="left"/>
        <w:ind w:left="197"/>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sz w:val="32"/>
          <w:szCs w:val="32"/>
        </w:rPr>
        <w:t>做好广阳区退役军接收安置工作，推动退役军人实现高质量稳定就业，解决现役军人后顾之忧；做好广阳区拥军优属和优待抚恤工作。落实优抚对象医疗、生活补助及义务兵家庭优待金发放政策，提升现役和退役军人以及其他优抚对象社会地位和荣誉感；做好军转干部思想政治和权益维护工作，落实中央关于军转干部待遇政策，提高群众满意度和社会大局稳定程度。</w:t>
      </w:r>
    </w:p>
    <w:p w:rsidR="007A3B7B" w:rsidRDefault="007A3B7B">
      <w:pPr>
        <w:rPr>
          <w:color w:val="000000"/>
          <w:rFonts w:cs="Calibri"/>
          <w:sz w:val="22"/>
        </w:rPr>
      </w:pPr>
    </w:p>
    <w:p w:rsidR="007A3B7B" w:rsidRDefault="00A278EE">
      <w:pPr>
        <w:numPr>
          <w:ilvl w:val="0"/>
          <w:numId w:val="1"/>
        </w:numPr>
        <w:ind w:firstLine="643"/>
        <w:spacing w:line="584" w:lineRule="exact"/>
        <w:rPr>
          <w:b/>
          <w:rFonts w:ascii="楷体_GB2312" w:cs="Times New Roman" w:eastAsia="楷体_GB2312"/>
          <w:sz w:val="32"/>
          <w:szCs w:val="32"/>
        </w:rPr>
      </w:pPr>
      <w:r>
        <w:rPr>
          <w:b/>
          <w:rFonts w:ascii="楷体_GB2312" w:cs="Times New Roman" w:eastAsia="楷体_GB2312" w:hint="eastAsia"/>
          <w:sz w:val="32"/>
          <w:szCs w:val="32"/>
        </w:rPr>
        <w:t>分项绩效目标</w:t>
      </w:r>
    </w:p>
    <w:p w:rsidR="007A3B7B" w:rsidRDefault="00A278EE">
      <w:pPr>
        <w:autoSpaceDE w:val="0"/>
        <w:autoSpaceDN w:val="0"/>
        <w:adjustRightInd w:val="0"/>
        <w:jc w:val="left"/>
        <w:ind w:left="197"/>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1</w:t>
      </w:r>
      <w:r>
        <w:rPr>
          <w:rFonts w:ascii="Times New Roman" w:cs="Times New Roman" w:eastAsia="仿宋_GB2312" w:hAnsi="Times New Roman" w:hint="eastAsia"/>
          <w:sz w:val="32"/>
          <w:szCs w:val="32"/>
        </w:rPr>
        <w:t>、退役士兵就业创业政策、退役军人安置政策及管理</w:t>
      </w:r>
    </w:p>
    <w:p w:rsidR="007A3B7B" w:rsidRDefault="00A278EE">
      <w:pPr>
        <w:autoSpaceDE w:val="0"/>
        <w:autoSpaceDN w:val="0"/>
        <w:adjustRightInd w:val="0"/>
        <w:jc w:val="left"/>
        <w:ind w:left="197"/>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负责自主就业退役士兵就业创业及技能培训、负责区级转业士官、退役士兵及军队离退休干部、退役士官和军队无军籍退休退职职工的安</w:t>
      </w:r>
      <w:r>
        <w:rPr>
          <w:rFonts w:ascii="Times New Roman" w:cs="Times New Roman" w:eastAsia="仿宋_GB2312" w:hAnsi="Times New Roman" w:hint="eastAsia"/>
          <w:sz w:val="32"/>
          <w:szCs w:val="32"/>
        </w:rPr>
        <w:t>排安置工作，提高自主就业退役士兵结业率、接收符合政府安置工作条件退役士兵确保落实安置政策。</w:t>
      </w:r>
      <w:r>
        <w:rPr>
          <w:rFonts w:ascii="Times New Roman" w:cs="Times New Roman" w:eastAsia="仿宋_GB2312" w:hAnsi="Times New Roman" w:hint="eastAsia"/>
          <w:sz w:val="32"/>
          <w:szCs w:val="32"/>
        </w:rPr>
        <w:t> </w:t>
      </w:r>
    </w:p>
    <w:p w:rsidR="007A3B7B" w:rsidRDefault="00A278EE">
      <w:pPr>
        <w:autoSpaceDE w:val="0"/>
        <w:autoSpaceDN w:val="0"/>
        <w:adjustRightInd w:val="0"/>
        <w:jc w:val="left"/>
        <w:ind w:left="197"/>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2</w:t>
      </w:r>
      <w:r>
        <w:rPr>
          <w:rFonts w:ascii="Times New Roman" w:cs="Times New Roman" w:eastAsia="仿宋_GB2312" w:hAnsi="Times New Roman" w:hint="eastAsia"/>
          <w:sz w:val="32"/>
          <w:szCs w:val="32"/>
        </w:rPr>
        <w:t>、拥军优抚政策及落实</w:t>
      </w:r>
    </w:p>
    <w:p w:rsidR="007A3B7B" w:rsidRDefault="00A278EE">
      <w:pPr>
        <w:autoSpaceDE w:val="0"/>
        <w:autoSpaceDN w:val="0"/>
        <w:adjustRightInd w:val="0"/>
        <w:jc w:val="left"/>
        <w:ind w:left="197"/>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负责对优抚对象的优待、抚恤政策的落实、医疗保障的落实、双拥工作的落实，提高优抚对象生活质量，给予优抚对象医疗保障，走访慰问部队及退役军人，做好义务兵家庭优待和烈士褒扬工作。</w:t>
      </w:r>
      <w:r>
        <w:rPr>
          <w:rFonts w:ascii="Times New Roman" w:cs="Times New Roman" w:eastAsia="仿宋_GB2312" w:hAnsi="Times New Roman" w:hint="eastAsia"/>
          <w:sz w:val="32"/>
          <w:szCs w:val="32"/>
        </w:rPr>
        <w:t> </w:t>
      </w:r>
    </w:p>
    <w:p w:rsidR="007A3B7B" w:rsidRDefault="00A278EE" w:rsidP="00A0450E">
      <w:pPr>
        <w:numPr>
          <w:ilvl w:val="0"/>
          <w:numId w:val="1"/>
        </w:numPr>
        <w:ind w:firstLine="643"/>
        <w:spacing w:line="584" w:lineRule="exact"/>
        <w:rPr>
          <w:b/>
          <w:rFonts w:ascii="楷体_GB2312" w:cs="Times New Roman" w:eastAsia="楷体_GB2312"/>
          <w:sz w:val="32"/>
          <w:szCs w:val="32"/>
        </w:rPr>
      </w:pPr>
      <w:r>
        <w:rPr>
          <w:b/>
          <w:rFonts w:ascii="楷体_GB2312" w:cs="Times New Roman" w:eastAsia="楷体_GB2312" w:hint="eastAsia"/>
          <w:sz w:val="32"/>
          <w:szCs w:val="32"/>
        </w:rPr>
        <w:t>工作保障措施</w:t>
      </w:r>
    </w:p>
    <w:p w:rsidR="007A3B7B" w:rsidRDefault="00A278EE">
      <w:pPr>
        <w:autoSpaceDE w:val="0"/>
        <w:autoSpaceDN w:val="0"/>
        <w:adjustRightInd w:val="0"/>
        <w:jc w:val="left"/>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（一）完善制度建设。完善了《整体绩效评价管理制度》，以加强财政支出管理，强化支出责任，建立科学、合理的财政支出绩效评价体系，提高财政资金使用效益。</w:t>
      </w:r>
    </w:p>
    <w:p w:rsidR="007A3B7B" w:rsidRDefault="00A278EE">
      <w:pPr>
        <w:autoSpaceDE w:val="0"/>
        <w:autoSpaceDN w:val="0"/>
        <w:adjustRightInd w:val="0"/>
        <w:jc w:val="left"/>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（二）加强支出管理。优化支出结构，进一步完善项目经费预算定额，科学制定部门长期固化项</w:t>
      </w:r>
      <w:r>
        <w:rPr>
          <w:rFonts w:ascii="Times New Roman" w:cs="Times New Roman" w:eastAsia="仿宋_GB2312" w:hAnsi="Times New Roman" w:hint="eastAsia"/>
          <w:sz w:val="32"/>
          <w:szCs w:val="32"/>
        </w:rPr>
        <w:t>目支出，对保障标准过度、保障要求过高、资金使用绩效不明显的项目进行甄别分类，予以调整优化。</w:t>
        <w:lastRenderedPageBreak/>
      </w:r>
    </w:p>
    <w:p w:rsidR="007A3B7B" w:rsidRDefault="00A278EE">
      <w:pPr>
        <w:autoSpaceDE w:val="0"/>
        <w:autoSpaceDN w:val="0"/>
        <w:adjustRightInd w:val="0"/>
        <w:jc w:val="left"/>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三）加强绩效运行监控。一是加强对各科室监控工作的指导，规范填报格式，明确报告要素，确保填报准确，内容完备。二是对上报的绩效监控情况表和监控报告从格式上把关，从内容上加强核实，确保报告内容客观公正，真实准确。</w:t>
      </w:r>
    </w:p>
    <w:p w:rsidR="007A3B7B" w:rsidRDefault="00A278EE">
      <w:pPr>
        <w:autoSpaceDE w:val="0"/>
        <w:autoSpaceDN w:val="0"/>
        <w:adjustRightInd w:val="0"/>
        <w:jc w:val="left"/>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（四）做好绩效自评。组织各科室参照当年所设定的绩效目标全面开展预算绩效自评工作，通过对绩效情况评分、存在问题和对策、自评表，撰</w:t>
      </w:r>
      <w:r>
        <w:rPr>
          <w:rFonts w:ascii="Times New Roman" w:cs="Times New Roman" w:eastAsia="仿宋_GB2312" w:hAnsi="Times New Roman" w:hint="eastAsia"/>
          <w:sz w:val="32"/>
          <w:szCs w:val="32"/>
        </w:rPr>
        <w:t>写绩效评价报告。</w:t>
      </w:r>
    </w:p>
    <w:p w:rsidR="007A3B7B" w:rsidRDefault="00A278EE">
      <w:pPr>
        <w:autoSpaceDE w:val="0"/>
        <w:autoSpaceDN w:val="0"/>
        <w:adjustRightInd w:val="0"/>
        <w:jc w:val="left"/>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五）规范财务资产管理，我局将财务规范化管理工作作为工作的重要内容，列入议事日程，不断加强领导，建立财务定期分析汇报制度，坚持召开财务管理分析情况会，研究财务管理中出现的各种问题，逐步确定“统一领导，集中管理”的财务管理模式。</w:t>
      </w:r>
    </w:p>
    <w:p w:rsidR="007A3B7B" w:rsidRDefault="00A278EE">
      <w:pPr>
        <w:autoSpaceDE w:val="0"/>
        <w:autoSpaceDN w:val="0"/>
        <w:adjustRightInd w:val="0"/>
        <w:jc w:val="left"/>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hint="eastAsia"/>
          <w:sz w:val="32"/>
          <w:szCs w:val="32"/>
        </w:rPr>
        <w:t>（六）加强内部监督。健全了领导体制，突出监督重点，细化了监督工作。明确列出各业务部门共性的重点工作，增强了内部监督工作的可操作性。</w:t>
      </w:r>
    </w:p>
    <w:p w:rsidR="007A3B7B" w:rsidRDefault="00A278EE">
      <w:pPr>
        <w:autoSpaceDE w:val="0"/>
        <w:autoSpaceDN w:val="0"/>
        <w:adjustRightInd w:val="0"/>
        <w:jc w:val="left"/>
        <w:ind w:firstLine="640"/>
        <w:spacing w:line="584" w:lineRule="exact"/>
      </w:pPr>
      <w:r>
        <w:rPr>
          <w:rFonts w:ascii="Times New Roman" w:cs="Times New Roman" w:eastAsia="仿宋_GB2312" w:hAnsi="Times New Roman" w:hint="eastAsia"/>
          <w:sz w:val="32"/>
          <w:szCs w:val="32"/>
        </w:rPr>
        <w:t>（七）加强宣传培训调研。积极组织财务人员和各业务科室参加预算绩效管理业务培训，使大家进一步认识到加强预算绩效管理工作的重要性和紧迫性，</w:t>
      </w:r>
      <w:r>
        <w:rPr>
          <w:rFonts w:ascii="Times New Roman" w:cs="Times New Roman" w:eastAsia="仿宋_GB2312" w:hAnsi="Times New Roman" w:hint="eastAsia"/>
          <w:sz w:val="32"/>
          <w:szCs w:val="32"/>
        </w:rPr>
        <w:t>有效增强了使用财政资金的绩效意识和责任意识，理解了实现预算和绩效管理一体化，着力提高财政资源配置效率和使用效益。</w:t>
      </w:r>
    </w:p>
    <w:p w:rsidR="007A3B7B" w:rsidRDefault="00A278EE" w:rsidP="00A0450E">
      <w:pPr>
        <w:overflowPunct w:val="0"/>
        <w:adjustRightInd w:val="0"/>
        <w:snapToGrid w:val="0"/>
        <w:jc w:val="left"/>
        <w:ind w:firstLine="630"/>
        <w:spacing w:afterLines="50" w:line="580" w:lineRule="exact"/>
        <w:rPr>
          <w:b/>
          <w:rFonts w:ascii="楷体_GB2312" w:cs="Times New Roman" w:eastAsia="楷体_GB2312"/>
          <w:sz w:val="32"/>
          <w:szCs w:val="32"/>
        </w:rPr>
      </w:pPr>
      <w:r>
        <w:rPr>
          <w:b/>
          <w:rFonts w:ascii="楷体_GB2312" w:cs="Times New Roman" w:eastAsia="楷体_GB2312" w:hint="eastAsia"/>
          <w:sz w:val="32"/>
          <w:szCs w:val="32"/>
        </w:rPr>
        <w:t>（四）部门整体支出绩效指标</w:t>
        <w:lastRenderedPageBreak/>
      </w:r>
    </w:p>
    <w:tbl>
      <w:tblPr>
        <w:tblW w:w="8816" w:type="dxa"/>
        <w:tblLayout w:type="fixed"/>
        <w:tblCellMar>
          <w:left w:w="11" w:type="dxa"/>
          <w:right w:w="11"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jc w:val="center"/>
        <w:tblLook w:val="4A0"/>
      </w:tblPr>
      <w:tblGrid>
        <w:gridCol w:w="558"/>
        <w:gridCol w:w="825"/>
        <w:gridCol w:w="897"/>
        <w:gridCol w:w="2172"/>
        <w:gridCol w:w="1483"/>
        <w:gridCol w:w="543"/>
        <w:gridCol w:w="488"/>
        <w:gridCol w:w="573"/>
        <w:gridCol w:w="1277"/>
      </w:tblGrid>
      <w:tr w:rsidR="007A3B7B">
        <w:trPr>
          <w:tblHeader/>
          <w:jc w:val="center"/>
          <w:trHeight w:val="326"/>
        </w:trPr>
        <w:tc>
          <w:tcPr>
            <w:tcBorders>
              <w:tl2br w:val="nil" w:sz="0" w:color="auto" w:space="0"/>
              <w:tr2bl w:val="nil" w:sz="0" w:color="auto" w:space="0"/>
            </w:tcBorders>
            <w:vAlign w:val="center"/>
            <w:vMerge w:val="restart"/>
            <w:tcW w:w="558"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一级指标</w:t>
            </w:r>
          </w:p>
        </w:tc>
        <w:tc>
          <w:tcPr>
            <w:tcBorders>
              <w:tl2br w:val="nil" w:sz="0" w:color="auto" w:space="0"/>
              <w:tr2bl w:val="nil" w:sz="0" w:color="auto" w:space="0"/>
            </w:tcBorders>
            <w:vAlign w:val="center"/>
            <w:vMerge w:val="restart"/>
            <w:tcW w:w="825"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二级</w:t>
            </w:r>
          </w:p>
          <w:p w:rsidR="007A3B7B" w:rsidRDefault="00A278EE">
            <w:pPr>
              <w:widowControl/>
              <w:adjustRightInd w:val="0"/>
              <w:snapToGrid w:val="0"/>
              <w:jc w:val="center"/>
              <w:rPr>
                <w:b/>
                <w:rFonts w:ascii="方正书宋_GBK" w:eastAsia="方正书宋_GBK"/>
              </w:rPr>
            </w:pPr>
            <w:r>
              <w:rPr>
                <w:b/>
                <w:rFonts w:ascii="方正书宋_GBK" w:eastAsia="方正书宋_GBK"/>
              </w:rPr>
              <w:t>指标</w:t>
            </w:r>
          </w:p>
        </w:tc>
        <w:tc>
          <w:tcPr>
            <w:tcBorders>
              <w:tl2br w:val="nil" w:sz="0" w:color="auto" w:space="0"/>
              <w:tr2bl w:val="nil" w:sz="0" w:color="auto" w:space="0"/>
            </w:tcBorders>
            <w:vAlign w:val="center"/>
            <w:vMerge w:val="restart"/>
            <w:tcW w:w="897"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三级</w:t>
            </w:r>
          </w:p>
          <w:p w:rsidR="007A3B7B" w:rsidRDefault="00A278EE">
            <w:pPr>
              <w:widowControl/>
              <w:adjustRightInd w:val="0"/>
              <w:snapToGrid w:val="0"/>
              <w:jc w:val="center"/>
              <w:rPr>
                <w:b/>
                <w:rFonts w:ascii="方正书宋_GBK" w:eastAsia="方正书宋_GBK"/>
              </w:rPr>
            </w:pPr>
            <w:r>
              <w:rPr>
                <w:b/>
                <w:rFonts w:ascii="方正书宋_GBK" w:eastAsia="方正书宋_GBK"/>
              </w:rPr>
              <w:t>指标</w:t>
            </w:r>
          </w:p>
        </w:tc>
        <w:tc>
          <w:tcPr>
            <w:tcBorders>
              <w:tl2br w:val="nil" w:sz="0" w:color="auto" w:space="0"/>
              <w:tr2bl w:val="nil" w:sz="0" w:color="auto" w:space="0"/>
            </w:tcBorders>
            <w:vAlign w:val="center"/>
            <w:vMerge w:val="restart"/>
            <w:tcW w:w="2172"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评（扣）分标准</w:t>
            </w:r>
          </w:p>
        </w:tc>
        <w:tc>
          <w:tcPr>
            <w:tcBorders>
              <w:tl2br w:val="nil" w:sz="0" w:color="auto" w:space="0"/>
              <w:tr2bl w:val="nil" w:sz="0" w:color="auto" w:space="0"/>
            </w:tcBorders>
            <w:vAlign w:val="center"/>
            <w:vMerge w:val="restart"/>
            <w:tcW w:w="1483"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绩效指标</w:t>
            </w:r>
          </w:p>
          <w:p w:rsidR="007A3B7B" w:rsidRDefault="00A278EE">
            <w:pPr>
              <w:widowControl/>
              <w:adjustRightInd w:val="0"/>
              <w:snapToGrid w:val="0"/>
              <w:jc w:val="center"/>
              <w:rPr>
                <w:b/>
                <w:rFonts w:ascii="方正书宋_GBK" w:eastAsia="方正书宋_GBK"/>
              </w:rPr>
            </w:pPr>
            <w:r>
              <w:rPr>
                <w:b/>
                <w:rFonts w:ascii="方正书宋_GBK" w:eastAsia="方正书宋_GBK"/>
              </w:rPr>
              <w:t>描述</w:t>
            </w:r>
          </w:p>
        </w:tc>
        <w:tc>
          <w:tcPr>
            <w:gridSpan w:val="3"/>
            <w:tcBorders>
              <w:tl2br w:val="nil" w:sz="0" w:color="auto" w:space="0"/>
              <w:tr2bl w:val="nil" w:sz="0" w:color="auto" w:space="0"/>
            </w:tcBorders>
            <w:vAlign w:val="center"/>
            <w:tcW w:w="1604"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指标值</w:t>
            </w:r>
          </w:p>
        </w:tc>
        <w:tc>
          <w:tcPr>
            <w:tcBorders>
              <w:tl2br w:val="nil" w:sz="0" w:color="auto" w:space="0"/>
              <w:tr2bl w:val="nil" w:sz="0" w:color="auto" w:space="0"/>
            </w:tcBorders>
            <w:vAlign w:val="center"/>
            <w:vMerge w:val="restart"/>
            <w:tcW w:w="1277"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指标值</w:t>
            </w:r>
          </w:p>
          <w:p w:rsidR="007A3B7B" w:rsidRDefault="00A278EE">
            <w:pPr>
              <w:widowControl/>
              <w:adjustRightInd w:val="0"/>
              <w:snapToGrid w:val="0"/>
              <w:jc w:val="center"/>
              <w:rPr>
                <w:b/>
                <w:rFonts w:ascii="方正书宋_GBK" w:eastAsia="方正书宋_GBK"/>
              </w:rPr>
            </w:pPr>
            <w:r>
              <w:rPr>
                <w:b/>
                <w:rFonts w:ascii="方正书宋_GBK" w:eastAsia="方正书宋_GBK"/>
              </w:rPr>
              <w:t>确定依据</w:t>
            </w:r>
          </w:p>
        </w:tc>
      </w:tr>
      <w:tr w:rsidR="007A3B7B">
        <w:trPr>
          <w:tblHeader/>
          <w:jc w:val="center"/>
          <w:trHeight w:val="533"/>
        </w:trPr>
        <w:tc>
          <w:tcPr>
            <w:vMerge/>
            <w:tcBorders>
              <w:tl2br w:val="nil" w:sz="0" w:color="auto" w:space="0"/>
              <w:tr2bl w:val="nil" w:sz="0" w:color="auto" w:space="0"/>
            </w:tcBorders>
          </w:tcPr>
          <w:p/>
        </w:tc>
        <w:tc>
          <w:tcPr>
            <w:vMerge/>
            <w:tcBorders>
              <w:tl2br w:val="nil" w:sz="0" w:color="auto" w:space="0"/>
              <w:tr2bl w:val="nil" w:sz="0" w:color="auto" w:space="0"/>
            </w:tcBorders>
          </w:tcPr>
          <w:p/>
        </w:tc>
        <w:tc>
          <w:tcPr>
            <w:vMerge/>
            <w:tcBorders>
              <w:tl2br w:val="nil" w:sz="0" w:color="auto" w:space="0"/>
              <w:tr2bl w:val="nil" w:sz="0" w:color="auto" w:space="0"/>
            </w:tcBorders>
          </w:tcPr>
          <w:p/>
        </w:tc>
        <w:tc>
          <w:tcPr>
            <w:vMerge/>
            <w:tcBorders>
              <w:tl2br w:val="nil" w:sz="0" w:color="auto" w:space="0"/>
              <w:tr2bl w:val="nil" w:sz="0" w:color="auto" w:space="0"/>
            </w:tcBorders>
          </w:tcPr>
          <w:p/>
        </w:tc>
        <w:tc>
          <w:tcPr>
            <w:vMerge/>
            <w:tcBorders>
              <w:tl2br w:val="nil" w:sz="0" w:color="auto" w:space="0"/>
              <w:tr2bl w:val="nil" w:sz="0" w:color="auto" w:space="0"/>
            </w:tcBorders>
          </w:tcPr>
          <w:p/>
        </w:tc>
        <w:tc>
          <w:tcPr>
            <w:tcBorders>
              <w:tl2br w:val="nil" w:sz="0" w:color="auto" w:space="0"/>
              <w:tr2bl w:val="nil" w:sz="0" w:color="auto" w:space="0"/>
            </w:tcBorders>
            <w:vAlign w:val="center"/>
            <w:tcW w:w="543"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符号</w:t>
            </w:r>
          </w:p>
        </w:tc>
        <w:tc>
          <w:tcPr>
            <w:tcBorders>
              <w:tl2br w:val="nil" w:sz="0" w:color="auto" w:space="0"/>
              <w:tr2bl w:val="nil" w:sz="0" w:color="auto" w:space="0"/>
            </w:tcBorders>
            <w:vAlign w:val="center"/>
            <w:tcW w:w="488"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值</w:t>
            </w:r>
          </w:p>
        </w:tc>
        <w:tc>
          <w:tcPr>
            <w:tcBorders>
              <w:tl2br w:val="nil" w:sz="0" w:color="auto" w:space="0"/>
              <w:tr2bl w:val="nil" w:sz="0" w:color="auto" w:space="0"/>
            </w:tcBorders>
            <w:vAlign w:val="center"/>
            <w:tcW w:w="573" w:type="dxa"/>
          </w:tcPr>
          <w:p w:rsidR="007A3B7B" w:rsidRDefault="00A278EE">
            <w:pPr>
              <w:widowControl/>
              <w:adjustRightInd w:val="0"/>
              <w:snapToGrid w:val="0"/>
              <w:jc w:val="center"/>
              <w:rPr>
                <w:b/>
                <w:rFonts w:ascii="方正书宋_GBK" w:eastAsia="方正书宋_GBK"/>
              </w:rPr>
            </w:pPr>
            <w:r>
              <w:rPr>
                <w:b/>
                <w:rFonts w:ascii="方正书宋_GBK" w:eastAsia="方正书宋_GBK"/>
              </w:rPr>
              <w:t>单位</w:t>
            </w:r>
          </w:p>
        </w:tc>
        <w:tc>
          <w:tcPr>
            <w:vMerge/>
            <w:tcBorders>
              <w:tl2br w:val="nil" w:sz="0" w:color="auto" w:space="0"/>
              <w:tr2bl w:val="nil" w:sz="0" w:color="auto" w:space="0"/>
            </w:tcBorders>
          </w:tcPr>
          <w:p/>
        </w:tc>
      </w:tr>
      <w:tr w:rsidR="007A3B7B">
        <w:trPr>
          <w:jc w:val="center"/>
          <w:trHeight w:val="594"/>
        </w:trPr>
        <w:tc>
          <w:tcPr>
            <w:tcBorders>
              <w:tl2br w:val="nil" w:sz="0" w:color="auto" w:space="0"/>
              <w:tr2bl w:val="nil" w:sz="0" w:color="auto" w:space="0"/>
            </w:tcBorders>
            <w:vAlign w:val="center"/>
            <w:vMerge w:val="restart"/>
            <w:tcW w:w="558" w:type="dxa"/>
          </w:tcPr>
          <w:p w:rsidR="007A3B7B" w:rsidRDefault="00A278EE">
            <w:pPr>
              <w:widowControl/>
              <w:adjustRightInd w:val="0"/>
              <w:snapToGrid w:val="0"/>
              <w:jc w:val="center"/>
              <w:rPr>
                <w:rFonts w:ascii="方正书宋_GBK" w:eastAsia="方正书宋_GBK"/>
              </w:rPr>
            </w:pPr>
            <w:r>
              <w:rPr>
                <w:rFonts w:ascii="方正书宋_GBK" w:eastAsia="方正书宋_GBK"/>
              </w:rPr>
              <w:t>部门产出</w:t>
            </w:r>
          </w:p>
        </w:tc>
        <w:tc>
          <w:tcPr>
            <w:tcBorders>
              <w:tl2br w:val="nil" w:sz="0" w:color="auto" w:space="0"/>
              <w:tr2bl w:val="nil" w:sz="0" w:color="auto" w:space="0"/>
            </w:tcBorders>
            <w:vAlign w:val="center"/>
            <w:tcW w:w="825" w:type="dxa"/>
          </w:tcPr>
          <w:p w:rsidR="007A3B7B" w:rsidRDefault="00A278EE">
            <w:pPr>
              <w:widowControl/>
              <w:adjustRightInd w:val="0"/>
              <w:snapToGrid w:val="0"/>
              <w:jc w:val="center"/>
              <w:rPr>
                <w:rFonts w:ascii="方正书宋_GBK" w:eastAsia="方正书宋_GBK"/>
              </w:rPr>
            </w:pPr>
            <w:r>
              <w:rPr>
                <w:rFonts w:ascii="方正书宋_GBK" w:eastAsia="方正书宋_GBK"/>
              </w:rPr>
              <w:t>数量</w:t>
            </w:r>
          </w:p>
        </w:tc>
        <w:tc>
          <w:tcPr>
            <w:tcBorders>
              <w:tl2br w:val="nil" w:sz="0" w:color="auto" w:space="0"/>
              <w:tr2bl w:val="nil" w:sz="0" w:color="auto" w:space="0"/>
            </w:tcBorders>
            <w:vAlign w:val="center"/>
            <w:tcW w:w="897" w:type="dxa"/>
          </w:tcPr>
          <w:p w:rsidR="007A3B7B" w:rsidRDefault="00A278EE">
            <w:pPr>
              <w:widowControl/>
              <w:adjustRightInd w:val="0"/>
              <w:snapToGrid w:val="0"/>
              <w:ind w:firstLine="215"/>
              <w:rPr>
                <w:rFonts w:ascii="方正书宋_GBK" w:eastAsia="方正书宋_GBK"/>
              </w:rPr>
            </w:pPr>
            <w:r>
              <w:rPr>
                <w:rFonts w:ascii="方正书宋_GBK" w:eastAsia="方正书宋_GBK" w:hint="eastAsia"/>
              </w:rPr>
              <w:t>资金发放覆盖率</w:t>
            </w:r>
          </w:p>
        </w:tc>
        <w:tc>
          <w:tcPr>
            <w:tcBorders>
              <w:tl2br w:val="nil" w:sz="0" w:color="auto" w:space="0"/>
              <w:tr2bl w:val="nil" w:sz="0" w:color="auto" w:space="0"/>
            </w:tcBorders>
            <w:vAlign w:val="center"/>
            <w:tcW w:w="2172" w:type="dxa"/>
          </w:tcPr>
          <w:p w:rsidR="007A3B7B" w:rsidRDefault="00A278EE">
            <w:pPr>
              <w:widowControl/>
              <w:adjustRightInd w:val="0"/>
              <w:snapToGrid w:val="0"/>
              <w:rPr>
                <w:rFonts w:ascii="方正书宋_GBK" w:eastAsia="方正书宋_GBK"/>
              </w:rPr>
            </w:pPr>
            <w:r>
              <w:rPr>
                <w:rFonts w:ascii="方正书宋_GBK" w:eastAsia="方正书宋_GBK" w:hint="eastAsia"/>
              </w:rPr>
              <w:t>覆盖率达到</w:t>
            </w:r>
            <w:r>
              <w:rPr>
                <w:rFonts w:ascii="方正书宋_GBK" w:eastAsia="方正书宋_GBK" w:hint="eastAsia"/>
              </w:rPr>
              <w:t>100%</w:t>
            </w:r>
            <w:r>
              <w:rPr>
                <w:rFonts w:ascii="方正书宋_GBK" w:eastAsia="方正书宋_GBK" w:hint="eastAsia"/>
              </w:rPr>
              <w:t>得</w:t>
            </w:r>
            <w:r>
              <w:rPr>
                <w:rFonts w:ascii="方正书宋_GBK" w:eastAsia="方正书宋_GBK" w:hint="eastAsia"/>
              </w:rPr>
              <w:t>15</w:t>
            </w:r>
            <w:r>
              <w:rPr>
                <w:rFonts w:ascii="方正书宋_GBK" w:eastAsia="方正书宋_GBK" w:hint="eastAsia"/>
              </w:rPr>
              <w:t>分，每降低</w:t>
            </w:r>
            <w:r>
              <w:rPr>
                <w:rFonts w:ascii="方正书宋_GBK" w:eastAsia="方正书宋_GBK" w:hint="eastAsia"/>
              </w:rPr>
              <w:t>1</w:t>
            </w:r>
            <w:r>
              <w:rPr>
                <w:rFonts w:ascii="方正书宋_GBK" w:eastAsia="方正书宋_GBK" w:hint="eastAsia"/>
              </w:rPr>
              <w:t>个百分点扣权重的</w:t>
            </w:r>
            <w:r>
              <w:rPr>
                <w:rFonts w:ascii="方正书宋_GBK" w:eastAsia="方正书宋_GBK" w:hint="eastAsia"/>
              </w:rPr>
              <w:t>1%</w:t>
            </w:r>
            <w:r>
              <w:rPr>
                <w:rFonts w:ascii="方正书宋_GBK" w:eastAsia="方正书宋_GBK" w:hint="eastAsia"/>
              </w:rPr>
              <w:t>，低于</w:t>
            </w:r>
            <w:r>
              <w:rPr>
                <w:rFonts w:ascii="方正书宋_GBK" w:eastAsia="方正书宋_GBK" w:hint="eastAsia"/>
              </w:rPr>
              <w:t>85%</w:t>
            </w:r>
            <w:r>
              <w:rPr>
                <w:rFonts w:ascii="方正书宋_GBK" w:eastAsia="方正书宋_GBK" w:hint="eastAsia"/>
              </w:rPr>
              <w:t>不得</w:t>
            </w:r>
          </w:p>
        </w:tc>
        <w:tc>
          <w:tcPr>
            <w:tcBorders>
              <w:tl2br w:val="nil" w:sz="0" w:color="auto" w:space="0"/>
              <w:tr2bl w:val="nil" w:sz="0" w:color="auto" w:space="0"/>
            </w:tcBorders>
            <w:vAlign w:val="center"/>
            <w:tcW w:w="1483" w:type="dxa"/>
          </w:tcPr>
          <w:p w:rsidR="007A3B7B" w:rsidRDefault="00A278EE">
            <w:pPr>
              <w:widowControl/>
              <w:adjustRightInd w:val="0"/>
              <w:snapToGrid w:val="0"/>
              <w:rPr>
                <w:rFonts w:ascii="方正书宋_GBK" w:eastAsia="方正书宋_GBK"/>
              </w:rPr>
            </w:pPr>
            <w:r>
              <w:rPr>
                <w:rFonts w:ascii="方正书宋_GBK" w:eastAsia="方正书宋_GBK" w:hint="eastAsia"/>
              </w:rPr>
              <w:t>符合补助资金发放标准的人员占总人员的比例</w:t>
            </w:r>
          </w:p>
        </w:tc>
        <w:tc>
          <w:tcPr>
            <w:tcBorders>
              <w:tl2br w:val="nil" w:sz="0" w:color="auto" w:space="0"/>
              <w:tr2bl w:val="nil" w:sz="0" w:color="auto" w:space="0"/>
            </w:tcBorders>
            <w:vAlign w:val="center"/>
            <w:tcW w:w="54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w:t>
            </w:r>
          </w:p>
        </w:tc>
        <w:tc>
          <w:tcPr>
            <w:tcBorders>
              <w:tl2br w:val="nil" w:sz="0" w:color="auto" w:space="0"/>
              <w:tr2bl w:val="nil" w:sz="0" w:color="auto" w:space="0"/>
            </w:tcBorders>
            <w:vAlign w:val="center"/>
            <w:tcW w:w="488"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100</w:t>
            </w:r>
          </w:p>
        </w:tc>
        <w:tc>
          <w:tcPr>
            <w:tcBorders>
              <w:tl2br w:val="nil" w:sz="0" w:color="auto" w:space="0"/>
              <w:tr2bl w:val="nil" w:sz="0" w:color="auto" w:space="0"/>
            </w:tcBorders>
            <w:vAlign w:val="center"/>
            <w:tcW w:w="57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w:t>
            </w:r>
          </w:p>
        </w:tc>
        <w:tc>
          <w:tcPr>
            <w:tcBorders>
              <w:tl2br w:val="nil" w:sz="0" w:color="auto" w:space="0"/>
              <w:tr2bl w:val="nil" w:sz="0" w:color="auto" w:space="0"/>
            </w:tcBorders>
            <w:vAlign w:val="center"/>
            <w:tcW w:w="1277" w:type="dxa"/>
          </w:tcPr>
          <w:p w:rsidR="007A3B7B" w:rsidRDefault="00A278EE">
            <w:pPr>
              <w:widowControl/>
              <w:adjustRightInd w:val="0"/>
              <w:snapToGrid w:val="0"/>
              <w:rPr>
                <w:rFonts w:ascii="方正书宋_GBK" w:eastAsia="方正书宋_GBK"/>
              </w:rPr>
            </w:pPr>
            <w:r>
              <w:rPr>
                <w:rFonts w:ascii="方正书宋_GBK" w:eastAsia="方正书宋_GBK" w:hint="eastAsia"/>
              </w:rPr>
              <w:t>相关文件规定</w:t>
            </w:r>
          </w:p>
        </w:tc>
      </w:tr>
      <w:tr w:rsidR="007A3B7B">
        <w:trPr>
          <w:jc w:val="center"/>
          <w:trHeight w:val="614"/>
        </w:trPr>
        <w:tc>
          <w:tcPr>
            <w:vMerge/>
            <w:tcBorders>
              <w:tl2br w:val="nil" w:sz="0" w:color="auto" w:space="0"/>
              <w:tr2bl w:val="nil" w:sz="0" w:color="auto" w:space="0"/>
            </w:tcBorders>
          </w:tcPr>
          <w:p/>
        </w:tc>
        <w:tc>
          <w:tcPr>
            <w:tcBorders>
              <w:tl2br w:val="nil" w:sz="0" w:color="auto" w:space="0"/>
              <w:tr2bl w:val="nil" w:sz="0" w:color="auto" w:space="0"/>
            </w:tcBorders>
            <w:vAlign w:val="center"/>
            <w:tcW w:w="825" w:type="dxa"/>
          </w:tcPr>
          <w:p w:rsidR="007A3B7B" w:rsidRDefault="00A278EE">
            <w:pPr>
              <w:widowControl/>
              <w:adjustRightInd w:val="0"/>
              <w:snapToGrid w:val="0"/>
              <w:jc w:val="center"/>
              <w:rPr>
                <w:rFonts w:ascii="方正书宋_GBK" w:eastAsia="方正书宋_GBK"/>
              </w:rPr>
            </w:pPr>
            <w:r>
              <w:rPr>
                <w:rFonts w:ascii="方正书宋_GBK" w:eastAsia="方正书宋_GBK"/>
              </w:rPr>
              <w:t>质量</w:t>
            </w:r>
          </w:p>
        </w:tc>
        <w:tc>
          <w:tcPr>
            <w:tcBorders>
              <w:tl2br w:val="nil" w:sz="0" w:color="auto" w:space="0"/>
              <w:tr2bl w:val="nil" w:sz="0" w:color="auto" w:space="0"/>
            </w:tcBorders>
            <w:vAlign w:val="center"/>
            <w:tcW w:w="897" w:type="dxa"/>
          </w:tcPr>
          <w:p w:rsidR="007A3B7B" w:rsidRDefault="00A278EE">
            <w:pPr>
              <w:widowControl/>
              <w:adjustRightInd w:val="0"/>
              <w:snapToGrid w:val="0"/>
              <w:rPr>
                <w:rFonts w:ascii="方正书宋_GBK" w:eastAsia="方正书宋_GBK"/>
              </w:rPr>
            </w:pPr>
            <w:r>
              <w:rPr>
                <w:rFonts w:ascii="方正书宋_GBK" w:eastAsia="方正书宋_GBK" w:hint="eastAsia"/>
              </w:rPr>
              <w:t>资金发放合规率</w:t>
            </w:r>
          </w:p>
        </w:tc>
        <w:tc>
          <w:tcPr>
            <w:tcBorders>
              <w:tl2br w:val="nil" w:sz="0" w:color="auto" w:space="0"/>
              <w:tr2bl w:val="nil" w:sz="0" w:color="auto" w:space="0"/>
            </w:tcBorders>
            <w:vAlign w:val="center"/>
            <w:tcW w:w="2172" w:type="dxa"/>
          </w:tcPr>
          <w:p w:rsidR="007A3B7B" w:rsidRDefault="00A278EE">
            <w:pPr>
              <w:widowControl/>
              <w:adjustRightInd w:val="0"/>
              <w:snapToGrid w:val="0"/>
              <w:rPr>
                <w:rFonts w:ascii="方正书宋_GBK" w:eastAsia="方正书宋_GBK"/>
              </w:rPr>
            </w:pPr>
            <w:r>
              <w:rPr>
                <w:rFonts w:ascii="方正书宋_GBK" w:eastAsia="方正书宋_GBK" w:hint="eastAsia"/>
              </w:rPr>
              <w:t>发放合规率达到目标值得</w:t>
            </w:r>
            <w:r>
              <w:rPr>
                <w:rFonts w:ascii="方正书宋_GBK" w:eastAsia="方正书宋_GBK" w:hint="eastAsia"/>
              </w:rPr>
              <w:t>15</w:t>
            </w:r>
            <w:r>
              <w:rPr>
                <w:rFonts w:ascii="方正书宋_GBK" w:eastAsia="方正书宋_GBK" w:hint="eastAsia"/>
              </w:rPr>
              <w:t>分，每降低</w:t>
            </w:r>
            <w:r>
              <w:rPr>
                <w:rFonts w:ascii="方正书宋_GBK" w:eastAsia="方正书宋_GBK" w:hint="eastAsia"/>
              </w:rPr>
              <w:t>5%</w:t>
            </w:r>
            <w:r>
              <w:rPr>
                <w:rFonts w:ascii="方正书宋_GBK" w:eastAsia="方正书宋_GBK" w:hint="eastAsia"/>
              </w:rPr>
              <w:t>扣分值的</w:t>
            </w:r>
            <w:r>
              <w:rPr>
                <w:rFonts w:ascii="方正书宋_GBK" w:eastAsia="方正书宋_GBK" w:hint="eastAsia"/>
              </w:rPr>
              <w:t>10%</w:t>
            </w:r>
          </w:p>
        </w:tc>
        <w:tc>
          <w:tcPr>
            <w:tcBorders>
              <w:tl2br w:val="nil" w:sz="0" w:color="auto" w:space="0"/>
              <w:tr2bl w:val="nil" w:sz="0" w:color="auto" w:space="0"/>
            </w:tcBorders>
            <w:vAlign w:val="center"/>
            <w:tcW w:w="1483" w:type="dxa"/>
          </w:tcPr>
          <w:p w:rsidR="007A3B7B" w:rsidRDefault="00A278EE">
            <w:pPr>
              <w:widowControl/>
              <w:adjustRightInd w:val="0"/>
              <w:snapToGrid w:val="0"/>
              <w:rPr>
                <w:rFonts w:ascii="方正书宋_GBK" w:eastAsia="方正书宋_GBK"/>
              </w:rPr>
            </w:pPr>
            <w:r>
              <w:rPr>
                <w:rFonts w:ascii="方正书宋_GBK" w:eastAsia="方正书宋_GBK" w:hint="eastAsia"/>
              </w:rPr>
              <w:t>发放合规的资金占总发放资金的比例</w:t>
            </w:r>
          </w:p>
        </w:tc>
        <w:tc>
          <w:tcPr>
            <w:tcBorders>
              <w:tl2br w:val="nil" w:sz="0" w:color="auto" w:space="0"/>
              <w:tr2bl w:val="nil" w:sz="0" w:color="auto" w:space="0"/>
            </w:tcBorders>
            <w:vAlign w:val="center"/>
            <w:tcW w:w="54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w:t>
            </w:r>
          </w:p>
        </w:tc>
        <w:tc>
          <w:tcPr>
            <w:tcBorders>
              <w:tl2br w:val="nil" w:sz="0" w:color="auto" w:space="0"/>
              <w:tr2bl w:val="nil" w:sz="0" w:color="auto" w:space="0"/>
            </w:tcBorders>
            <w:vAlign w:val="center"/>
            <w:tcW w:w="488"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100</w:t>
            </w:r>
          </w:p>
        </w:tc>
        <w:tc>
          <w:tcPr>
            <w:tcBorders>
              <w:tl2br w:val="nil" w:sz="0" w:color="auto" w:space="0"/>
              <w:tr2bl w:val="nil" w:sz="0" w:color="auto" w:space="0"/>
            </w:tcBorders>
            <w:vAlign w:val="center"/>
            <w:tcW w:w="57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w:t>
            </w:r>
          </w:p>
        </w:tc>
        <w:tc>
          <w:tcPr>
            <w:tcBorders>
              <w:tl2br w:val="nil" w:sz="0" w:color="auto" w:space="0"/>
              <w:tr2bl w:val="nil" w:sz="0" w:color="auto" w:space="0"/>
            </w:tcBorders>
            <w:vAlign w:val="center"/>
            <w:tcW w:w="1277" w:type="dxa"/>
          </w:tcPr>
          <w:p w:rsidR="007A3B7B" w:rsidRDefault="00A278EE">
            <w:pPr>
              <w:widowControl/>
              <w:adjustRightInd w:val="0"/>
              <w:snapToGrid w:val="0"/>
              <w:rPr>
                <w:rFonts w:ascii="方正书宋_GBK" w:eastAsia="方正书宋_GBK"/>
              </w:rPr>
            </w:pPr>
            <w:r>
              <w:rPr>
                <w:rFonts w:ascii="方正书宋_GBK" w:eastAsia="方正书宋_GBK" w:hint="eastAsia"/>
              </w:rPr>
              <w:t>相关文件规定</w:t>
            </w:r>
          </w:p>
        </w:tc>
      </w:tr>
      <w:tr w:rsidR="007A3B7B">
        <w:trPr>
          <w:jc w:val="center"/>
          <w:trHeight w:val="458"/>
        </w:trPr>
        <w:tc>
          <w:tcPr>
            <w:vMerge/>
            <w:tcBorders>
              <w:tl2br w:val="nil" w:sz="0" w:color="auto" w:space="0"/>
              <w:tr2bl w:val="nil" w:sz="0" w:color="auto" w:space="0"/>
            </w:tcBorders>
          </w:tcPr>
          <w:p/>
        </w:tc>
        <w:tc>
          <w:tcPr>
            <w:tcBorders>
              <w:tl2br w:val="nil" w:sz="0" w:color="auto" w:space="0"/>
              <w:tr2bl w:val="nil" w:sz="0" w:color="auto" w:space="0"/>
            </w:tcBorders>
            <w:vAlign w:val="center"/>
            <w:tcW w:w="825" w:type="dxa"/>
          </w:tcPr>
          <w:p w:rsidR="007A3B7B" w:rsidRDefault="00A278EE">
            <w:pPr>
              <w:widowControl/>
              <w:adjustRightInd w:val="0"/>
              <w:snapToGrid w:val="0"/>
              <w:jc w:val="center"/>
              <w:rPr>
                <w:rFonts w:ascii="方正书宋_GBK" w:eastAsia="方正书宋_GBK"/>
              </w:rPr>
            </w:pPr>
            <w:r>
              <w:rPr>
                <w:rFonts w:ascii="方正书宋_GBK" w:eastAsia="方正书宋_GBK"/>
              </w:rPr>
              <w:t>时效</w:t>
            </w:r>
          </w:p>
        </w:tc>
        <w:tc>
          <w:tcPr>
            <w:tcBorders>
              <w:tl2br w:val="nil" w:sz="0" w:color="auto" w:space="0"/>
              <w:tr2bl w:val="nil" w:sz="0" w:color="auto" w:space="0"/>
            </w:tcBorders>
            <w:vAlign w:val="center"/>
            <w:tcW w:w="897" w:type="dxa"/>
          </w:tcPr>
          <w:p w:rsidR="007A3B7B" w:rsidRDefault="00A278EE">
            <w:pPr>
              <w:widowControl/>
              <w:adjustRightInd w:val="0"/>
              <w:snapToGrid w:val="0"/>
              <w:rPr>
                <w:rFonts w:ascii="方正书宋_GBK" w:eastAsia="方正书宋_GBK"/>
              </w:rPr>
            </w:pPr>
            <w:r>
              <w:rPr>
                <w:rFonts w:ascii="方正书宋_GBK" w:eastAsia="方正书宋_GBK" w:hint="eastAsia"/>
              </w:rPr>
              <w:t>发放及时性</w:t>
            </w:r>
          </w:p>
        </w:tc>
        <w:tc>
          <w:tcPr>
            <w:tcBorders>
              <w:tl2br w:val="nil" w:sz="0" w:color="auto" w:space="0"/>
              <w:tr2bl w:val="nil" w:sz="0" w:color="auto" w:space="0"/>
            </w:tcBorders>
            <w:vAlign w:val="center"/>
            <w:tcW w:w="2172" w:type="dxa"/>
          </w:tcPr>
          <w:p w:rsidR="007A3B7B" w:rsidRDefault="00A278EE">
            <w:pPr>
              <w:widowControl/>
              <w:adjustRightInd w:val="0"/>
              <w:snapToGrid w:val="0"/>
              <w:rPr>
                <w:rFonts w:ascii="方正书宋_GBK" w:eastAsia="方正书宋_GBK"/>
              </w:rPr>
            </w:pPr>
            <w:r>
              <w:rPr>
                <w:rFonts w:ascii="方正书宋_GBK" w:eastAsia="方正书宋_GBK" w:hint="eastAsia"/>
              </w:rPr>
              <w:t>及时发放得</w:t>
            </w:r>
            <w:r>
              <w:rPr>
                <w:rFonts w:ascii="方正书宋_GBK" w:eastAsia="方正书宋_GBK" w:hint="eastAsia"/>
              </w:rPr>
              <w:t>15</w:t>
            </w:r>
            <w:r>
              <w:rPr>
                <w:rFonts w:ascii="方正书宋_GBK" w:eastAsia="方正书宋_GBK" w:hint="eastAsia"/>
              </w:rPr>
              <w:t>分，每逾期一日扣权重的</w:t>
            </w:r>
            <w:r>
              <w:rPr>
                <w:rFonts w:ascii="方正书宋_GBK" w:eastAsia="方正书宋_GBK" w:hint="eastAsia"/>
              </w:rPr>
              <w:t>1%</w:t>
            </w:r>
            <w:r>
              <w:rPr>
                <w:rFonts w:ascii="方正书宋_GBK" w:eastAsia="方正书宋_GBK" w:hint="eastAsia"/>
              </w:rPr>
              <w:t>，逾期超过</w:t>
            </w:r>
            <w:r>
              <w:rPr>
                <w:rFonts w:ascii="方正书宋_GBK" w:eastAsia="方正书宋_GBK" w:hint="eastAsia"/>
              </w:rPr>
              <w:t>5</w:t>
            </w:r>
            <w:r>
              <w:rPr>
                <w:rFonts w:ascii="方正书宋_GBK" w:eastAsia="方正书宋_GBK" w:hint="eastAsia"/>
              </w:rPr>
              <w:t>天不得分</w:t>
            </w:r>
          </w:p>
        </w:tc>
        <w:tc>
          <w:tcPr>
            <w:tcBorders>
              <w:tl2br w:val="nil" w:sz="0" w:color="auto" w:space="0"/>
              <w:tr2bl w:val="nil" w:sz="0" w:color="auto" w:space="0"/>
            </w:tcBorders>
            <w:vAlign w:val="center"/>
            <w:tcW w:w="1483" w:type="dxa"/>
          </w:tcPr>
          <w:p w:rsidR="007A3B7B" w:rsidRDefault="00A278EE">
            <w:pPr>
              <w:widowControl/>
              <w:adjustRightInd w:val="0"/>
              <w:snapToGrid w:val="0"/>
              <w:rPr>
                <w:rFonts w:ascii="方正书宋_GBK" w:eastAsia="方正书宋_GBK"/>
              </w:rPr>
            </w:pPr>
            <w:r>
              <w:rPr>
                <w:rFonts w:ascii="方正书宋_GBK" w:eastAsia="方正书宋_GBK" w:hint="eastAsia"/>
              </w:rPr>
              <w:t>按照文件规定月及时足额发放补助资金</w:t>
            </w:r>
          </w:p>
        </w:tc>
        <w:tc>
          <w:tcPr>
            <w:tcBorders>
              <w:tl2br w:val="nil" w:sz="0" w:color="auto" w:space="0"/>
              <w:tr2bl w:val="nil" w:sz="0" w:color="auto" w:space="0"/>
            </w:tcBorders>
            <w:vAlign w:val="center"/>
            <w:tcW w:w="54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文字描述</w:t>
            </w:r>
          </w:p>
        </w:tc>
        <w:tc>
          <w:tcPr>
            <w:tcBorders>
              <w:tl2br w:val="nil" w:sz="0" w:color="auto" w:space="0"/>
              <w:tr2bl w:val="nil" w:sz="0" w:color="auto" w:space="0"/>
            </w:tcBorders>
            <w:vAlign w:val="center"/>
            <w:tcW w:w="488" w:type="dxa"/>
          </w:tcPr>
          <w:p w:rsidR="007A3B7B" w:rsidRDefault="007A3B7B">
            <w:pPr>
              <w:widowControl/>
              <w:adjustRightInd w:val="0"/>
              <w:snapToGrid w:val="0"/>
              <w:jc w:val="center"/>
              <w:rPr>
                <w:rFonts w:ascii="方正书宋_GBK" w:eastAsia="方正书宋_GBK"/>
              </w:rPr>
            </w:pPr>
          </w:p>
        </w:tc>
        <w:tc>
          <w:tcPr>
            <w:tcBorders>
              <w:tl2br w:val="nil" w:sz="0" w:color="auto" w:space="0"/>
              <w:tr2bl w:val="nil" w:sz="0" w:color="auto" w:space="0"/>
            </w:tcBorders>
            <w:vAlign w:val="center"/>
            <w:tcW w:w="57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及时发放</w:t>
            </w:r>
          </w:p>
        </w:tc>
        <w:tc>
          <w:tcPr>
            <w:tcBorders>
              <w:tl2br w:val="nil" w:sz="0" w:color="auto" w:space="0"/>
              <w:tr2bl w:val="nil" w:sz="0" w:color="auto" w:space="0"/>
            </w:tcBorders>
            <w:vAlign w:val="center"/>
            <w:tcW w:w="1277" w:type="dxa"/>
          </w:tcPr>
          <w:p w:rsidR="007A3B7B" w:rsidRDefault="00A278EE">
            <w:pPr>
              <w:widowControl/>
              <w:adjustRightInd w:val="0"/>
              <w:snapToGrid w:val="0"/>
              <w:rPr>
                <w:rFonts w:ascii="方正书宋_GBK" w:eastAsia="方正书宋_GBK"/>
              </w:rPr>
            </w:pPr>
            <w:r>
              <w:rPr>
                <w:rFonts w:ascii="方正书宋_GBK" w:eastAsia="方正书宋_GBK" w:hint="eastAsia"/>
              </w:rPr>
              <w:t>相关文件规定</w:t>
            </w:r>
          </w:p>
        </w:tc>
      </w:tr>
      <w:tr w:rsidR="007A3B7B">
        <w:trPr>
          <w:jc w:val="center"/>
          <w:trHeight w:val="614"/>
        </w:trPr>
        <w:tc>
          <w:tcPr>
            <w:vMerge/>
            <w:tcBorders>
              <w:tl2br w:val="nil" w:sz="0" w:color="auto" w:space="0"/>
              <w:tr2bl w:val="nil" w:sz="0" w:color="auto" w:space="0"/>
            </w:tcBorders>
          </w:tcPr>
          <w:p/>
        </w:tc>
        <w:tc>
          <w:tcPr>
            <w:tcBorders>
              <w:tl2br w:val="nil" w:sz="0" w:color="auto" w:space="0"/>
              <w:tr2bl w:val="nil" w:sz="0" w:color="auto" w:space="0"/>
            </w:tcBorders>
            <w:vAlign w:val="center"/>
            <w:tcW w:w="825" w:type="dxa"/>
          </w:tcPr>
          <w:p w:rsidR="007A3B7B" w:rsidRDefault="00A278EE">
            <w:pPr>
              <w:widowControl/>
              <w:adjustRightInd w:val="0"/>
              <w:snapToGrid w:val="0"/>
              <w:jc w:val="center"/>
              <w:rPr>
                <w:rFonts w:ascii="方正书宋_GBK" w:eastAsia="方正书宋_GBK"/>
              </w:rPr>
            </w:pPr>
            <w:r>
              <w:rPr>
                <w:rFonts w:ascii="方正书宋_GBK" w:eastAsia="方正书宋_GBK"/>
              </w:rPr>
              <w:t>成本</w:t>
            </w:r>
          </w:p>
        </w:tc>
        <w:tc>
          <w:tcPr>
            <w:tcBorders>
              <w:tl2br w:val="nil" w:sz="0" w:color="auto" w:space="0"/>
              <w:tr2bl w:val="nil" w:sz="0" w:color="auto" w:space="0"/>
            </w:tcBorders>
            <w:vAlign w:val="center"/>
            <w:tcW w:w="897" w:type="dxa"/>
          </w:tcPr>
          <w:p w:rsidR="007A3B7B" w:rsidRDefault="00A278EE">
            <w:pPr>
              <w:widowControl/>
              <w:adjustRightInd w:val="0"/>
              <w:snapToGrid w:val="0"/>
              <w:rPr>
                <w:rFonts w:ascii="方正书宋_GBK" w:eastAsia="方正书宋_GBK"/>
              </w:rPr>
            </w:pPr>
            <w:r>
              <w:rPr>
                <w:rFonts w:ascii="方正书宋_GBK" w:eastAsia="方正书宋_GBK" w:hint="eastAsia"/>
              </w:rPr>
              <w:t>总成本偏离率</w:t>
            </w:r>
          </w:p>
        </w:tc>
        <w:tc>
          <w:tcPr>
            <w:tcBorders>
              <w:tl2br w:val="nil" w:sz="0" w:color="auto" w:space="0"/>
              <w:tr2bl w:val="nil" w:sz="0" w:color="auto" w:space="0"/>
            </w:tcBorders>
            <w:vAlign w:val="center"/>
            <w:tcW w:w="2172" w:type="dxa"/>
          </w:tcPr>
          <w:p w:rsidR="007A3B7B" w:rsidRDefault="00A278EE">
            <w:pPr>
              <w:widowControl/>
              <w:adjustRightInd w:val="0"/>
              <w:snapToGrid w:val="0"/>
              <w:rPr>
                <w:rFonts w:ascii="方正书宋_GBK" w:eastAsia="方正书宋_GBK"/>
              </w:rPr>
            </w:pPr>
            <w:r>
              <w:rPr>
                <w:rFonts w:ascii="方正书宋_GBK" w:eastAsia="方正书宋_GBK" w:hint="eastAsia"/>
              </w:rPr>
              <w:t>成本偏差率≤</w:t>
            </w:r>
            <w:r>
              <w:rPr>
                <w:rFonts w:ascii="方正书宋_GBK" w:eastAsia="方正书宋_GBK" w:hint="eastAsia"/>
              </w:rPr>
              <w:t>10%</w:t>
            </w:r>
            <w:r>
              <w:rPr>
                <w:rFonts w:ascii="方正书宋_GBK" w:eastAsia="方正书宋_GBK" w:hint="eastAsia"/>
              </w:rPr>
              <w:t>得</w:t>
            </w:r>
            <w:r>
              <w:rPr>
                <w:rFonts w:ascii="方正书宋_GBK" w:eastAsia="方正书宋_GBK" w:hint="eastAsia"/>
              </w:rPr>
              <w:t>15</w:t>
            </w:r>
            <w:r>
              <w:rPr>
                <w:rFonts w:ascii="方正书宋_GBK" w:eastAsia="方正书宋_GBK" w:hint="eastAsia"/>
              </w:rPr>
              <w:t>分，每提升</w:t>
            </w:r>
            <w:r>
              <w:rPr>
                <w:rFonts w:ascii="方正书宋_GBK" w:eastAsia="方正书宋_GBK" w:hint="eastAsia"/>
              </w:rPr>
              <w:t>1</w:t>
            </w:r>
            <w:r>
              <w:rPr>
                <w:rFonts w:ascii="方正书宋_GBK" w:eastAsia="方正书宋_GBK" w:hint="eastAsia"/>
              </w:rPr>
              <w:t>个百分点扣权重的</w:t>
            </w:r>
            <w:r>
              <w:rPr>
                <w:rFonts w:ascii="方正书宋_GBK" w:eastAsia="方正书宋_GBK" w:hint="eastAsia"/>
              </w:rPr>
              <w:t>10%</w:t>
            </w:r>
          </w:p>
        </w:tc>
        <w:tc>
          <w:tcPr>
            <w:tcBorders>
              <w:tl2br w:val="nil" w:sz="0" w:color="auto" w:space="0"/>
              <w:tr2bl w:val="nil" w:sz="0" w:color="auto" w:space="0"/>
            </w:tcBorders>
            <w:vAlign w:val="center"/>
            <w:tcW w:w="1483" w:type="dxa"/>
          </w:tcPr>
          <w:p w:rsidR="007A3B7B" w:rsidRDefault="00A278EE">
            <w:pPr>
              <w:widowControl/>
              <w:adjustRightInd w:val="0"/>
              <w:snapToGrid w:val="0"/>
              <w:rPr>
                <w:rFonts w:ascii="方正书宋_GBK" w:eastAsia="方正书宋_GBK"/>
              </w:rPr>
            </w:pPr>
            <w:r>
              <w:rPr>
                <w:rFonts w:ascii="方正书宋_GBK" w:eastAsia="方正书宋_GBK" w:hint="eastAsia"/>
              </w:rPr>
              <w:t>项目实际使用的资金总额占预算资金总额的比例</w:t>
            </w:r>
          </w:p>
        </w:tc>
        <w:tc>
          <w:tcPr>
            <w:tcBorders>
              <w:tl2br w:val="nil" w:sz="0" w:color="auto" w:space="0"/>
              <w:tr2bl w:val="nil" w:sz="0" w:color="auto" w:space="0"/>
            </w:tcBorders>
            <w:vAlign w:val="center"/>
            <w:tcW w:w="54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w:t>
            </w:r>
          </w:p>
        </w:tc>
        <w:tc>
          <w:tcPr>
            <w:tcBorders>
              <w:tl2br w:val="nil" w:sz="0" w:color="auto" w:space="0"/>
              <w:tr2bl w:val="nil" w:sz="0" w:color="auto" w:space="0"/>
            </w:tcBorders>
            <w:vAlign w:val="center"/>
            <w:tcW w:w="488"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10</w:t>
            </w:r>
          </w:p>
        </w:tc>
        <w:tc>
          <w:tcPr>
            <w:tcBorders>
              <w:tl2br w:val="nil" w:sz="0" w:color="auto" w:space="0"/>
              <w:tr2bl w:val="nil" w:sz="0" w:color="auto" w:space="0"/>
            </w:tcBorders>
            <w:vAlign w:val="center"/>
            <w:tcW w:w="57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w:t>
            </w:r>
          </w:p>
        </w:tc>
        <w:tc>
          <w:tcPr>
            <w:tcBorders>
              <w:tl2br w:val="nil" w:sz="0" w:color="auto" w:space="0"/>
              <w:tr2bl w:val="nil" w:sz="0" w:color="auto" w:space="0"/>
            </w:tcBorders>
            <w:vAlign w:val="center"/>
            <w:tcW w:w="1277" w:type="dxa"/>
          </w:tcPr>
          <w:p w:rsidR="007A3B7B" w:rsidRDefault="00A278EE">
            <w:pPr>
              <w:widowControl/>
              <w:adjustRightInd w:val="0"/>
              <w:snapToGrid w:val="0"/>
              <w:rPr>
                <w:rFonts w:ascii="方正书宋_GBK" w:eastAsia="方正书宋_GBK"/>
              </w:rPr>
            </w:pPr>
            <w:r>
              <w:rPr>
                <w:rFonts w:ascii="方正书宋_GBK" w:eastAsia="方正书宋_GBK" w:hint="eastAsia"/>
              </w:rPr>
              <w:t>相关文件规定</w:t>
            </w:r>
          </w:p>
        </w:tc>
      </w:tr>
      <w:tr w:rsidR="007A3B7B">
        <w:trPr>
          <w:jc w:val="center"/>
          <w:trHeight w:val="614"/>
        </w:trPr>
        <w:tc>
          <w:tcPr>
            <w:tcBorders>
              <w:tl2br w:val="nil" w:sz="0" w:color="auto" w:space="0"/>
              <w:tr2bl w:val="nil" w:sz="0" w:color="auto" w:space="0"/>
            </w:tcBorders>
            <w:vAlign w:val="center"/>
            <w:vMerge w:val="restart"/>
            <w:tcW w:w="558" w:type="dxa"/>
          </w:tcPr>
          <w:p w:rsidR="007A3B7B" w:rsidRDefault="00A278EE">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Borders>
              <w:tl2br w:val="nil" w:sz="0" w:color="auto" w:space="0"/>
              <w:tr2bl w:val="nil" w:sz="0" w:color="auto" w:space="0"/>
            </w:tcBorders>
            <w:vAlign w:val="center"/>
            <w:tcW w:w="825" w:type="dxa"/>
          </w:tcPr>
          <w:p w:rsidR="007A3B7B" w:rsidRDefault="00A278EE">
            <w:pPr>
              <w:widowControl/>
              <w:adjustRightInd w:val="0"/>
              <w:snapToGrid w:val="0"/>
              <w:jc w:val="center"/>
              <w:rPr>
                <w:rFonts w:ascii="方正书宋_GBK" w:eastAsia="方正书宋_GBK"/>
              </w:rPr>
            </w:pPr>
            <w:r>
              <w:rPr>
                <w:rFonts w:ascii="方正书宋_GBK" w:eastAsia="方正书宋_GBK"/>
              </w:rPr>
              <w:t>社会</w:t>
            </w:r>
          </w:p>
          <w:p w:rsidR="007A3B7B" w:rsidRDefault="00A278EE">
            <w:pPr>
              <w:widowControl/>
              <w:adjustRightInd w:val="0"/>
              <w:snapToGrid w:val="0"/>
              <w:jc w:val="center"/>
              <w:rPr>
                <w:rFonts w:ascii="方正书宋_GBK" w:eastAsia="方正书宋_GBK"/>
              </w:rPr>
            </w:pPr>
            <w:r>
              <w:rPr>
                <w:rFonts w:ascii="方正书宋_GBK" w:eastAsia="方正书宋_GBK"/>
              </w:rPr>
              <w:t>效益</w:t>
            </w:r>
          </w:p>
        </w:tc>
        <w:tc>
          <w:tcPr>
            <w:tcBorders>
              <w:tl2br w:val="nil" w:sz="0" w:color="auto" w:space="0"/>
              <w:tr2bl w:val="nil" w:sz="0" w:color="auto" w:space="0"/>
            </w:tcBorders>
            <w:vAlign w:val="center"/>
            <w:tcW w:w="897" w:type="dxa"/>
          </w:tcPr>
          <w:p w:rsidR="007A3B7B" w:rsidRDefault="00A278EE">
            <w:pPr>
              <w:widowControl/>
              <w:adjustRightInd w:val="0"/>
              <w:snapToGrid w:val="0"/>
              <w:rPr>
                <w:rFonts w:ascii="方正书宋_GBK" w:eastAsia="方正书宋_GBK"/>
              </w:rPr>
            </w:pPr>
            <w:r>
              <w:rPr>
                <w:rFonts w:ascii="方正书宋_GBK" w:eastAsia="方正书宋_GBK" w:hint="eastAsia"/>
              </w:rPr>
              <w:t>保障退役军人基本生活</w:t>
            </w:r>
          </w:p>
        </w:tc>
        <w:tc>
          <w:tcPr>
            <w:tcBorders>
              <w:tl2br w:val="nil" w:sz="0" w:color="auto" w:space="0"/>
              <w:tr2bl w:val="nil" w:sz="0" w:color="auto" w:space="0"/>
            </w:tcBorders>
            <w:vAlign w:val="center"/>
            <w:tcW w:w="2172" w:type="dxa"/>
          </w:tcPr>
          <w:p w:rsidR="007A3B7B" w:rsidRDefault="00A278EE">
            <w:pPr>
              <w:widowControl/>
              <w:adjustRightInd w:val="0"/>
              <w:snapToGrid w:val="0"/>
              <w:rPr>
                <w:rFonts w:ascii="方正书宋_GBK" w:eastAsia="方正书宋_GBK"/>
              </w:rPr>
            </w:pPr>
            <w:r>
              <w:rPr>
                <w:rFonts w:ascii="方正书宋_GBK" w:eastAsia="方正书宋_GBK" w:hint="eastAsia"/>
              </w:rPr>
              <w:t>效果显著</w:t>
            </w:r>
            <w:r>
              <w:rPr>
                <w:rFonts w:ascii="方正书宋_GBK" w:eastAsia="方正书宋_GBK" w:hint="eastAsia"/>
              </w:rPr>
              <w:t>15</w:t>
            </w:r>
            <w:r>
              <w:rPr>
                <w:rFonts w:ascii="方正书宋_GBK" w:eastAsia="方正书宋_GBK" w:hint="eastAsia"/>
              </w:rPr>
              <w:t>分，效果不明显扣权重的</w:t>
            </w:r>
            <w:r>
              <w:rPr>
                <w:rFonts w:ascii="方正书宋_GBK" w:eastAsia="方正书宋_GBK" w:hint="eastAsia"/>
              </w:rPr>
              <w:t>50%</w:t>
            </w:r>
            <w:r>
              <w:rPr>
                <w:rFonts w:ascii="方正书宋_GBK" w:eastAsia="方正书宋_GBK" w:hint="eastAsia"/>
              </w:rPr>
              <w:t>，没有效果不得分</w:t>
            </w:r>
          </w:p>
        </w:tc>
        <w:tc>
          <w:tcPr>
            <w:tcBorders>
              <w:tl2br w:val="nil" w:sz="0" w:color="auto" w:space="0"/>
              <w:tr2bl w:val="nil" w:sz="0" w:color="auto" w:space="0"/>
            </w:tcBorders>
            <w:vAlign w:val="center"/>
            <w:tcW w:w="1483" w:type="dxa"/>
          </w:tcPr>
          <w:p w:rsidR="007A3B7B" w:rsidRDefault="00A278EE">
            <w:pPr>
              <w:widowControl/>
              <w:adjustRightInd w:val="0"/>
              <w:snapToGrid w:val="0"/>
              <w:rPr>
                <w:rFonts w:ascii="方正书宋_GBK" w:eastAsia="方正书宋_GBK"/>
              </w:rPr>
            </w:pPr>
            <w:r>
              <w:rPr>
                <w:rFonts w:ascii="方正书宋_GBK" w:eastAsia="方正书宋_GBK" w:hint="eastAsia"/>
              </w:rPr>
              <w:t>有效保障退役军人足额收到补助费，保障基本生活</w:t>
            </w:r>
          </w:p>
        </w:tc>
        <w:tc>
          <w:tcPr>
            <w:tcBorders>
              <w:tl2br w:val="nil" w:sz="0" w:color="auto" w:space="0"/>
              <w:tr2bl w:val="nil" w:sz="0" w:color="auto" w:space="0"/>
            </w:tcBorders>
            <w:vAlign w:val="center"/>
            <w:tcW w:w="54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文字描述</w:t>
            </w:r>
          </w:p>
        </w:tc>
        <w:tc>
          <w:tcPr>
            <w:tcBorders>
              <w:tl2br w:val="nil" w:sz="0" w:color="auto" w:space="0"/>
              <w:tr2bl w:val="nil" w:sz="0" w:color="auto" w:space="0"/>
            </w:tcBorders>
            <w:vAlign w:val="center"/>
            <w:tcW w:w="488" w:type="dxa"/>
          </w:tcPr>
          <w:p w:rsidR="007A3B7B" w:rsidRDefault="007A3B7B">
            <w:pPr>
              <w:widowControl/>
              <w:adjustRightInd w:val="0"/>
              <w:snapToGrid w:val="0"/>
              <w:jc w:val="center"/>
              <w:rPr>
                <w:rFonts w:ascii="方正书宋_GBK" w:eastAsia="方正书宋_GBK"/>
              </w:rPr>
            </w:pPr>
          </w:p>
        </w:tc>
        <w:tc>
          <w:tcPr>
            <w:tcBorders>
              <w:tl2br w:val="nil" w:sz="0" w:color="auto" w:space="0"/>
              <w:tr2bl w:val="nil" w:sz="0" w:color="auto" w:space="0"/>
            </w:tcBorders>
            <w:vAlign w:val="center"/>
            <w:tcW w:w="57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效果显著</w:t>
            </w:r>
          </w:p>
        </w:tc>
        <w:tc>
          <w:tcPr>
            <w:tcBorders>
              <w:tl2br w:val="nil" w:sz="0" w:color="auto" w:space="0"/>
              <w:tr2bl w:val="nil" w:sz="0" w:color="auto" w:space="0"/>
            </w:tcBorders>
            <w:vAlign w:val="center"/>
            <w:tcW w:w="1277" w:type="dxa"/>
          </w:tcPr>
          <w:p w:rsidR="007A3B7B" w:rsidRDefault="00A278EE">
            <w:pPr>
              <w:widowControl/>
              <w:adjustRightInd w:val="0"/>
              <w:snapToGrid w:val="0"/>
              <w:rPr>
                <w:rFonts w:ascii="方正书宋_GBK" w:eastAsia="方正书宋_GBK"/>
              </w:rPr>
            </w:pPr>
            <w:r>
              <w:rPr>
                <w:rFonts w:ascii="方正书宋_GBK" w:eastAsia="方正书宋_GBK" w:hint="eastAsia"/>
              </w:rPr>
              <w:t>相关文件规定</w:t>
            </w:r>
          </w:p>
        </w:tc>
      </w:tr>
      <w:tr w:rsidR="007A3B7B">
        <w:trPr>
          <w:jc w:val="center"/>
          <w:trHeight w:val="614"/>
        </w:trPr>
        <w:tc>
          <w:tcPr>
            <w:vMerge/>
            <w:tcBorders>
              <w:tl2br w:val="nil" w:sz="0" w:color="auto" w:space="0"/>
              <w:tr2bl w:val="nil" w:sz="0" w:color="auto" w:space="0"/>
            </w:tcBorders>
          </w:tcPr>
          <w:p/>
        </w:tc>
        <w:tc>
          <w:tcPr>
            <w:tcBorders>
              <w:tl2br w:val="nil" w:sz="0" w:color="auto" w:space="0"/>
              <w:tr2bl w:val="nil" w:sz="0" w:color="auto" w:space="0"/>
            </w:tcBorders>
            <w:vAlign w:val="center"/>
            <w:tcW w:w="825"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经济</w:t>
            </w:r>
          </w:p>
          <w:p w:rsidR="007A3B7B" w:rsidRDefault="00A278EE">
            <w:pPr>
              <w:widowControl/>
              <w:adjustRightInd w:val="0"/>
              <w:snapToGrid w:val="0"/>
              <w:jc w:val="center"/>
              <w:rPr>
                <w:rFonts w:ascii="方正书宋_GBK" w:eastAsia="方正书宋_GBK"/>
              </w:rPr>
            </w:pPr>
            <w:r>
              <w:rPr>
                <w:rFonts w:ascii="方正书宋_GBK" w:eastAsia="方正书宋_GBK" w:hint="eastAsia"/>
              </w:rPr>
              <w:t>效益</w:t>
            </w:r>
          </w:p>
        </w:tc>
        <w:tc>
          <w:tcPr>
            <w:tcBorders>
              <w:tl2br w:val="nil" w:sz="0" w:color="auto" w:space="0"/>
              <w:tr2bl w:val="nil" w:sz="0" w:color="auto" w:space="0"/>
            </w:tcBorders>
            <w:vAlign w:val="center"/>
            <w:tcW w:w="897"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2172"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1483"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543"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488"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573"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1277" w:type="dxa"/>
          </w:tcPr>
          <w:p w:rsidR="007A3B7B" w:rsidRDefault="007A3B7B">
            <w:pPr>
              <w:widowControl/>
              <w:adjustRightInd w:val="0"/>
              <w:snapToGrid w:val="0"/>
              <w:rPr>
                <w:rFonts w:ascii="方正书宋_GBK" w:eastAsia="方正书宋_GBK"/>
              </w:rPr>
            </w:pPr>
          </w:p>
        </w:tc>
      </w:tr>
      <w:tr w:rsidR="007A3B7B">
        <w:trPr>
          <w:jc w:val="center"/>
          <w:trHeight w:val="614"/>
        </w:trPr>
        <w:tc>
          <w:tcPr>
            <w:vMerge/>
            <w:tcBorders>
              <w:tl2br w:val="nil" w:sz="0" w:color="auto" w:space="0"/>
              <w:tr2bl w:val="nil" w:sz="0" w:color="auto" w:space="0"/>
            </w:tcBorders>
          </w:tcPr>
          <w:p/>
        </w:tc>
        <w:tc>
          <w:tcPr>
            <w:tcBorders>
              <w:tl2br w:val="nil" w:sz="0" w:color="auto" w:space="0"/>
              <w:tr2bl w:val="nil" w:sz="0" w:color="auto" w:space="0"/>
            </w:tcBorders>
            <w:vAlign w:val="center"/>
            <w:tcW w:w="825"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生态</w:t>
            </w:r>
          </w:p>
          <w:p w:rsidR="007A3B7B" w:rsidRDefault="00A278EE">
            <w:pPr>
              <w:widowControl/>
              <w:adjustRightInd w:val="0"/>
              <w:snapToGrid w:val="0"/>
              <w:jc w:val="center"/>
              <w:rPr>
                <w:rFonts w:ascii="方正书宋_GBK" w:eastAsia="方正书宋_GBK"/>
              </w:rPr>
            </w:pPr>
            <w:r>
              <w:rPr>
                <w:rFonts w:ascii="方正书宋_GBK" w:eastAsia="方正书宋_GBK" w:hint="eastAsia"/>
              </w:rPr>
              <w:t>效益</w:t>
            </w:r>
          </w:p>
        </w:tc>
        <w:tc>
          <w:tcPr>
            <w:tcBorders>
              <w:tl2br w:val="nil" w:sz="0" w:color="auto" w:space="0"/>
              <w:tr2bl w:val="nil" w:sz="0" w:color="auto" w:space="0"/>
            </w:tcBorders>
            <w:vAlign w:val="center"/>
            <w:tcW w:w="897"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2172"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1483"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543"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488"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573" w:type="dxa"/>
          </w:tcPr>
          <w:p w:rsidR="007A3B7B" w:rsidRDefault="007A3B7B">
            <w:pPr>
              <w:widowControl/>
              <w:adjustRightInd w:val="0"/>
              <w:snapToGrid w:val="0"/>
              <w:rPr>
                <w:rFonts w:ascii="方正书宋_GBK" w:eastAsia="方正书宋_GBK"/>
              </w:rPr>
            </w:pPr>
          </w:p>
        </w:tc>
        <w:tc>
          <w:tcPr>
            <w:tcBorders>
              <w:tl2br w:val="nil" w:sz="0" w:color="auto" w:space="0"/>
              <w:tr2bl w:val="nil" w:sz="0" w:color="auto" w:space="0"/>
            </w:tcBorders>
            <w:vAlign w:val="center"/>
            <w:tcW w:w="1277" w:type="dxa"/>
          </w:tcPr>
          <w:p w:rsidR="007A3B7B" w:rsidRDefault="007A3B7B">
            <w:pPr>
              <w:widowControl/>
              <w:adjustRightInd w:val="0"/>
              <w:snapToGrid w:val="0"/>
              <w:rPr>
                <w:rFonts w:ascii="方正书宋_GBK" w:eastAsia="方正书宋_GBK"/>
              </w:rPr>
            </w:pPr>
          </w:p>
        </w:tc>
      </w:tr>
      <w:tr w:rsidR="007A3B7B">
        <w:trPr>
          <w:jc w:val="center"/>
          <w:trHeight w:val="770"/>
        </w:trPr>
        <w:tc>
          <w:tcPr>
            <w:vMerge/>
            <w:tcBorders>
              <w:tl2br w:val="nil" w:sz="0" w:color="auto" w:space="0"/>
              <w:tr2bl w:val="nil" w:sz="0" w:color="auto" w:space="0"/>
            </w:tcBorders>
          </w:tcPr>
          <w:p/>
        </w:tc>
        <w:tc>
          <w:tcPr>
            <w:tcBorders>
              <w:tl2br w:val="nil" w:sz="0" w:color="auto" w:space="0"/>
              <w:tr2bl w:val="nil" w:sz="0" w:color="auto" w:space="0"/>
            </w:tcBorders>
            <w:vAlign w:val="center"/>
            <w:tcW w:w="825" w:type="dxa"/>
          </w:tcPr>
          <w:p w:rsidR="007A3B7B" w:rsidRDefault="00A278EE">
            <w:pPr>
              <w:adjustRightInd w:val="0"/>
              <w:snapToGrid w:val="0"/>
              <w:jc w:val="center"/>
              <w:rPr>
                <w:rFonts w:ascii="方正书宋_GBK" w:eastAsia="方正书宋_GBK"/>
              </w:rPr>
            </w:pPr>
            <w:r>
              <w:rPr>
                <w:rFonts w:ascii="方正书宋_GBK" w:eastAsia="方正书宋_GBK" w:hint="eastAsia"/>
              </w:rPr>
              <w:t>可持续影响</w:t>
            </w:r>
          </w:p>
        </w:tc>
        <w:tc>
          <w:tcPr>
            <w:noWrap/>
            <w:tcBorders>
              <w:tl2br w:val="nil" w:sz="0" w:color="auto" w:space="0"/>
              <w:tr2bl w:val="nil" w:sz="0" w:color="auto" w:space="0"/>
            </w:tcBorders>
            <w:vAlign w:val="center"/>
            <w:tcW w:w="897" w:type="dxa"/>
          </w:tcPr>
          <w:p w:rsidR="007A3B7B" w:rsidRDefault="00A278EE">
            <w:pPr>
              <w:widowControl/>
              <w:adjustRightInd w:val="0"/>
              <w:snapToGrid w:val="0"/>
              <w:rPr>
                <w:rFonts w:ascii="方正书宋_GBK" w:eastAsia="方正书宋_GBK"/>
              </w:rPr>
            </w:pPr>
            <w:r>
              <w:rPr>
                <w:rFonts w:ascii="方正书宋_GBK" w:eastAsia="方正书宋_GBK" w:hint="eastAsia"/>
              </w:rPr>
              <w:t>持续促进社会和谐</w:t>
            </w:r>
          </w:p>
        </w:tc>
        <w:tc>
          <w:tcPr>
            <w:noWrap/>
            <w:tcBorders>
              <w:tl2br w:val="nil" w:sz="0" w:color="auto" w:space="0"/>
              <w:tr2bl w:val="nil" w:sz="0" w:color="auto" w:space="0"/>
            </w:tcBorders>
            <w:vAlign w:val="center"/>
            <w:tcW w:w="2172" w:type="dxa"/>
          </w:tcPr>
          <w:p w:rsidR="007A3B7B" w:rsidRDefault="00A278EE">
            <w:pPr>
              <w:widowControl/>
              <w:adjustRightInd w:val="0"/>
              <w:snapToGrid w:val="0"/>
              <w:rPr>
                <w:rFonts w:ascii="方正书宋_GBK" w:eastAsia="方正书宋_GBK"/>
              </w:rPr>
            </w:pPr>
            <w:r>
              <w:rPr>
                <w:rFonts w:ascii="方正书宋_GBK" w:eastAsia="方正书宋_GBK" w:hint="eastAsia"/>
              </w:rPr>
              <w:t>效果显著得</w:t>
            </w:r>
            <w:r>
              <w:rPr>
                <w:rFonts w:ascii="方正书宋_GBK" w:eastAsia="方正书宋_GBK" w:hint="eastAsia"/>
              </w:rPr>
              <w:t>15</w:t>
            </w:r>
            <w:r>
              <w:rPr>
                <w:rFonts w:ascii="方正书宋_GBK" w:eastAsia="方正书宋_GBK" w:hint="eastAsia"/>
              </w:rPr>
              <w:t>分，效果不显著扣分值的</w:t>
            </w:r>
            <w:r>
              <w:rPr>
                <w:rFonts w:ascii="方正书宋_GBK" w:eastAsia="方正书宋_GBK" w:hint="eastAsia"/>
              </w:rPr>
              <w:t>50%</w:t>
            </w:r>
            <w:r>
              <w:rPr>
                <w:rFonts w:ascii="方正书宋_GBK" w:eastAsia="方正书宋_GBK" w:hint="eastAsia"/>
              </w:rPr>
              <w:t>，无效果不得分</w:t>
            </w:r>
          </w:p>
        </w:tc>
        <w:tc>
          <w:tcPr>
            <w:noWrap/>
            <w:tcBorders>
              <w:tl2br w:val="nil" w:sz="0" w:color="auto" w:space="0"/>
              <w:tr2bl w:val="nil" w:sz="0" w:color="auto" w:space="0"/>
            </w:tcBorders>
            <w:vAlign w:val="center"/>
            <w:tcW w:w="1483" w:type="dxa"/>
          </w:tcPr>
          <w:p w:rsidR="007A3B7B" w:rsidRDefault="00A278EE">
            <w:pPr>
              <w:widowControl/>
              <w:adjustRightInd w:val="0"/>
              <w:snapToGrid w:val="0"/>
              <w:rPr>
                <w:rFonts w:ascii="方正书宋_GBK" w:eastAsia="方正书宋_GBK"/>
              </w:rPr>
            </w:pPr>
            <w:r>
              <w:rPr>
                <w:rFonts w:ascii="方正书宋_GBK" w:eastAsia="方正书宋_GBK" w:hint="eastAsia"/>
              </w:rPr>
              <w:t>保证退役军人生活稳定，促进社会和谐发展</w:t>
            </w:r>
          </w:p>
        </w:tc>
        <w:tc>
          <w:tcPr>
            <w:tcBorders>
              <w:tl2br w:val="nil" w:sz="0" w:color="auto" w:space="0"/>
              <w:tr2bl w:val="nil" w:sz="0" w:color="auto" w:space="0"/>
            </w:tcBorders>
            <w:vAlign w:val="center"/>
            <w:tcW w:w="54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文字描述</w:t>
            </w:r>
          </w:p>
        </w:tc>
        <w:tc>
          <w:tcPr>
            <w:tcBorders>
              <w:tl2br w:val="nil" w:sz="0" w:color="auto" w:space="0"/>
              <w:tr2bl w:val="nil" w:sz="0" w:color="auto" w:space="0"/>
            </w:tcBorders>
            <w:vAlign w:val="center"/>
            <w:tcW w:w="488" w:type="dxa"/>
          </w:tcPr>
          <w:p w:rsidR="007A3B7B" w:rsidRDefault="007A3B7B">
            <w:pPr>
              <w:widowControl/>
              <w:adjustRightInd w:val="0"/>
              <w:snapToGrid w:val="0"/>
              <w:jc w:val="center"/>
              <w:rPr>
                <w:rFonts w:ascii="方正书宋_GBK" w:eastAsia="方正书宋_GBK"/>
              </w:rPr>
            </w:pPr>
          </w:p>
        </w:tc>
        <w:tc>
          <w:tcPr>
            <w:tcBorders>
              <w:tl2br w:val="nil" w:sz="0" w:color="auto" w:space="0"/>
              <w:tr2bl w:val="nil" w:sz="0" w:color="auto" w:space="0"/>
            </w:tcBorders>
            <w:vAlign w:val="center"/>
            <w:tcW w:w="573"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效果显著</w:t>
            </w:r>
          </w:p>
        </w:tc>
        <w:tc>
          <w:tcPr>
            <w:tcBorders>
              <w:tl2br w:val="nil" w:sz="0" w:color="auto" w:space="0"/>
              <w:tr2bl w:val="nil" w:sz="0" w:color="auto" w:space="0"/>
            </w:tcBorders>
            <w:vAlign w:val="center"/>
            <w:tcW w:w="1277" w:type="dxa"/>
          </w:tcPr>
          <w:p w:rsidR="007A3B7B" w:rsidRDefault="00A278EE">
            <w:pPr>
              <w:widowControl/>
              <w:adjustRightInd w:val="0"/>
              <w:snapToGrid w:val="0"/>
              <w:rPr>
                <w:rFonts w:ascii="方正书宋_GBK" w:eastAsia="方正书宋_GBK"/>
              </w:rPr>
            </w:pPr>
            <w:r>
              <w:rPr>
                <w:rFonts w:ascii="方正书宋_GBK" w:eastAsia="方正书宋_GBK" w:hint="eastAsia"/>
              </w:rPr>
              <w:t>相关文件规定</w:t>
            </w:r>
          </w:p>
        </w:tc>
      </w:tr>
      <w:tr w:rsidR="007A3B7B">
        <w:trPr>
          <w:jc w:val="center"/>
          <w:trHeight w:val="604"/>
        </w:trPr>
        <w:tc>
          <w:tcPr>
            <w:vMerge/>
            <w:tcBorders>
              <w:tl2br w:val="nil" w:sz="0" w:color="auto" w:space="0"/>
              <w:tr2bl w:val="nil" w:sz="0" w:color="auto" w:space="0"/>
            </w:tcBorders>
          </w:tcPr>
          <w:p/>
        </w:tc>
        <w:tc>
          <w:tcPr>
            <w:tcBorders>
              <w:tl2br w:val="nil" w:sz="0" w:color="auto" w:space="0"/>
              <w:tr2bl w:val="nil" w:sz="0" w:color="auto" w:space="0"/>
            </w:tcBorders>
            <w:vAlign w:val="center"/>
            <w:tcW w:w="825" w:type="dxa"/>
          </w:tcPr>
          <w:p w:rsidR="007A3B7B" w:rsidRDefault="00A278EE">
            <w:pPr>
              <w:widowControl/>
              <w:adjustRightInd w:val="0"/>
              <w:snapToGrid w:val="0"/>
              <w:jc w:val="center"/>
              <w:rPr>
                <w:rFonts w:ascii="方正书宋_GBK" w:eastAsia="方正书宋_GBK"/>
              </w:rPr>
            </w:pPr>
            <w:r>
              <w:rPr>
                <w:rFonts w:ascii="方正书宋_GBK" w:eastAsia="方正书宋_GBK" w:hint="eastAsia"/>
              </w:rPr>
              <w:t>满意度</w:t>
            </w:r>
          </w:p>
        </w:tc>
        <w:tc>
          <w:tcPr>
            <w:noWrap/>
            <w:tcBorders>
              <w:tl2br w:val="nil" w:sz="0" w:color="auto" w:space="0"/>
              <w:tr2bl w:val="nil" w:sz="0" w:color="auto" w:space="0"/>
            </w:tcBorders>
            <w:vAlign w:val="center"/>
            <w:tcW w:w="897" w:type="dxa"/>
          </w:tcPr>
          <w:p w:rsidR="007A3B7B" w:rsidRDefault="00A278EE">
            <w:pPr>
              <w:widowControl/>
              <w:adjustRightInd w:val="0"/>
              <w:snapToGrid w:val="0"/>
              <w:rPr>
                <w:rFonts w:ascii="方正书宋_GBK" w:eastAsia="方正书宋_GBK"/>
              </w:rPr>
            </w:pPr>
            <w:r>
              <w:rPr>
                <w:rFonts w:ascii="方正书宋_GBK" w:eastAsia="方正书宋_GBK" w:hint="eastAsia"/>
              </w:rPr>
              <w:t>服务对象满意度</w:t>
            </w:r>
          </w:p>
        </w:tc>
        <w:tc>
          <w:tcPr>
            <w:noWrap/>
            <w:tcBorders>
              <w:tl2br w:val="nil" w:sz="0" w:color="auto" w:space="0"/>
              <w:tr2bl w:val="nil" w:sz="0" w:color="auto" w:space="0"/>
            </w:tcBorders>
            <w:vAlign w:val="center"/>
            <w:tcW w:w="2172" w:type="dxa"/>
          </w:tcPr>
          <w:p w:rsidR="007A3B7B" w:rsidRDefault="00A278EE">
            <w:pPr>
              <w:widowControl/>
              <w:adjustRightInd w:val="0"/>
              <w:snapToGrid w:val="0"/>
              <w:rPr>
                <w:rFonts w:ascii="方正书宋_GBK" w:eastAsia="方正书宋_GBK"/>
              </w:rPr>
            </w:pPr>
            <w:r>
              <w:rPr>
                <w:rFonts w:ascii="方正书宋_GBK" w:eastAsia="方正书宋_GBK" w:hint="eastAsia"/>
              </w:rPr>
              <w:t>满意度达到</w:t>
            </w:r>
            <w:r>
              <w:rPr>
                <w:rFonts w:ascii="方正书宋_GBK" w:eastAsia="方正书宋_GBK" w:hint="eastAsia"/>
              </w:rPr>
              <w:t>90%</w:t>
            </w:r>
            <w:r>
              <w:rPr>
                <w:rFonts w:ascii="方正书宋_GBK" w:eastAsia="方正书宋_GBK" w:hint="eastAsia"/>
              </w:rPr>
              <w:t>得</w:t>
            </w:r>
            <w:r>
              <w:rPr>
                <w:rFonts w:ascii="方正书宋_GBK" w:eastAsia="方正书宋_GBK" w:hint="eastAsia"/>
              </w:rPr>
              <w:t>10</w:t>
            </w:r>
            <w:r>
              <w:rPr>
                <w:rFonts w:ascii="方正书宋_GBK" w:eastAsia="方正书宋_GBK" w:hint="eastAsia"/>
              </w:rPr>
              <w:t>分，每降低一个百分点扣权重的</w:t>
            </w:r>
            <w:r>
              <w:rPr>
                <w:rFonts w:ascii="方正书宋_GBK" w:eastAsia="方正书宋_GBK" w:hint="eastAsia"/>
              </w:rPr>
              <w:t>1%</w:t>
            </w:r>
            <w:r>
              <w:rPr>
                <w:rFonts w:ascii="方正书宋_GBK" w:eastAsia="方正书宋_GBK" w:hint="eastAsia"/>
              </w:rPr>
              <w:t>，低于</w:t>
            </w:r>
            <w:r>
              <w:rPr>
                <w:rFonts w:ascii="方正书宋_GBK" w:eastAsia="方正书宋_GBK" w:hint="eastAsia"/>
              </w:rPr>
              <w:t>75%</w:t>
            </w:r>
            <w:r>
              <w:rPr>
                <w:rFonts w:ascii="方正书宋_GBK" w:eastAsia="方正书宋_GBK" w:hint="eastAsia"/>
              </w:rPr>
              <w:t>不得分</w:t>
            </w:r>
          </w:p>
        </w:tc>
        <w:tc>
          <w:tcPr>
            <w:noWrap/>
            <w:tcBorders>
              <w:tl2br w:val="nil" w:sz="0" w:color="auto" w:space="0"/>
              <w:tr2bl w:val="nil" w:sz="0" w:color="auto" w:space="0"/>
            </w:tcBorders>
            <w:vAlign w:val="center"/>
            <w:tcW w:w="1483" w:type="dxa"/>
          </w:tcPr>
          <w:p w:rsidR="007A3B7B" w:rsidRDefault="00A278EE">
            <w:pPr>
              <w:widowControl/>
              <w:adjustRightInd w:val="0"/>
              <w:snapToGrid w:val="0"/>
              <w:rPr>
                <w:rFonts w:ascii="方正书宋_GBK" w:eastAsia="方正书宋_GBK"/>
              </w:rPr>
            </w:pPr>
            <w:r>
              <w:rPr>
                <w:rFonts w:ascii="方正书宋_GBK" w:eastAsia="方正书宋_GBK" w:hint="eastAsia"/>
              </w:rPr>
              <w:t>优抚对象满意数量占总人数得比例</w:t>
            </w:r>
          </w:p>
        </w:tc>
        <w:tc>
          <w:tcPr>
            <w:tcBorders>
              <w:tl2br w:val="nil" w:sz="0" w:color="auto" w:space="0"/>
              <w:tr2bl w:val="nil" w:sz="0" w:color="auto" w:space="0"/>
            </w:tcBorders>
            <w:vAlign w:val="center"/>
            <w:tcW w:w="543" w:type="dxa"/>
          </w:tcPr>
          <w:p w:rsidR="007A3B7B" w:rsidRDefault="00A278EE">
            <w:pPr>
              <w:widowControl/>
              <w:adjustRightInd w:val="0"/>
              <w:snapToGrid w:val="0"/>
              <w:rPr>
                <w:rFonts w:ascii="方正书宋_GBK" w:eastAsia="方正书宋_GBK"/>
              </w:rPr>
            </w:pPr>
            <w:r>
              <w:rPr>
                <w:rFonts w:ascii="方正书宋_GBK" w:eastAsia="方正书宋_GBK" w:hint="eastAsia"/>
              </w:rPr>
              <w:t>≥</w:t>
            </w:r>
          </w:p>
        </w:tc>
        <w:tc>
          <w:tcPr>
            <w:tcBorders>
              <w:tl2br w:val="nil" w:sz="0" w:color="auto" w:space="0"/>
              <w:tr2bl w:val="nil" w:sz="0" w:color="auto" w:space="0"/>
            </w:tcBorders>
            <w:vAlign w:val="center"/>
            <w:tcW w:w="488" w:type="dxa"/>
          </w:tcPr>
          <w:p w:rsidR="007A3B7B" w:rsidRDefault="00A278EE">
            <w:pPr>
              <w:widowControl/>
              <w:adjustRightInd w:val="0"/>
              <w:snapToGrid w:val="0"/>
              <w:rPr>
                <w:rFonts w:ascii="方正书宋_GBK" w:eastAsia="方正书宋_GBK"/>
              </w:rPr>
            </w:pPr>
            <w:r>
              <w:rPr>
                <w:rFonts w:ascii="方正书宋_GBK" w:eastAsia="方正书宋_GBK" w:hint="eastAsia"/>
              </w:rPr>
              <w:t>90</w:t>
            </w:r>
          </w:p>
        </w:tc>
        <w:tc>
          <w:tcPr>
            <w:tcBorders>
              <w:tl2br w:val="nil" w:sz="0" w:color="auto" w:space="0"/>
              <w:tr2bl w:val="nil" w:sz="0" w:color="auto" w:space="0"/>
            </w:tcBorders>
            <w:vAlign w:val="center"/>
            <w:tcW w:w="573" w:type="dxa"/>
          </w:tcPr>
          <w:p w:rsidR="007A3B7B" w:rsidRDefault="00A278EE">
            <w:pPr>
              <w:widowControl/>
              <w:adjustRightInd w:val="0"/>
              <w:snapToGrid w:val="0"/>
              <w:rPr>
                <w:rFonts w:ascii="方正书宋_GBK" w:eastAsia="方正书宋_GBK"/>
              </w:rPr>
            </w:pPr>
            <w:r>
              <w:rPr>
                <w:rFonts w:ascii="方正书宋_GBK" w:eastAsia="方正书宋_GBK" w:hint="eastAsia"/>
              </w:rPr>
              <w:t>%</w:t>
            </w:r>
          </w:p>
        </w:tc>
        <w:tc>
          <w:tcPr>
            <w:tcBorders>
              <w:tl2br w:val="nil" w:sz="0" w:color="auto" w:space="0"/>
              <w:tr2bl w:val="nil" w:sz="0" w:color="auto" w:space="0"/>
            </w:tcBorders>
            <w:vAlign w:val="center"/>
            <w:tcW w:w="1277" w:type="dxa"/>
          </w:tcPr>
          <w:p w:rsidR="007A3B7B" w:rsidRDefault="00A278EE">
            <w:pPr>
              <w:widowControl/>
              <w:adjustRightInd w:val="0"/>
              <w:snapToGrid w:val="0"/>
              <w:rPr>
                <w:rFonts w:ascii="方正书宋_GBK" w:eastAsia="方正书宋_GBK"/>
              </w:rPr>
            </w:pPr>
            <w:r>
              <w:rPr>
                <w:rFonts w:ascii="方正书宋_GBK" w:eastAsia="方正书宋_GBK" w:hint="eastAsia"/>
              </w:rPr>
              <w:t>效果显著</w:t>
            </w:r>
          </w:p>
        </w:tc>
      </w:tr>
    </w:tbl>
    <w:p w:rsidR="007A3B7B" w:rsidRDefault="007A3B7B">
      <w:pPr>
        <w:spacing w:line="584" w:lineRule="exact"/>
        <w:rPr>
          <w:rFonts w:ascii="仿宋_GB2312" w:cs="Times New Roman" w:eastAsia="仿宋_GB2312"/>
          <w:sz w:val="32"/>
          <w:szCs w:val="32"/>
        </w:rPr>
      </w:pPr>
    </w:p>
    <w:p w:rsidR="007A3B7B" w:rsidRDefault="00A278EE">
      <w:pPr>
        <w:ind w:firstLine="640"/>
        <w:spacing w:line="584" w:lineRule="exact"/>
        <w:rPr>
          <w:rFonts w:ascii="Times New Roman" w:cs="Times New Roman" w:eastAsia="黑体" w:hAnsi="Times New Roman"/>
          <w:sz w:val="32"/>
          <w:szCs w:val="32"/>
        </w:rPr>
      </w:pPr>
      <w:r>
        <w:rPr>
          <w:rFonts w:ascii="Times New Roman" w:cs="Times New Roman" w:eastAsia="黑体" w:hAnsi="Times New Roman" w:hint="eastAsia"/>
          <w:sz w:val="32"/>
          <w:szCs w:val="32"/>
        </w:rPr>
        <w:t>第二部分</w:t>
      </w:r>
      <w:r>
        <w:rPr>
          <w:rFonts w:ascii="Times New Roman" w:cs="Times New Roman" w:eastAsia="黑体" w:hAnsi="Times New Roman" w:hint="eastAsia"/>
          <w:sz w:val="32"/>
          <w:szCs w:val="32"/>
        </w:rPr>
        <w:t xml:space="preserve"> </w:t>
      </w:r>
      <w:r>
        <w:rPr>
          <w:rFonts w:ascii="Times New Roman" w:cs="Times New Roman" w:eastAsia="黑体" w:hAnsi="Times New Roman" w:hint="eastAsia"/>
          <w:sz w:val="32"/>
          <w:szCs w:val="32"/>
        </w:rPr>
        <w:t>资金绩效目标</w:t>
      </w:r>
    </w:p>
    <w:p w:rsidR="007A3B7B" w:rsidRDefault="00A278EE">
      <w:pPr>
        <w:outlineLvl w:val="1"/>
        <w:jc w:val="left"/>
        <w:ind w:firstLine="560"/>
        <w:rPr>
          <w:rFonts w:ascii="Times New Roman" w:cs="Times New Roman" w:eastAsia="仿宋_GB2312" w:hAnsi="Times New Roman"/>
          <w:sz w:val="28"/>
        </w:rPr>
      </w:pPr>
      <w:r>
        <w:rPr>
          <w:rFonts w:ascii="Times New Roman" w:cs="Times New Roman" w:eastAsia="仿宋_GB2312" w:hAnsi="Times New Roman" w:hint="eastAsia"/>
          <w:sz w:val="28"/>
        </w:rPr>
        <w:t>1.</w:t>
      </w:r>
      <w:r>
        <w:rPr>
          <w:rFonts w:ascii="Times New Roman" w:cs="Times New Roman" w:eastAsia="仿宋_GB2312" w:hAnsi="Times New Roman" w:hint="eastAsia"/>
          <w:sz w:val="28"/>
        </w:rPr>
        <w:t>退役士兵职业教育和技能培训补助经费</w:t>
      </w:r>
      <w:r>
        <w:rPr>
          <w:rFonts w:ascii="Times New Roman" w:cs="Times New Roman" w:eastAsia="仿宋_GB2312" w:hAnsi="Times New Roman" w:hint="eastAsia"/>
          <w:sz w:val="28"/>
        </w:rPr>
        <w:t>[</w:t>
      </w:r>
      <w:r>
        <w:rPr>
          <w:rFonts w:ascii="Times New Roman" w:cs="Times New Roman" w:eastAsia="仿宋_GB2312" w:hAnsi="Times New Roman" w:hint="eastAsia"/>
          <w:sz w:val="28"/>
        </w:rPr>
        <w:t>省级</w:t>
      </w:r>
      <w:r>
        <w:rPr>
          <w:rFonts w:ascii="Times New Roman" w:cs="Times New Roman" w:eastAsia="仿宋_GB2312" w:hAnsi="Times New Roman" w:hint="eastAsia"/>
          <w:sz w:val="28"/>
        </w:rPr>
        <w:t>]</w:t>
      </w:r>
      <w:r>
        <w:rPr>
          <w:rFonts w:ascii="Times New Roman" w:cs="Times New Roman" w:eastAsia="仿宋_GB2312" w:hAnsi="Times New Roman"/>
          <w:sz w:val="28"/>
        </w:rPr>
        <w:t xml:space="preserve"> </w:t>
      </w:r>
      <w:r>
        <w:rPr>
          <w:rFonts w:ascii="Times New Roman" w:cs="Times New Roman" w:eastAsia="仿宋_GB2312" w:hAnsi="Times New Roman"/>
          <w:sz w:val="28"/>
        </w:rPr>
        <w:t>绩效目标表</w:t>
      </w:r>
    </w:p>
    <w:tbl>
      <w:tblPr>
        <w:tblW w:w="0" w:type="auto"/>
        <w:tblInd w:w="0" w:type="dxa"/>
        <w:tblStyle w:val="a7"/>
        <w:tblLook w:val="4A0"/>
      </w:tblPr>
      <w:tblGrid>
        <w:gridCol w:w="1242"/>
        <w:gridCol w:w="1134"/>
        <w:gridCol w:w="1418"/>
        <w:gridCol w:w="1276"/>
        <w:gridCol w:w="850"/>
        <w:gridCol w:w="709"/>
        <w:gridCol w:w="1701"/>
        <w:gridCol w:w="5844"/>
      </w:tblGrid>
      <w:tr w:rsidR="007A3B7B">
        <w:trPr>
          <w:trHeight w:val="330"/>
        </w:trPr>
        <w:tc>
          <w:tcPr>
            <w:noWrap/>
            <w:vMerge w:val="restart"/>
            <w:tcW w:w="1242" w:type="dxa"/>
          </w:tcPr>
          <w:p w:rsidR="007A3B7B" w:rsidRDefault="00A278EE">
            <w:r>
              <w:t>一级指标</w:t>
            </w:r>
          </w:p>
        </w:tc>
        <w:tc>
          <w:tcPr>
            <w:noWrap/>
            <w:vMerge w:val="restart"/>
            <w:tcW w:w="1134" w:type="dxa"/>
          </w:tcPr>
          <w:p w:rsidR="007A3B7B" w:rsidRDefault="00A278EE">
            <w:r>
              <w:t>二级指标</w:t>
            </w:r>
          </w:p>
        </w:tc>
        <w:tc>
          <w:tcPr>
            <w:noWrap/>
            <w:vMerge w:val="restart"/>
            <w:tcW w:w="1418" w:type="dxa"/>
          </w:tcPr>
          <w:p w:rsidR="007A3B7B" w:rsidRDefault="00A278EE">
            <w:r>
              <w:t>三级指标</w:t>
            </w:r>
          </w:p>
        </w:tc>
        <w:tc>
          <w:tcPr>
            <w:noWrap/>
            <w:vMerge w:val="restart"/>
            <w:tcW w:w="1276" w:type="dxa"/>
          </w:tcPr>
          <w:p w:rsidR="007A3B7B" w:rsidRDefault="00A278EE">
            <w:r>
              <w:t>指标说明</w:t>
            </w:r>
          </w:p>
        </w:tc>
        <w:tc>
          <w:tcPr>
            <w:noWrap/>
            <w:gridSpan w:val="3"/>
            <w:tcW w:w="3260" w:type="dxa"/>
          </w:tcPr>
          <w:p w:rsidR="007A3B7B" w:rsidRDefault="00A278EE">
            <w:r>
              <w:t>指标值</w:t>
            </w:r>
          </w:p>
        </w:tc>
        <w:tc>
          <w:tcPr>
            <w:noWrap/>
            <w:vMerge w:val="restart"/>
            <w:tcW w:w="5844"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850" w:type="dxa"/>
          </w:tcPr>
          <w:p w:rsidR="007A3B7B" w:rsidRDefault="00A278EE">
            <w:r>
              <w:t>符号</w:t>
            </w:r>
          </w:p>
        </w:tc>
        <w:tc>
          <w:tcPr>
            <w:noWrap/>
            <w:tcW w:w="709" w:type="dxa"/>
          </w:tcPr>
          <w:p w:rsidR="007A3B7B" w:rsidRDefault="00A278EE">
            <w:r>
              <w:t>值</w:t>
            </w:r>
          </w:p>
        </w:tc>
        <w:tc>
          <w:tcPr>
            <w:noWrap/>
            <w:tcW w:w="1701" w:type="dxa"/>
          </w:tcPr>
          <w:p w:rsidR="007A3B7B" w:rsidRDefault="00A278EE">
            <w:r>
              <w:t>单位（文字描述）</w:t>
            </w:r>
          </w:p>
        </w:tc>
        <w:tc>
          <w:tcPr>
            <w:vMerge/>
            <w:noWrap/>
          </w:tcPr>
          <w:p/>
        </w:tc>
      </w:tr>
      <w:tr w:rsidR="007A3B7B">
        <w:trPr>
          <w:trHeight w:val="330"/>
        </w:trPr>
        <w:tc>
          <w:tcPr>
            <w:noWrap/>
            <w:vMerge w:val="restart"/>
            <w:tcW w:w="1242" w:type="dxa"/>
          </w:tcPr>
          <w:p w:rsidR="007A3B7B" w:rsidRDefault="00A278EE">
            <w:r>
              <w:t>产出指标</w:t>
            </w:r>
          </w:p>
        </w:tc>
        <w:tc>
          <w:tcPr>
            <w:noWrap/>
            <w:tcW w:w="1134" w:type="dxa"/>
          </w:tcPr>
          <w:p w:rsidR="007A3B7B" w:rsidRDefault="00A278EE">
            <w:r>
              <w:rPr>
                <w:rFonts w:hint="eastAsia"/>
              </w:rPr>
              <w:t>数量指标</w:t>
            </w:r>
          </w:p>
        </w:tc>
        <w:tc>
          <w:tcPr>
            <w:noWrap/>
            <w:tcW w:w="1418" w:type="dxa"/>
          </w:tcPr>
          <w:p w:rsidR="007A3B7B" w:rsidRDefault="00A278EE">
            <w:r>
              <w:t>技能培训人</w:t>
            </w:r>
            <w:r>
              <w:t>员数量</w:t>
              <w:lastRenderedPageBreak/>
            </w:r>
          </w:p>
        </w:tc>
        <w:tc>
          <w:tcPr>
            <w:noWrap/>
            <w:tcW w:w="1276" w:type="dxa"/>
          </w:tcPr>
          <w:p w:rsidR="007A3B7B" w:rsidRDefault="00A278EE">
            <w:r>
              <w:t>实际参见</w:t>
              <w:lastRenderedPageBreak/>
            </w:r>
            <w:r>
              <w:t>培训人数</w:t>
              <w:lastRenderedPageBreak/>
            </w:r>
          </w:p>
        </w:tc>
        <w:tc>
          <w:tcPr>
            <w:noWrap/>
            <w:tcW w:w="850" w:type="dxa"/>
          </w:tcPr>
          <w:p w:rsidR="007A3B7B" w:rsidRDefault="00A278EE">
            <w:r>
              <w:t>≥</w:t>
              <w:lastRenderedPageBreak/>
            </w:r>
          </w:p>
        </w:tc>
        <w:tc>
          <w:tcPr>
            <w:noWrap/>
            <w:tcW w:w="709" w:type="dxa"/>
          </w:tcPr>
          <w:p w:rsidR="007A3B7B" w:rsidRDefault="00A278EE">
            <w:r>
              <w:t>100</w:t>
            </w:r>
          </w:p>
        </w:tc>
        <w:tc>
          <w:tcPr>
            <w:noWrap/>
            <w:tcW w:w="1701" w:type="dxa"/>
          </w:tcPr>
          <w:p w:rsidR="007A3B7B" w:rsidRDefault="00A278EE">
            <w:r>
              <w:t>人</w:t>
            </w:r>
          </w:p>
        </w:tc>
        <w:tc>
          <w:tcPr>
            <w:noWrap/>
            <w:tcW w:w="5844" w:type="dxa"/>
          </w:tcPr>
          <w:p w:rsidR="007A3B7B" w:rsidRDefault="00A278EE">
            <w:r>
              <w:t>按照《河北省人民政府办公厅关于退役士兵职业教育和技能</w:t>
            </w:r>
            <w:r>
              <w:t>培训工作的实施意见（试行）》（冀政办【</w:t>
              <w:lastRenderedPageBreak/>
            </w:r>
            <w:r>
              <w:t>2011</w:t>
            </w:r>
            <w:r>
              <w:t>】</w:t>
            </w:r>
            <w:r>
              <w:t>14</w:t>
            </w:r>
            <w:r>
              <w:t>号）廊财社【</w:t>
            </w:r>
            <w:r>
              <w:t>2021</w:t>
            </w:r>
            <w:r>
              <w:t>】</w:t>
            </w:r>
            <w:r>
              <w:t>113</w:t>
            </w:r>
            <w:r>
              <w:t>号《关于提前下达</w:t>
            </w:r>
            <w:r>
              <w:t>2022</w:t>
            </w:r>
            <w:r>
              <w:t>年省级退役安置补助经费预算的通知</w:t>
            </w:r>
          </w:p>
        </w:tc>
      </w:tr>
      <w:tr w:rsidR="007A3B7B">
        <w:trPr>
          <w:trHeight w:val="330"/>
        </w:trPr>
        <w:tc>
          <w:tcPr>
            <w:vMerge/>
            <w:noWrap/>
          </w:tcPr>
          <w:p/>
        </w:tc>
        <w:tc>
          <w:tcPr>
            <w:noWrap/>
            <w:tcW w:w="1134" w:type="dxa"/>
          </w:tcPr>
          <w:p w:rsidR="007A3B7B" w:rsidRDefault="00A278EE">
            <w:r>
              <w:rPr>
                <w:rFonts w:hint="eastAsia"/>
              </w:rPr>
              <w:t>质量指标</w:t>
            </w:r>
          </w:p>
        </w:tc>
        <w:tc>
          <w:tcPr>
            <w:noWrap/>
            <w:tcW w:w="1418" w:type="dxa"/>
          </w:tcPr>
          <w:p w:rsidR="007A3B7B" w:rsidRDefault="00A278EE">
            <w:r>
              <w:t>技能培训验收合格率</w:t>
            </w:r>
          </w:p>
        </w:tc>
        <w:tc>
          <w:tcPr>
            <w:noWrap/>
            <w:tcW w:w="1276" w:type="dxa"/>
          </w:tcPr>
          <w:p w:rsidR="007A3B7B" w:rsidRDefault="00A278EE">
            <w:r>
              <w:t>技能培训按照相关要求完成</w:t>
            </w:r>
          </w:p>
        </w:tc>
        <w:tc>
          <w:tcPr>
            <w:noWrap/>
            <w:tcW w:w="850" w:type="dxa"/>
          </w:tcPr>
          <w:p w:rsidR="007A3B7B" w:rsidRDefault="00A278EE">
            <w:r>
              <w:t>=</w:t>
            </w:r>
          </w:p>
        </w:tc>
        <w:tc>
          <w:tcPr>
            <w:noWrap/>
            <w:tcW w:w="709" w:type="dxa"/>
          </w:tcPr>
          <w:p w:rsidR="007A3B7B" w:rsidRDefault="00A278EE">
            <w:r>
              <w:t>100</w:t>
            </w:r>
          </w:p>
        </w:tc>
        <w:tc>
          <w:tcPr>
            <w:noWrap/>
            <w:tcW w:w="1701" w:type="dxa"/>
          </w:tcPr>
          <w:p w:rsidR="007A3B7B" w:rsidRDefault="00A278EE">
            <w:r>
              <w:t>%</w:t>
            </w:r>
          </w:p>
        </w:tc>
        <w:tc>
          <w:tcPr>
            <w:noWrap/>
            <w:tcW w:w="5844" w:type="dxa"/>
          </w:tcPr>
          <w:p w:rsidR="007A3B7B" w:rsidRDefault="00A278EE">
            <w:r>
              <w:t>按照《河北省人民政府办公厅关于退役士兵职业教育和技能培训工作的实施意见（试行）》（冀政办【</w:t>
            </w:r>
            <w:r>
              <w:t>2011</w:t>
            </w:r>
            <w:r>
              <w:t>】</w:t>
            </w:r>
            <w:r>
              <w:t>14</w:t>
            </w:r>
            <w:r>
              <w:t>号）廊财社【</w:t>
            </w:r>
            <w:r>
              <w:t>2021</w:t>
            </w:r>
            <w:r>
              <w:t>】</w:t>
            </w:r>
            <w:r>
              <w:t>113</w:t>
            </w:r>
            <w:r>
              <w:t>号《关于提前下达</w:t>
            </w:r>
            <w:r>
              <w:t>2022</w:t>
            </w:r>
            <w:r>
              <w:t>年省级退役安置补助经费预算的通知</w:t>
            </w:r>
          </w:p>
        </w:tc>
      </w:tr>
      <w:tr w:rsidR="007A3B7B">
        <w:trPr>
          <w:trHeight w:val="330"/>
        </w:trPr>
        <w:tc>
          <w:tcPr>
            <w:vMerge/>
            <w:noWrap/>
          </w:tcPr>
          <w:p/>
        </w:tc>
        <w:tc>
          <w:tcPr>
            <w:noWrap/>
            <w:tcW w:w="1134" w:type="dxa"/>
          </w:tcPr>
          <w:p w:rsidR="007A3B7B" w:rsidRDefault="00A278EE">
            <w:r>
              <w:rPr>
                <w:rFonts w:hint="eastAsia"/>
              </w:rPr>
              <w:t>时效指标</w:t>
            </w:r>
          </w:p>
        </w:tc>
        <w:tc>
          <w:tcPr>
            <w:noWrap/>
            <w:tcW w:w="1418" w:type="dxa"/>
          </w:tcPr>
          <w:p w:rsidR="007A3B7B" w:rsidRDefault="00A278EE">
            <w:r>
              <w:t>培训及时性</w:t>
            </w:r>
          </w:p>
        </w:tc>
        <w:tc>
          <w:tcPr>
            <w:noWrap/>
            <w:tcW w:w="1276" w:type="dxa"/>
          </w:tcPr>
          <w:p w:rsidR="007A3B7B" w:rsidRDefault="00A278EE">
            <w:r>
              <w:t>监督承训机构按规定时间内完成</w:t>
            </w:r>
          </w:p>
        </w:tc>
        <w:tc>
          <w:tcPr>
            <w:noWrap/>
            <w:tcW w:w="850" w:type="dxa"/>
          </w:tcPr>
          <w:p w:rsidR="007A3B7B" w:rsidRDefault="00A278EE">
            <w:r>
              <w:t>文字描述</w:t>
            </w:r>
          </w:p>
        </w:tc>
        <w:tc>
          <w:tcPr>
            <w:noWrap/>
            <w:tcW w:w="709" w:type="dxa"/>
          </w:tcPr>
          <w:p w:rsidR="007A3B7B" w:rsidRDefault="00A278EE">
            <w:r>
              <w:t>　</w:t>
            </w:r>
          </w:p>
        </w:tc>
        <w:tc>
          <w:tcPr>
            <w:noWrap/>
            <w:tcW w:w="1701" w:type="dxa"/>
          </w:tcPr>
          <w:p w:rsidR="007A3B7B" w:rsidRDefault="00A278EE">
            <w:r>
              <w:t>及时</w:t>
            </w:r>
          </w:p>
        </w:tc>
        <w:tc>
          <w:tcPr>
            <w:noWrap/>
            <w:tcW w:w="5844" w:type="dxa"/>
          </w:tcPr>
          <w:p w:rsidR="007A3B7B" w:rsidRDefault="00A278EE">
            <w:r>
              <w:t>按照《河北省人民政府办公厅关于退役士兵职业教育和技能培训工作的实施意见（试行）》（冀政办【</w:t>
            </w:r>
            <w:r>
              <w:t>2011</w:t>
            </w:r>
            <w:r>
              <w:t>】</w:t>
            </w:r>
            <w:r>
              <w:t>14</w:t>
            </w:r>
            <w:r>
              <w:t>号）廊财社【</w:t>
            </w:r>
            <w:r>
              <w:t>2021</w:t>
            </w:r>
            <w:r>
              <w:t>】</w:t>
            </w:r>
            <w:r>
              <w:t>113</w:t>
            </w:r>
            <w:r>
              <w:t>号《关于提前下达</w:t>
            </w:r>
            <w:r>
              <w:t>2022</w:t>
            </w:r>
            <w:r>
              <w:t>年省级退役安置补助经费预算的通知</w:t>
            </w:r>
          </w:p>
        </w:tc>
      </w:tr>
      <w:tr w:rsidR="007A3B7B">
        <w:trPr>
          <w:trHeight w:val="330"/>
        </w:trPr>
        <w:tc>
          <w:tcPr>
            <w:vMerge/>
            <w:noWrap/>
          </w:tcPr>
          <w:p/>
        </w:tc>
        <w:tc>
          <w:tcPr>
            <w:noWrap/>
            <w:tcW w:w="1134" w:type="dxa"/>
          </w:tcPr>
          <w:p w:rsidR="007A3B7B" w:rsidRDefault="00A278EE">
            <w:r>
              <w:rPr>
                <w:rFonts w:hint="eastAsia"/>
              </w:rPr>
              <w:t>成本指标</w:t>
            </w:r>
          </w:p>
        </w:tc>
        <w:tc>
          <w:tcPr>
            <w:noWrap/>
            <w:tcW w:w="1418" w:type="dxa"/>
          </w:tcPr>
          <w:p w:rsidR="007A3B7B" w:rsidRDefault="00A278EE">
            <w:r>
              <w:t>预算控制数</w:t>
            </w:r>
          </w:p>
        </w:tc>
        <w:tc>
          <w:tcPr>
            <w:noWrap/>
            <w:tcW w:w="1276" w:type="dxa"/>
          </w:tcPr>
          <w:p w:rsidR="007A3B7B" w:rsidRDefault="00A278EE">
            <w:r>
              <w:t>项目实际使用的预算金额</w:t>
            </w:r>
          </w:p>
        </w:tc>
        <w:tc>
          <w:tcPr>
            <w:noWrap/>
            <w:tcW w:w="850" w:type="dxa"/>
          </w:tcPr>
          <w:p w:rsidR="007A3B7B" w:rsidRDefault="00A278EE">
            <w:r>
              <w:t>=</w:t>
            </w:r>
          </w:p>
        </w:tc>
        <w:tc>
          <w:tcPr>
            <w:noWrap/>
            <w:tcW w:w="709" w:type="dxa"/>
          </w:tcPr>
          <w:p w:rsidR="007A3B7B" w:rsidRDefault="00A278EE">
            <w:r>
              <w:t>5.86</w:t>
            </w:r>
          </w:p>
        </w:tc>
        <w:tc>
          <w:tcPr>
            <w:noWrap/>
            <w:tcW w:w="1701" w:type="dxa"/>
          </w:tcPr>
          <w:p w:rsidR="007A3B7B" w:rsidRDefault="00A278EE">
            <w:r>
              <w:t>万元</w:t>
            </w:r>
          </w:p>
        </w:tc>
        <w:tc>
          <w:tcPr>
            <w:noWrap/>
            <w:tcW w:w="5844" w:type="dxa"/>
          </w:tcPr>
          <w:p w:rsidR="007A3B7B" w:rsidRDefault="00A278EE">
            <w:r>
              <w:t>按照《河北省人民政府办公厅关于退役士兵职业教育和技能培训工作的实施意见（试行）》（冀政办【</w:t>
            </w:r>
            <w:r>
              <w:t>2011</w:t>
            </w:r>
            <w:r>
              <w:t>】</w:t>
            </w:r>
            <w:r>
              <w:t>14</w:t>
            </w:r>
            <w:r>
              <w:t>号）廊财社【</w:t>
            </w:r>
            <w:r>
              <w:t>2021</w:t>
            </w:r>
            <w:r>
              <w:t>】</w:t>
            </w:r>
            <w:r>
              <w:t>113</w:t>
            </w:r>
            <w:r>
              <w:t>号《关于提前下达</w:t>
            </w:r>
            <w:r>
              <w:t>2022</w:t>
            </w:r>
            <w:r>
              <w:t>年省级退役安置补助经费预算的通知</w:t>
            </w:r>
          </w:p>
        </w:tc>
      </w:tr>
      <w:tr w:rsidR="007A3B7B">
        <w:trPr>
          <w:trHeight w:val="330"/>
        </w:trPr>
        <w:tc>
          <w:tcPr>
            <w:noWrap/>
            <w:vMerge w:val="restart"/>
            <w:tcW w:w="1242" w:type="dxa"/>
          </w:tcPr>
          <w:p w:rsidR="007A3B7B" w:rsidRDefault="00A278EE">
            <w:r>
              <w:t>效益指标</w:t>
            </w:r>
          </w:p>
        </w:tc>
        <w:tc>
          <w:tcPr>
            <w:noWrap/>
            <w:tcW w:w="1134" w:type="dxa"/>
          </w:tcPr>
          <w:p w:rsidR="007A3B7B" w:rsidRDefault="00A278EE">
            <w:r>
              <w:rPr>
                <w:rFonts w:hint="eastAsia"/>
              </w:rPr>
              <w:t>社会效益指标</w:t>
            </w:r>
          </w:p>
        </w:tc>
        <w:tc>
          <w:tcPr>
            <w:noWrap/>
            <w:tcW w:w="1418" w:type="dxa"/>
          </w:tcPr>
          <w:p w:rsidR="007A3B7B" w:rsidRDefault="00A278EE">
            <w:r>
              <w:t>有效解决就业问题</w:t>
            </w:r>
          </w:p>
        </w:tc>
        <w:tc>
          <w:tcPr>
            <w:noWrap/>
            <w:tcW w:w="1276" w:type="dxa"/>
          </w:tcPr>
          <w:p w:rsidR="007A3B7B" w:rsidRDefault="00A278EE">
            <w:r>
              <w:t>保障退役士兵及时就业</w:t>
            </w:r>
          </w:p>
        </w:tc>
        <w:tc>
          <w:tcPr>
            <w:noWrap/>
            <w:tcW w:w="850" w:type="dxa"/>
          </w:tcPr>
          <w:p w:rsidR="007A3B7B" w:rsidRDefault="00A278EE">
            <w:r>
              <w:t>文字描述</w:t>
            </w:r>
          </w:p>
        </w:tc>
        <w:tc>
          <w:tcPr>
            <w:noWrap/>
            <w:tcW w:w="709" w:type="dxa"/>
          </w:tcPr>
          <w:p w:rsidR="007A3B7B" w:rsidRDefault="00A278EE">
            <w:r>
              <w:t>　</w:t>
            </w:r>
          </w:p>
        </w:tc>
        <w:tc>
          <w:tcPr>
            <w:noWrap/>
            <w:tcW w:w="1701" w:type="dxa"/>
          </w:tcPr>
          <w:p w:rsidR="007A3B7B" w:rsidRDefault="00A278EE">
            <w:r>
              <w:t>效果显著</w:t>
            </w:r>
          </w:p>
        </w:tc>
        <w:tc>
          <w:tcPr>
            <w:noWrap/>
            <w:tcW w:w="5844" w:type="dxa"/>
          </w:tcPr>
          <w:p w:rsidR="007A3B7B" w:rsidRDefault="00A278EE">
            <w:r>
              <w:t>就业人员统计表</w:t>
            </w:r>
          </w:p>
        </w:tc>
      </w:tr>
      <w:tr w:rsidR="007A3B7B">
        <w:trPr>
          <w:trHeight w:val="330"/>
        </w:trPr>
        <w:tc>
          <w:tcPr>
            <w:vMerge/>
            <w:noWrap/>
          </w:tcPr>
          <w:p/>
        </w:tc>
        <w:tc>
          <w:tcPr>
            <w:noWrap/>
            <w:tcW w:w="1134" w:type="dxa"/>
          </w:tcPr>
          <w:p w:rsidR="007A3B7B" w:rsidRDefault="00A278EE">
            <w:r>
              <w:rPr>
                <w:rFonts w:hint="eastAsia"/>
              </w:rPr>
              <w:t>可持续影响指标</w:t>
            </w:r>
          </w:p>
        </w:tc>
        <w:tc>
          <w:tcPr>
            <w:noWrap/>
            <w:tcW w:w="1418" w:type="dxa"/>
          </w:tcPr>
          <w:p w:rsidR="007A3B7B" w:rsidRDefault="00A278EE">
            <w:r>
              <w:t>使退役军人拥有一技之长</w:t>
            </w:r>
          </w:p>
        </w:tc>
        <w:tc>
          <w:tcPr>
            <w:noWrap/>
            <w:tcW w:w="1276" w:type="dxa"/>
          </w:tcPr>
          <w:p w:rsidR="007A3B7B" w:rsidRDefault="00A278EE">
            <w:r>
              <w:t>有效保障退役军人拥有一技之长</w:t>
            </w:r>
          </w:p>
        </w:tc>
        <w:tc>
          <w:tcPr>
            <w:noWrap/>
            <w:tcW w:w="850" w:type="dxa"/>
          </w:tcPr>
          <w:p w:rsidR="007A3B7B" w:rsidRDefault="00A278EE">
            <w:r>
              <w:t>文字描述</w:t>
            </w:r>
          </w:p>
        </w:tc>
        <w:tc>
          <w:tcPr>
            <w:noWrap/>
            <w:tcW w:w="709" w:type="dxa"/>
          </w:tcPr>
          <w:p w:rsidR="007A3B7B" w:rsidRDefault="00A278EE">
            <w:r>
              <w:t>　</w:t>
            </w:r>
          </w:p>
        </w:tc>
        <w:tc>
          <w:tcPr>
            <w:noWrap/>
            <w:tcW w:w="1701" w:type="dxa"/>
          </w:tcPr>
          <w:p w:rsidR="007A3B7B" w:rsidRDefault="00A278EE">
            <w:r>
              <w:t>长期</w:t>
            </w:r>
          </w:p>
        </w:tc>
        <w:tc>
          <w:tcPr>
            <w:noWrap/>
            <w:tcW w:w="5844" w:type="dxa"/>
          </w:tcPr>
          <w:p w:rsidR="007A3B7B" w:rsidRDefault="00A278EE">
            <w:r>
              <w:t>问卷调查</w:t>
            </w:r>
          </w:p>
        </w:tc>
      </w:tr>
      <w:tr w:rsidR="007A3B7B">
        <w:trPr>
          <w:trHeight w:val="330"/>
        </w:trPr>
        <w:tc>
          <w:tcPr>
            <w:noWrap/>
            <w:tcW w:w="1242" w:type="dxa"/>
          </w:tcPr>
          <w:p w:rsidR="007A3B7B" w:rsidRDefault="00A278EE">
            <w:r>
              <w:t>满意度指标</w:t>
            </w:r>
          </w:p>
        </w:tc>
        <w:tc>
          <w:tcPr>
            <w:noWrap/>
            <w:tcW w:w="1134" w:type="dxa"/>
          </w:tcPr>
          <w:p w:rsidR="007A3B7B" w:rsidRDefault="00A278EE">
            <w:r>
              <w:rPr>
                <w:rFonts w:hint="eastAsia"/>
              </w:rPr>
              <w:t>服务对象满意度指标</w:t>
            </w:r>
          </w:p>
        </w:tc>
        <w:tc>
          <w:tcPr>
            <w:noWrap/>
            <w:tcW w:w="1418" w:type="dxa"/>
          </w:tcPr>
          <w:p w:rsidR="007A3B7B" w:rsidRDefault="00A278EE">
            <w:r>
              <w:t>退役士兵满意度</w:t>
            </w:r>
          </w:p>
        </w:tc>
        <w:tc>
          <w:tcPr>
            <w:noWrap/>
            <w:tcW w:w="1276" w:type="dxa"/>
          </w:tcPr>
          <w:p w:rsidR="007A3B7B" w:rsidRDefault="00A278EE">
            <w:r>
              <w:t>技能培训满意度</w:t>
            </w:r>
          </w:p>
        </w:tc>
        <w:tc>
          <w:tcPr>
            <w:noWrap/>
            <w:tcW w:w="850" w:type="dxa"/>
          </w:tcPr>
          <w:p w:rsidR="007A3B7B" w:rsidRDefault="00A278EE">
            <w:r>
              <w:t>≥</w:t>
            </w:r>
          </w:p>
        </w:tc>
        <w:tc>
          <w:tcPr>
            <w:noWrap/>
            <w:tcW w:w="709" w:type="dxa"/>
          </w:tcPr>
          <w:p w:rsidR="007A3B7B" w:rsidRDefault="00A278EE">
            <w:r>
              <w:t>90</w:t>
            </w:r>
          </w:p>
        </w:tc>
        <w:tc>
          <w:tcPr>
            <w:noWrap/>
            <w:tcW w:w="1701" w:type="dxa"/>
          </w:tcPr>
          <w:p w:rsidR="007A3B7B" w:rsidRDefault="00A278EE">
            <w:r>
              <w:t>%</w:t>
            </w:r>
          </w:p>
        </w:tc>
        <w:tc>
          <w:tcPr>
            <w:noWrap/>
            <w:tcW w:w="5844" w:type="dxa"/>
          </w:tcPr>
          <w:p w:rsidR="007A3B7B" w:rsidRDefault="00A278EE">
            <w:r>
              <w:t>问卷调查</w:t>
            </w:r>
          </w:p>
        </w:tc>
      </w:tr>
    </w:tbl>
    <w:p w:rsidR="007A3B7B" w:rsidRDefault="00A278EE">
      <w:pPr>
        <w:outlineLvl w:val="1"/>
        <w:jc w:val="left"/>
        <w:ind w:firstLine="700"/>
        <w:rPr>
          <w:rFonts w:ascii="Times New Roman" w:cs="Times New Roman" w:eastAsia="仿宋_GB2312" w:hAnsi="Times New Roman"/>
          <w:sz w:val="28"/>
        </w:rPr>
      </w:pPr>
      <w:r>
        <w:rPr>
          <w:rFonts w:ascii="Times New Roman" w:cs="Times New Roman" w:eastAsia="仿宋_GB2312" w:hAnsi="Times New Roman"/>
          <w:sz w:val="28"/>
        </w:rPr>
        <w:t>2.</w:t>
        <w:lastRenderedPageBreak/>
      </w:r>
      <w:r>
        <w:rPr>
          <w:rFonts w:ascii="Times New Roman" w:cs="Times New Roman" w:eastAsia="仿宋_GB2312" w:hAnsi="Times New Roman" w:hint="eastAsia"/>
          <w:sz w:val="28"/>
        </w:rPr>
        <w:t>自主就业一次性经济补助经费</w:t>
      </w:r>
      <w:r>
        <w:rPr>
          <w:rFonts w:ascii="Times New Roman" w:cs="Times New Roman" w:eastAsia="仿宋_GB2312" w:hAnsi="Times New Roman" w:hint="eastAsia"/>
          <w:sz w:val="28"/>
        </w:rPr>
        <w:t>[</w:t>
      </w:r>
      <w:r>
        <w:rPr>
          <w:rFonts w:ascii="Times New Roman" w:cs="Times New Roman" w:eastAsia="仿宋_GB2312" w:hAnsi="Times New Roman" w:hint="eastAsia"/>
          <w:sz w:val="28"/>
        </w:rPr>
        <w:t>省级</w:t>
      </w:r>
      <w:r>
        <w:rPr>
          <w:rFonts w:ascii="Times New Roman" w:cs="Times New Roman" w:eastAsia="仿宋_GB2312" w:hAnsi="Times New Roman" w:hint="eastAsia"/>
          <w:sz w:val="28"/>
        </w:rPr>
        <w:t>]</w:t>
      </w:r>
      <w:r>
        <w:rPr>
          <w:rFonts w:ascii="Times New Roman" w:cs="Times New Roman" w:eastAsia="仿宋_GB2312" w:hAnsi="Times New Roman"/>
          <w:sz w:val="28"/>
        </w:rPr>
        <w:t>绩效目标表</w:t>
      </w:r>
    </w:p>
    <w:tbl>
      <w:tblPr>
        <w:tblW w:w="0" w:type="auto"/>
        <w:tblInd w:w="0" w:type="dxa"/>
        <w:tblStyle w:val="a7"/>
        <w:tblLook w:val="4A0"/>
      </w:tblPr>
      <w:tblGrid>
        <w:gridCol w:w="988"/>
        <w:gridCol w:w="1135"/>
        <w:gridCol w:w="1586"/>
        <w:gridCol w:w="3278"/>
        <w:gridCol w:w="767"/>
        <w:gridCol w:w="551"/>
        <w:gridCol w:w="1640"/>
        <w:gridCol w:w="4229"/>
      </w:tblGrid>
      <w:tr w:rsidR="007A3B7B">
        <w:trPr>
          <w:trHeight w:val="330"/>
        </w:trPr>
        <w:tc>
          <w:tcPr>
            <w:noWrap/>
            <w:vMerge w:val="restart"/>
            <w:tcW w:w="988" w:type="dxa"/>
          </w:tcPr>
          <w:p w:rsidR="007A3B7B" w:rsidRDefault="00A278EE">
            <w:r>
              <w:t>一级指标</w:t>
            </w:r>
          </w:p>
        </w:tc>
        <w:tc>
          <w:tcPr>
            <w:noWrap/>
            <w:vMerge w:val="restart"/>
            <w:tcW w:w="1135" w:type="dxa"/>
          </w:tcPr>
          <w:p w:rsidR="007A3B7B" w:rsidRDefault="00A278EE">
            <w:r>
              <w:t>二级指标</w:t>
            </w:r>
          </w:p>
        </w:tc>
        <w:tc>
          <w:tcPr>
            <w:noWrap/>
            <w:vMerge w:val="restart"/>
            <w:tcW w:w="1586" w:type="dxa"/>
          </w:tcPr>
          <w:p w:rsidR="007A3B7B" w:rsidRDefault="00A278EE">
            <w:r>
              <w:t>三级指标</w:t>
            </w:r>
          </w:p>
        </w:tc>
        <w:tc>
          <w:tcPr>
            <w:noWrap/>
            <w:vMerge w:val="restart"/>
            <w:tcW w:w="3278" w:type="dxa"/>
          </w:tcPr>
          <w:p w:rsidR="007A3B7B" w:rsidRDefault="00A278EE">
            <w:r>
              <w:t>指标说明</w:t>
            </w:r>
          </w:p>
        </w:tc>
        <w:tc>
          <w:tcPr>
            <w:noWrap/>
            <w:gridSpan w:val="3"/>
            <w:tcW w:w="2958" w:type="dxa"/>
          </w:tcPr>
          <w:p w:rsidR="007A3B7B" w:rsidRDefault="00A278EE">
            <w:r>
              <w:t>指标值</w:t>
            </w:r>
          </w:p>
        </w:tc>
        <w:tc>
          <w:tcPr>
            <w:noWrap/>
            <w:vMerge w:val="restart"/>
            <w:tcW w:w="4229"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767" w:type="dxa"/>
          </w:tcPr>
          <w:p w:rsidR="007A3B7B" w:rsidRDefault="00A278EE">
            <w:r>
              <w:t>符号</w:t>
            </w:r>
          </w:p>
        </w:tc>
        <w:tc>
          <w:tcPr>
            <w:noWrap/>
            <w:tcW w:w="551" w:type="dxa"/>
          </w:tcPr>
          <w:p w:rsidR="007A3B7B" w:rsidRDefault="00A278EE">
            <w:r>
              <w:t>值</w:t>
            </w:r>
          </w:p>
        </w:tc>
        <w:tc>
          <w:tcPr>
            <w:noWrap/>
            <w:tcW w:w="1640" w:type="dxa"/>
          </w:tcPr>
          <w:p w:rsidR="007A3B7B" w:rsidRDefault="00A278EE">
            <w:r>
              <w:t>单位（文字描述）</w:t>
            </w:r>
          </w:p>
        </w:tc>
        <w:tc>
          <w:tcPr>
            <w:vMerge/>
            <w:noWrap/>
          </w:tcPr>
          <w:p/>
        </w:tc>
      </w:tr>
      <w:tr w:rsidR="007A3B7B">
        <w:trPr>
          <w:trHeight w:val="330"/>
        </w:trPr>
        <w:tc>
          <w:tcPr>
            <w:noWrap/>
            <w:vMerge w:val="restart"/>
            <w:tcW w:w="988" w:type="dxa"/>
          </w:tcPr>
          <w:p w:rsidR="007A3B7B" w:rsidRDefault="00A278EE">
            <w:r>
              <w:t>产出指标</w:t>
            </w:r>
          </w:p>
        </w:tc>
        <w:tc>
          <w:tcPr>
            <w:noWrap/>
            <w:tcW w:w="1135" w:type="dxa"/>
          </w:tcPr>
          <w:p w:rsidR="007A3B7B" w:rsidRDefault="00A278EE">
            <w:r>
              <w:rPr>
                <w:rFonts w:hint="eastAsia"/>
              </w:rPr>
              <w:t>数量指标</w:t>
            </w:r>
          </w:p>
        </w:tc>
        <w:tc>
          <w:tcPr>
            <w:noWrap/>
            <w:tcW w:w="1586" w:type="dxa"/>
          </w:tcPr>
          <w:p w:rsidR="007A3B7B" w:rsidRDefault="00A278EE">
            <w:r>
              <w:t>发放人数</w:t>
            </w:r>
          </w:p>
        </w:tc>
        <w:tc>
          <w:tcPr>
            <w:noWrap/>
            <w:tcW w:w="3278" w:type="dxa"/>
          </w:tcPr>
          <w:p w:rsidR="007A3B7B" w:rsidRDefault="00A278EE">
            <w:r>
              <w:t>发放一次性经济补助金覆盖人数</w:t>
            </w:r>
          </w:p>
        </w:tc>
        <w:tc>
          <w:tcPr>
            <w:noWrap/>
            <w:tcW w:w="767" w:type="dxa"/>
          </w:tcPr>
          <w:p w:rsidR="007A3B7B" w:rsidRDefault="00A278EE">
            <w:r>
              <w:t>≥</w:t>
            </w:r>
          </w:p>
        </w:tc>
        <w:tc>
          <w:tcPr>
            <w:noWrap/>
            <w:tcW w:w="551" w:type="dxa"/>
          </w:tcPr>
          <w:p w:rsidR="007A3B7B" w:rsidRDefault="00A278EE">
            <w:r>
              <w:t>120</w:t>
            </w:r>
          </w:p>
        </w:tc>
        <w:tc>
          <w:tcPr>
            <w:noWrap/>
            <w:tcW w:w="1640" w:type="dxa"/>
          </w:tcPr>
          <w:p w:rsidR="007A3B7B" w:rsidRDefault="00A278EE">
            <w:r>
              <w:t>人</w:t>
            </w:r>
          </w:p>
        </w:tc>
        <w:tc>
          <w:tcPr>
            <w:noWrap/>
            <w:tcW w:w="4229" w:type="dxa"/>
          </w:tcPr>
          <w:p w:rsidR="007A3B7B" w:rsidRDefault="00A278EE">
            <w:r>
              <w:t>廊民</w:t>
            </w:r>
            <w:r>
              <w:t>{2013}115</w:t>
            </w:r>
            <w:r>
              <w:t>号《廊坊市退役士兵一次性经济补助及自谋职业补助发放管理暂行》</w:t>
            </w:r>
            <w:r>
              <w:br/>
            </w:r>
            <w:r>
              <w:t>廊财社【</w:t>
            </w:r>
            <w:r>
              <w:t>2021</w:t>
            </w:r>
            <w:r>
              <w:t>】</w:t>
            </w:r>
            <w:r>
              <w:t>113</w:t>
            </w:r>
            <w:r>
              <w:t>号《关于提前下达</w:t>
            </w:r>
            <w:r>
              <w:t>2022</w:t>
            </w:r>
            <w:r>
              <w:t>年省级退役安置补助经费预算的通知》</w:t>
            </w:r>
          </w:p>
        </w:tc>
      </w:tr>
      <w:tr w:rsidR="007A3B7B">
        <w:trPr>
          <w:trHeight w:val="330"/>
        </w:trPr>
        <w:tc>
          <w:tcPr>
            <w:vMerge/>
            <w:noWrap/>
          </w:tcPr>
          <w:p/>
        </w:tc>
        <w:tc>
          <w:tcPr>
            <w:noWrap/>
            <w:tcW w:w="1135" w:type="dxa"/>
          </w:tcPr>
          <w:p w:rsidR="007A3B7B" w:rsidRDefault="00A278EE">
            <w:r>
              <w:rPr>
                <w:rFonts w:hint="eastAsia"/>
              </w:rPr>
              <w:t>质量指标</w:t>
            </w:r>
          </w:p>
        </w:tc>
        <w:tc>
          <w:tcPr>
            <w:noWrap/>
            <w:tcW w:w="1586" w:type="dxa"/>
          </w:tcPr>
          <w:p w:rsidR="007A3B7B" w:rsidRDefault="00A278EE">
            <w:r>
              <w:t>资金发放合规率</w:t>
            </w:r>
          </w:p>
        </w:tc>
        <w:tc>
          <w:tcPr>
            <w:noWrap/>
            <w:tcW w:w="3278" w:type="dxa"/>
          </w:tcPr>
          <w:p w:rsidR="007A3B7B" w:rsidRDefault="00A278EE">
            <w:r>
              <w:t>发放合规的资金占总发放资金的比例</w:t>
            </w:r>
          </w:p>
        </w:tc>
        <w:tc>
          <w:tcPr>
            <w:noWrap/>
            <w:tcW w:w="767" w:type="dxa"/>
          </w:tcPr>
          <w:p w:rsidR="007A3B7B" w:rsidRDefault="00A278EE">
            <w:r>
              <w:t>=</w:t>
            </w:r>
          </w:p>
        </w:tc>
        <w:tc>
          <w:tcPr>
            <w:noWrap/>
            <w:tcW w:w="551" w:type="dxa"/>
          </w:tcPr>
          <w:p w:rsidR="007A3B7B" w:rsidRDefault="00A278EE">
            <w:r>
              <w:t>100</w:t>
            </w:r>
          </w:p>
        </w:tc>
        <w:tc>
          <w:tcPr>
            <w:noWrap/>
            <w:tcW w:w="1640" w:type="dxa"/>
          </w:tcPr>
          <w:p w:rsidR="007A3B7B" w:rsidRDefault="00A278EE">
            <w:r>
              <w:t>%</w:t>
            </w:r>
          </w:p>
        </w:tc>
        <w:tc>
          <w:tcPr>
            <w:noWrap/>
            <w:tcW w:w="4229" w:type="dxa"/>
          </w:tcPr>
          <w:p w:rsidR="007A3B7B" w:rsidRDefault="00A278EE">
            <w:r>
              <w:t>廊民</w:t>
            </w:r>
            <w:r>
              <w:t>{2013}115</w:t>
            </w:r>
            <w:r>
              <w:t>号《廊坊市退役士兵一次性经济补助及自谋职业补助发放管理暂行》</w:t>
            </w:r>
            <w:r>
              <w:br/>
            </w:r>
            <w:r>
              <w:t>廊财社【</w:t>
            </w:r>
            <w:r>
              <w:t>2021</w:t>
            </w:r>
            <w:r>
              <w:t>】</w:t>
            </w:r>
            <w:r>
              <w:t>113</w:t>
            </w:r>
            <w:r>
              <w:t>号《关于提前下达</w:t>
            </w:r>
            <w:r>
              <w:t>2022</w:t>
            </w:r>
            <w:r>
              <w:t>年省级退役安置补助经费预算的通知》</w:t>
            </w:r>
          </w:p>
        </w:tc>
      </w:tr>
      <w:tr w:rsidR="007A3B7B">
        <w:trPr>
          <w:trHeight w:val="330"/>
        </w:trPr>
        <w:tc>
          <w:tcPr>
            <w:vMerge/>
            <w:noWrap/>
          </w:tcPr>
          <w:p/>
        </w:tc>
        <w:tc>
          <w:tcPr>
            <w:noWrap/>
            <w:tcW w:w="1135" w:type="dxa"/>
          </w:tcPr>
          <w:p w:rsidR="007A3B7B" w:rsidRDefault="00A278EE">
            <w:r>
              <w:rPr>
                <w:rFonts w:hint="eastAsia"/>
              </w:rPr>
              <w:t>时效指标</w:t>
            </w:r>
          </w:p>
        </w:tc>
        <w:tc>
          <w:tcPr>
            <w:noWrap/>
            <w:tcW w:w="1586" w:type="dxa"/>
          </w:tcPr>
          <w:p w:rsidR="007A3B7B" w:rsidRDefault="00A278EE">
            <w:r>
              <w:t>发放及时性</w:t>
            </w:r>
          </w:p>
        </w:tc>
        <w:tc>
          <w:tcPr>
            <w:noWrap/>
            <w:tcW w:w="3278" w:type="dxa"/>
          </w:tcPr>
          <w:p w:rsidR="007A3B7B" w:rsidRDefault="00A278EE">
            <w:r>
              <w:t>按照相关文件及获取数据的时间节点及时发放一次性经济补助金</w:t>
            </w:r>
          </w:p>
        </w:tc>
        <w:tc>
          <w:tcPr>
            <w:noWrap/>
            <w:tcW w:w="767" w:type="dxa"/>
          </w:tcPr>
          <w:p w:rsidR="007A3B7B" w:rsidRDefault="00A278EE">
            <w:r>
              <w:t>文字描述</w:t>
            </w:r>
          </w:p>
        </w:tc>
        <w:tc>
          <w:tcPr>
            <w:noWrap/>
            <w:tcW w:w="551" w:type="dxa"/>
          </w:tcPr>
          <w:p w:rsidR="007A3B7B" w:rsidRDefault="00A278EE">
            <w:r>
              <w:t>　</w:t>
            </w:r>
          </w:p>
        </w:tc>
        <w:tc>
          <w:tcPr>
            <w:noWrap/>
            <w:tcW w:w="1640" w:type="dxa"/>
          </w:tcPr>
          <w:p w:rsidR="007A3B7B" w:rsidRDefault="00A278EE">
            <w:r>
              <w:t>及时发放</w:t>
            </w:r>
          </w:p>
        </w:tc>
        <w:tc>
          <w:tcPr>
            <w:noWrap/>
            <w:tcW w:w="4229" w:type="dxa"/>
          </w:tcPr>
          <w:p w:rsidR="007A3B7B" w:rsidRDefault="00A278EE">
            <w:r>
              <w:t>廊民</w:t>
            </w:r>
            <w:r>
              <w:t>{2013}115</w:t>
            </w:r>
            <w:r>
              <w:t>号《廊坊市退役士兵一次性经济补助及自谋职业补助发放管理暂行》</w:t>
            </w:r>
            <w:r>
              <w:br/>
            </w:r>
            <w:r>
              <w:t>廊财社【</w:t>
            </w:r>
            <w:r>
              <w:t>2021</w:t>
            </w:r>
            <w:r>
              <w:t>】</w:t>
            </w:r>
            <w:r>
              <w:t>113</w:t>
            </w:r>
            <w:r>
              <w:t>号《关于提前下达</w:t>
            </w:r>
            <w:r>
              <w:t>2022</w:t>
            </w:r>
            <w:r>
              <w:t>年省级退役安置补助经费预算的通知》</w:t>
            </w:r>
          </w:p>
        </w:tc>
      </w:tr>
      <w:tr w:rsidR="007A3B7B">
        <w:trPr>
          <w:trHeight w:val="330"/>
        </w:trPr>
        <w:tc>
          <w:tcPr>
            <w:vMerge/>
            <w:noWrap/>
          </w:tcPr>
          <w:p/>
        </w:tc>
        <w:tc>
          <w:tcPr>
            <w:noWrap/>
            <w:tcW w:w="1135" w:type="dxa"/>
          </w:tcPr>
          <w:p w:rsidR="007A3B7B" w:rsidRDefault="00A278EE">
            <w:r>
              <w:rPr>
                <w:rFonts w:hint="eastAsia"/>
              </w:rPr>
              <w:t>成本指标</w:t>
            </w:r>
          </w:p>
        </w:tc>
        <w:tc>
          <w:tcPr>
            <w:noWrap/>
            <w:tcW w:w="1586" w:type="dxa"/>
          </w:tcPr>
          <w:p w:rsidR="007A3B7B" w:rsidRDefault="00A278EE">
            <w:r>
              <w:t>预算控制数</w:t>
            </w:r>
          </w:p>
        </w:tc>
        <w:tc>
          <w:tcPr>
            <w:noWrap/>
            <w:tcW w:w="3278" w:type="dxa"/>
          </w:tcPr>
          <w:p w:rsidR="007A3B7B" w:rsidRDefault="00A278EE">
            <w:r>
              <w:t>项目实际使用的预算金额</w:t>
            </w:r>
          </w:p>
        </w:tc>
        <w:tc>
          <w:tcPr>
            <w:noWrap/>
            <w:tcW w:w="767" w:type="dxa"/>
          </w:tcPr>
          <w:p w:rsidR="007A3B7B" w:rsidRDefault="00A278EE">
            <w:r>
              <w:t>=</w:t>
            </w:r>
          </w:p>
        </w:tc>
        <w:tc>
          <w:tcPr>
            <w:noWrap/>
            <w:tcW w:w="551" w:type="dxa"/>
          </w:tcPr>
          <w:p w:rsidR="007A3B7B" w:rsidRDefault="00A278EE">
            <w:r>
              <w:t>96</w:t>
            </w:r>
          </w:p>
        </w:tc>
        <w:tc>
          <w:tcPr>
            <w:noWrap/>
            <w:tcW w:w="1640" w:type="dxa"/>
          </w:tcPr>
          <w:p w:rsidR="007A3B7B" w:rsidRDefault="00A278EE">
            <w:r>
              <w:t>万元</w:t>
            </w:r>
          </w:p>
        </w:tc>
        <w:tc>
          <w:tcPr>
            <w:noWrap/>
            <w:tcW w:w="4229" w:type="dxa"/>
          </w:tcPr>
          <w:p w:rsidR="007A3B7B" w:rsidRDefault="00A278EE">
            <w:r>
              <w:t>廊民</w:t>
            </w:r>
            <w:r>
              <w:t>{2013}115</w:t>
            </w:r>
            <w:r>
              <w:t>号《廊坊市退役士兵一次性经济补助及自谋职业补助发放管理暂行》</w:t>
            </w:r>
            <w:r>
              <w:br/>
            </w:r>
            <w:r>
              <w:t>廊财社【</w:t>
            </w:r>
            <w:r>
              <w:t>2021</w:t>
            </w:r>
            <w:r>
              <w:t>】</w:t>
            </w:r>
            <w:r>
              <w:t>113</w:t>
            </w:r>
            <w:r>
              <w:t>号《关于提前下达</w:t>
            </w:r>
            <w:r>
              <w:t>2022</w:t>
            </w:r>
            <w:r>
              <w:t>年省级退役安置补助经费预算的通知》</w:t>
            </w:r>
          </w:p>
        </w:tc>
      </w:tr>
      <w:tr w:rsidR="007A3B7B">
        <w:trPr>
          <w:trHeight w:val="330"/>
        </w:trPr>
        <w:tc>
          <w:tcPr>
            <w:noWrap/>
            <w:vMerge w:val="restart"/>
            <w:tcW w:w="988" w:type="dxa"/>
          </w:tcPr>
          <w:p w:rsidR="007A3B7B" w:rsidRDefault="00A278EE">
            <w:r>
              <w:t>效益指标</w:t>
            </w:r>
          </w:p>
        </w:tc>
        <w:tc>
          <w:tcPr>
            <w:noWrap/>
            <w:tcW w:w="1135" w:type="dxa"/>
          </w:tcPr>
          <w:p w:rsidR="007A3B7B" w:rsidRDefault="00A278EE">
            <w:r>
              <w:rPr>
                <w:rFonts w:hint="eastAsia"/>
              </w:rPr>
              <w:t>社会效益指标</w:t>
            </w:r>
          </w:p>
        </w:tc>
        <w:tc>
          <w:tcPr>
            <w:noWrap/>
            <w:tcW w:w="1586" w:type="dxa"/>
          </w:tcPr>
          <w:p w:rsidR="007A3B7B" w:rsidRDefault="00A278EE">
            <w:r>
              <w:t>保障退役军人工作空白期生活</w:t>
            </w:r>
          </w:p>
        </w:tc>
        <w:tc>
          <w:tcPr>
            <w:noWrap/>
            <w:tcW w:w="3278" w:type="dxa"/>
          </w:tcPr>
          <w:p w:rsidR="007A3B7B" w:rsidRDefault="00A278EE">
            <w:r>
              <w:t>保障退役士兵安置工作健康运行，有效保障退役军人生活保障</w:t>
            </w:r>
          </w:p>
        </w:tc>
        <w:tc>
          <w:tcPr>
            <w:noWrap/>
            <w:tcW w:w="767" w:type="dxa"/>
          </w:tcPr>
          <w:p w:rsidR="007A3B7B" w:rsidRDefault="00A278EE">
            <w:r>
              <w:t>文字描述</w:t>
            </w:r>
          </w:p>
        </w:tc>
        <w:tc>
          <w:tcPr>
            <w:noWrap/>
            <w:tcW w:w="551" w:type="dxa"/>
          </w:tcPr>
          <w:p w:rsidR="007A3B7B" w:rsidRDefault="00A278EE">
            <w:r>
              <w:t>　</w:t>
            </w:r>
          </w:p>
        </w:tc>
        <w:tc>
          <w:tcPr>
            <w:noWrap/>
            <w:tcW w:w="1640" w:type="dxa"/>
          </w:tcPr>
          <w:p w:rsidR="007A3B7B" w:rsidRDefault="00A278EE">
            <w:r>
              <w:t>效果显著</w:t>
            </w:r>
          </w:p>
        </w:tc>
        <w:tc>
          <w:tcPr>
            <w:noWrap/>
            <w:tcW w:w="4229" w:type="dxa"/>
          </w:tcPr>
          <w:p w:rsidR="007A3B7B" w:rsidRDefault="00A278EE">
            <w:r>
              <w:t>电话回访</w:t>
            </w:r>
          </w:p>
        </w:tc>
      </w:tr>
      <w:tr w:rsidR="007A3B7B">
        <w:trPr>
          <w:trHeight w:val="330"/>
        </w:trPr>
        <w:tc>
          <w:tcPr>
            <w:vMerge/>
            <w:noWrap/>
          </w:tcPr>
          <w:p/>
        </w:tc>
        <w:tc>
          <w:tcPr>
            <w:noWrap/>
            <w:tcW w:w="1135" w:type="dxa"/>
          </w:tcPr>
          <w:p w:rsidR="007A3B7B" w:rsidRDefault="00A278EE">
            <w:r>
              <w:rPr>
                <w:rFonts w:hint="eastAsia"/>
              </w:rPr>
              <w:t>可持续影响指标</w:t>
            </w:r>
          </w:p>
        </w:tc>
        <w:tc>
          <w:tcPr>
            <w:noWrap/>
            <w:tcW w:w="1586" w:type="dxa"/>
          </w:tcPr>
          <w:p w:rsidR="007A3B7B" w:rsidRDefault="00A278EE">
            <w:r>
              <w:t>持续促进社会和谐</w:t>
            </w:r>
          </w:p>
        </w:tc>
        <w:tc>
          <w:tcPr>
            <w:noWrap/>
            <w:tcW w:w="3278" w:type="dxa"/>
          </w:tcPr>
          <w:p w:rsidR="007A3B7B" w:rsidRDefault="00A278EE">
            <w:r>
              <w:t>保证退役军人生活稳定，促进社会和谐发展</w:t>
            </w:r>
          </w:p>
        </w:tc>
        <w:tc>
          <w:tcPr>
            <w:noWrap/>
            <w:tcW w:w="767" w:type="dxa"/>
          </w:tcPr>
          <w:p w:rsidR="007A3B7B" w:rsidRDefault="00A278EE">
            <w:r>
              <w:t>文字描述</w:t>
            </w:r>
          </w:p>
        </w:tc>
        <w:tc>
          <w:tcPr>
            <w:noWrap/>
            <w:tcW w:w="551" w:type="dxa"/>
          </w:tcPr>
          <w:p w:rsidR="007A3B7B" w:rsidRDefault="00A278EE">
            <w:r>
              <w:t>　</w:t>
            </w:r>
          </w:p>
        </w:tc>
        <w:tc>
          <w:tcPr>
            <w:noWrap/>
            <w:tcW w:w="1640" w:type="dxa"/>
          </w:tcPr>
          <w:p w:rsidR="007A3B7B" w:rsidRDefault="00A278EE">
            <w:r>
              <w:t>效果显著</w:t>
            </w:r>
          </w:p>
        </w:tc>
        <w:tc>
          <w:tcPr>
            <w:noWrap/>
            <w:tcW w:w="4229" w:type="dxa"/>
          </w:tcPr>
          <w:p w:rsidR="007A3B7B" w:rsidRDefault="00A278EE">
            <w:r>
              <w:t>电话回访</w:t>
            </w:r>
          </w:p>
        </w:tc>
      </w:tr>
      <w:tr w:rsidR="007A3B7B">
        <w:trPr>
          <w:trHeight w:val="330"/>
        </w:trPr>
        <w:tc>
          <w:tcPr>
            <w:noWrap/>
            <w:tcW w:w="988" w:type="dxa"/>
          </w:tcPr>
          <w:p w:rsidR="007A3B7B" w:rsidRDefault="00A278EE">
            <w:r>
              <w:t>满意度指标</w:t>
              <w:lastRenderedPageBreak/>
            </w:r>
          </w:p>
        </w:tc>
        <w:tc>
          <w:tcPr>
            <w:noWrap/>
            <w:tcW w:w="1135" w:type="dxa"/>
          </w:tcPr>
          <w:p w:rsidR="007A3B7B" w:rsidRDefault="00A278EE">
            <w:r>
              <w:rPr>
                <w:rFonts w:hint="eastAsia"/>
              </w:rPr>
              <w:t>服务对象满意度指标</w:t>
            </w:r>
          </w:p>
        </w:tc>
        <w:tc>
          <w:tcPr>
            <w:noWrap/>
            <w:tcW w:w="1586" w:type="dxa"/>
          </w:tcPr>
          <w:p w:rsidR="007A3B7B" w:rsidRDefault="00A278EE">
            <w:r>
              <w:t>退役士兵满意度</w:t>
            </w:r>
          </w:p>
        </w:tc>
        <w:tc>
          <w:tcPr>
            <w:noWrap/>
            <w:tcW w:w="3278" w:type="dxa"/>
          </w:tcPr>
          <w:p w:rsidR="007A3B7B" w:rsidRDefault="00A278EE">
            <w:r>
              <w:t>对项目满意的退役军人人数占总人数的比例</w:t>
            </w:r>
          </w:p>
        </w:tc>
        <w:tc>
          <w:tcPr>
            <w:noWrap/>
            <w:tcW w:w="767" w:type="dxa"/>
          </w:tcPr>
          <w:p w:rsidR="007A3B7B" w:rsidRDefault="00A278EE">
            <w:r>
              <w:t>≥</w:t>
            </w:r>
          </w:p>
        </w:tc>
        <w:tc>
          <w:tcPr>
            <w:noWrap/>
            <w:tcW w:w="551" w:type="dxa"/>
          </w:tcPr>
          <w:p w:rsidR="007A3B7B" w:rsidRDefault="00A278EE">
            <w:r>
              <w:t>90</w:t>
            </w:r>
          </w:p>
        </w:tc>
        <w:tc>
          <w:tcPr>
            <w:noWrap/>
            <w:tcW w:w="1640" w:type="dxa"/>
          </w:tcPr>
          <w:p w:rsidR="007A3B7B" w:rsidRDefault="00A278EE">
            <w:r>
              <w:t>%</w:t>
            </w:r>
          </w:p>
        </w:tc>
        <w:tc>
          <w:tcPr>
            <w:noWrap/>
            <w:tcW w:w="4229" w:type="dxa"/>
          </w:tcPr>
          <w:p w:rsidR="007A3B7B" w:rsidRDefault="00A278EE">
            <w:r>
              <w:t>电话回防</w:t>
            </w:r>
          </w:p>
        </w:tc>
      </w:tr>
    </w:tbl>
    <w:p w:rsidR="007A3B7B" w:rsidRDefault="00A278EE">
      <w:pPr>
        <w:autoSpaceDE w:val="0"/>
        <w:autoSpaceDN w:val="0"/>
        <w:adjustRightInd w:val="0"/>
        <w:jc w:val="left"/>
        <w:ind w:firstLine="980"/>
        <w:spacing w:line="584" w:lineRule="exact"/>
        <w:rPr>
          <w:rFonts w:ascii="Times New Roman" w:cs="Times New Roman" w:eastAsia="仿宋_GB2312" w:hAnsi="Times New Roman"/>
          <w:sz w:val="28"/>
        </w:rPr>
      </w:pPr>
      <w:r>
        <w:rPr>
          <w:rFonts w:ascii="Times New Roman" w:cs="Times New Roman" w:eastAsia="仿宋_GB2312" w:hAnsi="Times New Roman" w:hint="eastAsia"/>
          <w:sz w:val="28"/>
        </w:rPr>
        <w:t>3.</w:t>
      </w:r>
      <w:r>
        <w:rPr>
          <w:rFonts w:ascii="Times New Roman" w:cs="Times New Roman" w:eastAsia="仿宋_GB2312" w:hAnsi="Times New Roman" w:hint="eastAsia"/>
          <w:sz w:val="28"/>
        </w:rPr>
        <w:t>退役安置一次性经济补助资金</w:t>
      </w:r>
      <w:r>
        <w:rPr>
          <w:rFonts w:ascii="Times New Roman" w:cs="Times New Roman" w:eastAsia="仿宋_GB2312" w:hAnsi="Times New Roman" w:hint="eastAsia"/>
          <w:sz w:val="28"/>
        </w:rPr>
        <w:t>[</w:t>
      </w:r>
      <w:r>
        <w:rPr>
          <w:rFonts w:ascii="Times New Roman" w:cs="Times New Roman" w:eastAsia="仿宋_GB2312" w:hAnsi="Times New Roman" w:hint="eastAsia"/>
          <w:sz w:val="28"/>
        </w:rPr>
        <w:t>区级</w:t>
      </w:r>
      <w:r>
        <w:rPr>
          <w:rFonts w:ascii="Times New Roman" w:cs="Times New Roman" w:eastAsia="仿宋_GB2312" w:hAnsi="Times New Roman" w:hint="eastAsia"/>
          <w:sz w:val="28"/>
        </w:rPr>
        <w:t>]</w:t>
      </w:r>
      <w:r>
        <w:rPr>
          <w:rFonts w:ascii="Times New Roman" w:cs="Times New Roman" w:eastAsia="仿宋_GB2312" w:hAnsi="Times New Roman"/>
          <w:sz w:val="28"/>
        </w:rPr>
        <w:t xml:space="preserve"> </w:t>
      </w:r>
      <w:r>
        <w:rPr>
          <w:rFonts w:ascii="Times New Roman" w:cs="Times New Roman" w:eastAsia="仿宋_GB2312" w:hAnsi="Times New Roman"/>
          <w:sz w:val="28"/>
        </w:rPr>
        <w:t>绩效目标表</w:t>
      </w:r>
    </w:p>
    <w:tbl>
      <w:tblPr>
        <w:tblW w:w="0" w:type="auto"/>
        <w:tblInd w:w="0" w:type="dxa"/>
        <w:tblStyle w:val="a7"/>
        <w:tblLook w:val="4A0"/>
      </w:tblPr>
      <w:tblGrid>
        <w:gridCol w:w="922"/>
        <w:gridCol w:w="1057"/>
        <w:gridCol w:w="1470"/>
        <w:gridCol w:w="3948"/>
        <w:gridCol w:w="649"/>
        <w:gridCol w:w="579"/>
        <w:gridCol w:w="1519"/>
        <w:gridCol w:w="4030"/>
      </w:tblGrid>
      <w:tr w:rsidR="007A3B7B">
        <w:trPr>
          <w:trHeight w:val="330"/>
        </w:trPr>
        <w:tc>
          <w:tcPr>
            <w:noWrap/>
            <w:vMerge w:val="restart"/>
            <w:tcW w:w="922" w:type="dxa"/>
          </w:tcPr>
          <w:p w:rsidR="007A3B7B" w:rsidRDefault="00A278EE">
            <w:r>
              <w:t>一级指标</w:t>
            </w:r>
          </w:p>
        </w:tc>
        <w:tc>
          <w:tcPr>
            <w:noWrap/>
            <w:vMerge w:val="restart"/>
            <w:tcW w:w="1057" w:type="dxa"/>
          </w:tcPr>
          <w:p w:rsidR="007A3B7B" w:rsidRDefault="00A278EE">
            <w:r>
              <w:t>二级指标</w:t>
            </w:r>
          </w:p>
        </w:tc>
        <w:tc>
          <w:tcPr>
            <w:noWrap/>
            <w:vMerge w:val="restart"/>
            <w:tcW w:w="1470" w:type="dxa"/>
          </w:tcPr>
          <w:p w:rsidR="007A3B7B" w:rsidRDefault="00A278EE">
            <w:r>
              <w:t>三级指标</w:t>
            </w:r>
          </w:p>
        </w:tc>
        <w:tc>
          <w:tcPr>
            <w:noWrap/>
            <w:vMerge w:val="restart"/>
            <w:tcW w:w="3948" w:type="dxa"/>
          </w:tcPr>
          <w:p w:rsidR="007A3B7B" w:rsidRDefault="00A278EE">
            <w:r>
              <w:t>指标说明</w:t>
            </w:r>
          </w:p>
        </w:tc>
        <w:tc>
          <w:tcPr>
            <w:noWrap/>
            <w:gridSpan w:val="3"/>
            <w:tcW w:w="2747" w:type="dxa"/>
          </w:tcPr>
          <w:p w:rsidR="007A3B7B" w:rsidRDefault="00A278EE">
            <w:r>
              <w:t>指标值</w:t>
            </w:r>
          </w:p>
        </w:tc>
        <w:tc>
          <w:tcPr>
            <w:noWrap/>
            <w:vMerge w:val="restart"/>
            <w:tcW w:w="4030"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649" w:type="dxa"/>
          </w:tcPr>
          <w:p w:rsidR="007A3B7B" w:rsidRDefault="00A278EE">
            <w:r>
              <w:t>符号</w:t>
            </w:r>
          </w:p>
        </w:tc>
        <w:tc>
          <w:tcPr>
            <w:noWrap/>
            <w:tcW w:w="579" w:type="dxa"/>
          </w:tcPr>
          <w:p w:rsidR="007A3B7B" w:rsidRDefault="00A278EE">
            <w:r>
              <w:t>值</w:t>
            </w:r>
          </w:p>
        </w:tc>
        <w:tc>
          <w:tcPr>
            <w:noWrap/>
            <w:tcW w:w="1519" w:type="dxa"/>
          </w:tcPr>
          <w:p w:rsidR="007A3B7B" w:rsidRDefault="00A278EE">
            <w:r>
              <w:t>单位（文字描述）</w:t>
            </w:r>
          </w:p>
        </w:tc>
        <w:tc>
          <w:tcPr>
            <w:vMerge/>
            <w:noWrap/>
          </w:tcPr>
          <w:p/>
        </w:tc>
      </w:tr>
      <w:tr w:rsidR="007A3B7B">
        <w:trPr>
          <w:trHeight w:val="330"/>
        </w:trPr>
        <w:tc>
          <w:tcPr>
            <w:noWrap/>
            <w:vMerge w:val="restart"/>
            <w:tcW w:w="922" w:type="dxa"/>
          </w:tcPr>
          <w:p w:rsidR="007A3B7B" w:rsidRDefault="00A278EE">
            <w:r>
              <w:t>产出指标</w:t>
            </w:r>
          </w:p>
        </w:tc>
        <w:tc>
          <w:tcPr>
            <w:noWrap/>
            <w:tcW w:w="1057" w:type="dxa"/>
          </w:tcPr>
          <w:p w:rsidR="007A3B7B" w:rsidRDefault="00A278EE">
            <w:r>
              <w:rPr>
                <w:rFonts w:hint="eastAsia"/>
              </w:rPr>
              <w:t>数量指标</w:t>
            </w:r>
          </w:p>
        </w:tc>
        <w:tc>
          <w:tcPr>
            <w:noWrap/>
            <w:tcW w:w="1470" w:type="dxa"/>
          </w:tcPr>
          <w:p w:rsidR="007A3B7B" w:rsidRDefault="00A278EE">
            <w:r>
              <w:t>发放人数</w:t>
            </w:r>
          </w:p>
        </w:tc>
        <w:tc>
          <w:tcPr>
            <w:noWrap/>
            <w:tcW w:w="3948" w:type="dxa"/>
          </w:tcPr>
          <w:p w:rsidR="007A3B7B" w:rsidRDefault="00A278EE">
            <w:r>
              <w:t>发放一次性经济补助金覆盖人数</w:t>
            </w:r>
          </w:p>
        </w:tc>
        <w:tc>
          <w:tcPr>
            <w:noWrap/>
            <w:tcW w:w="649" w:type="dxa"/>
          </w:tcPr>
          <w:p w:rsidR="007A3B7B" w:rsidRDefault="00A278EE">
            <w:r>
              <w:t>≥</w:t>
            </w:r>
          </w:p>
        </w:tc>
        <w:tc>
          <w:tcPr>
            <w:noWrap/>
            <w:tcW w:w="579" w:type="dxa"/>
          </w:tcPr>
          <w:p w:rsidR="007A3B7B" w:rsidRDefault="00A278EE">
            <w:r>
              <w:t>120</w:t>
            </w:r>
          </w:p>
        </w:tc>
        <w:tc>
          <w:tcPr>
            <w:noWrap/>
            <w:tcW w:w="1519" w:type="dxa"/>
          </w:tcPr>
          <w:p w:rsidR="007A3B7B" w:rsidRDefault="00A278EE">
            <w:r>
              <w:t>人</w:t>
            </w:r>
          </w:p>
        </w:tc>
        <w:tc>
          <w:tcPr>
            <w:noWrap/>
            <w:tcW w:w="4030" w:type="dxa"/>
          </w:tcPr>
          <w:p w:rsidR="007A3B7B" w:rsidRDefault="00A278EE">
            <w:r>
              <w:t>廊民【</w:t>
            </w:r>
            <w:r>
              <w:t>2013</w:t>
            </w:r>
            <w:r>
              <w:t>】</w:t>
            </w:r>
            <w:r>
              <w:t>115</w:t>
            </w:r>
            <w:r>
              <w:t>号《廊坊市退役士兵一次性经济补助及自谋职业补助发放管理暂行》</w:t>
            </w:r>
          </w:p>
        </w:tc>
      </w:tr>
      <w:tr w:rsidR="007A3B7B">
        <w:trPr>
          <w:trHeight w:val="330"/>
        </w:trPr>
        <w:tc>
          <w:tcPr>
            <w:vMerge/>
            <w:noWrap/>
          </w:tcPr>
          <w:p/>
        </w:tc>
        <w:tc>
          <w:tcPr>
            <w:noWrap/>
            <w:tcW w:w="1057" w:type="dxa"/>
          </w:tcPr>
          <w:p w:rsidR="007A3B7B" w:rsidRDefault="00A278EE">
            <w:r>
              <w:rPr>
                <w:rFonts w:hint="eastAsia"/>
              </w:rPr>
              <w:t>质量指标</w:t>
            </w:r>
          </w:p>
        </w:tc>
        <w:tc>
          <w:tcPr>
            <w:noWrap/>
            <w:tcW w:w="1470" w:type="dxa"/>
          </w:tcPr>
          <w:p w:rsidR="007A3B7B" w:rsidRDefault="00A278EE">
            <w:r>
              <w:t>资金发放合规率</w:t>
            </w:r>
          </w:p>
        </w:tc>
        <w:tc>
          <w:tcPr>
            <w:noWrap/>
            <w:tcW w:w="3948" w:type="dxa"/>
          </w:tcPr>
          <w:p w:rsidR="007A3B7B" w:rsidRDefault="00A278EE">
            <w:r>
              <w:t>发放合规的资金占发放资金的比例</w:t>
            </w:r>
          </w:p>
        </w:tc>
        <w:tc>
          <w:tcPr>
            <w:noWrap/>
            <w:tcW w:w="649" w:type="dxa"/>
          </w:tcPr>
          <w:p w:rsidR="007A3B7B" w:rsidRDefault="00A278EE">
            <w:r>
              <w:t>=</w:t>
            </w:r>
          </w:p>
        </w:tc>
        <w:tc>
          <w:tcPr>
            <w:noWrap/>
            <w:tcW w:w="579" w:type="dxa"/>
          </w:tcPr>
          <w:p w:rsidR="007A3B7B" w:rsidRDefault="00A278EE">
            <w:r>
              <w:t>100</w:t>
            </w:r>
          </w:p>
        </w:tc>
        <w:tc>
          <w:tcPr>
            <w:noWrap/>
            <w:tcW w:w="1519" w:type="dxa"/>
          </w:tcPr>
          <w:p w:rsidR="007A3B7B" w:rsidRDefault="00A278EE">
            <w:r>
              <w:t>%</w:t>
            </w:r>
          </w:p>
        </w:tc>
        <w:tc>
          <w:tcPr>
            <w:noWrap/>
            <w:tcW w:w="4030" w:type="dxa"/>
          </w:tcPr>
          <w:p w:rsidR="007A3B7B" w:rsidRDefault="00A278EE">
            <w:r>
              <w:t>廊民【</w:t>
            </w:r>
            <w:r>
              <w:t>2013</w:t>
            </w:r>
            <w:r>
              <w:t>】</w:t>
            </w:r>
            <w:r>
              <w:t>115</w:t>
            </w:r>
            <w:r>
              <w:t>号《廊坊市退役士兵一次性经济补助及自谋职业补助发放管理暂行》</w:t>
            </w:r>
          </w:p>
        </w:tc>
      </w:tr>
      <w:tr w:rsidR="007A3B7B">
        <w:trPr>
          <w:trHeight w:val="330"/>
        </w:trPr>
        <w:tc>
          <w:tcPr>
            <w:vMerge/>
            <w:noWrap/>
          </w:tcPr>
          <w:p/>
        </w:tc>
        <w:tc>
          <w:tcPr>
            <w:noWrap/>
            <w:tcW w:w="1057" w:type="dxa"/>
          </w:tcPr>
          <w:p w:rsidR="007A3B7B" w:rsidRDefault="00A278EE">
            <w:r>
              <w:rPr>
                <w:rFonts w:hint="eastAsia"/>
              </w:rPr>
              <w:t>时效指标</w:t>
            </w:r>
          </w:p>
        </w:tc>
        <w:tc>
          <w:tcPr>
            <w:noWrap/>
            <w:tcW w:w="1470" w:type="dxa"/>
          </w:tcPr>
          <w:p w:rsidR="007A3B7B" w:rsidRDefault="00A278EE">
            <w:r>
              <w:t>发放及时性</w:t>
            </w:r>
          </w:p>
        </w:tc>
        <w:tc>
          <w:tcPr>
            <w:noWrap/>
            <w:tcW w:w="3948" w:type="dxa"/>
          </w:tcPr>
          <w:p w:rsidR="007A3B7B" w:rsidRDefault="00A278EE">
            <w:r>
              <w:t>按照相关文件及时获取数据的时间节点及时发放一次性经济补助金</w:t>
            </w:r>
          </w:p>
        </w:tc>
        <w:tc>
          <w:tcPr>
            <w:noWrap/>
            <w:tcW w:w="649" w:type="dxa"/>
          </w:tcPr>
          <w:p w:rsidR="007A3B7B" w:rsidRDefault="00A278EE">
            <w:r>
              <w:t>文字描述</w:t>
            </w:r>
          </w:p>
        </w:tc>
        <w:tc>
          <w:tcPr>
            <w:noWrap/>
            <w:tcW w:w="579" w:type="dxa"/>
          </w:tcPr>
          <w:p w:rsidR="007A3B7B" w:rsidRDefault="00A278EE">
            <w:r>
              <w:t>　</w:t>
            </w:r>
          </w:p>
        </w:tc>
        <w:tc>
          <w:tcPr>
            <w:noWrap/>
            <w:tcW w:w="1519" w:type="dxa"/>
          </w:tcPr>
          <w:p w:rsidR="007A3B7B" w:rsidRDefault="00A278EE">
            <w:r>
              <w:t>及时发放</w:t>
            </w:r>
          </w:p>
        </w:tc>
        <w:tc>
          <w:tcPr>
            <w:noWrap/>
            <w:tcW w:w="4030" w:type="dxa"/>
          </w:tcPr>
          <w:p w:rsidR="007A3B7B" w:rsidRDefault="00A278EE">
            <w:r>
              <w:t>廊民【</w:t>
            </w:r>
            <w:r>
              <w:t>2013</w:t>
            </w:r>
            <w:r>
              <w:t>】</w:t>
            </w:r>
            <w:r>
              <w:t>115</w:t>
            </w:r>
            <w:r>
              <w:t>号《廊坊市退役士兵一次性经济补助及自谋职业补助发放管理暂行》</w:t>
            </w:r>
          </w:p>
        </w:tc>
      </w:tr>
      <w:tr w:rsidR="007A3B7B">
        <w:trPr>
          <w:trHeight w:val="330"/>
        </w:trPr>
        <w:tc>
          <w:tcPr>
            <w:vMerge/>
            <w:noWrap/>
          </w:tcPr>
          <w:p/>
        </w:tc>
        <w:tc>
          <w:tcPr>
            <w:noWrap/>
            <w:tcW w:w="1057" w:type="dxa"/>
          </w:tcPr>
          <w:p w:rsidR="007A3B7B" w:rsidRDefault="00A278EE">
            <w:r>
              <w:rPr>
                <w:rFonts w:hint="eastAsia"/>
              </w:rPr>
              <w:t>成本指标</w:t>
            </w:r>
          </w:p>
        </w:tc>
        <w:tc>
          <w:tcPr>
            <w:noWrap/>
            <w:tcW w:w="1470" w:type="dxa"/>
          </w:tcPr>
          <w:p w:rsidR="007A3B7B" w:rsidRDefault="00A278EE">
            <w:r>
              <w:t>人均补助标准率</w:t>
            </w:r>
          </w:p>
        </w:tc>
        <w:tc>
          <w:tcPr>
            <w:noWrap/>
            <w:tcW w:w="3948" w:type="dxa"/>
          </w:tcPr>
          <w:p w:rsidR="007A3B7B" w:rsidRDefault="00A278EE">
            <w:r>
              <w:t>人均实际补助标准与依据相关文件要求及人员认定标准发放一次性经济补助金的比例</w:t>
            </w:r>
          </w:p>
        </w:tc>
        <w:tc>
          <w:tcPr>
            <w:noWrap/>
            <w:tcW w:w="649" w:type="dxa"/>
          </w:tcPr>
          <w:p w:rsidR="007A3B7B" w:rsidRDefault="00A278EE">
            <w:r>
              <w:t>=</w:t>
            </w:r>
          </w:p>
        </w:tc>
        <w:tc>
          <w:tcPr>
            <w:noWrap/>
            <w:tcW w:w="579" w:type="dxa"/>
          </w:tcPr>
          <w:p w:rsidR="007A3B7B" w:rsidRDefault="00A278EE">
            <w:r>
              <w:t>100</w:t>
            </w:r>
          </w:p>
        </w:tc>
        <w:tc>
          <w:tcPr>
            <w:noWrap/>
            <w:tcW w:w="1519" w:type="dxa"/>
          </w:tcPr>
          <w:p w:rsidR="007A3B7B" w:rsidRDefault="00A278EE">
            <w:r>
              <w:t>%</w:t>
            </w:r>
          </w:p>
        </w:tc>
        <w:tc>
          <w:tcPr>
            <w:noWrap/>
            <w:tcW w:w="4030" w:type="dxa"/>
          </w:tcPr>
          <w:p w:rsidR="007A3B7B" w:rsidRDefault="00A278EE">
            <w:r>
              <w:t>廊民【</w:t>
            </w:r>
            <w:r>
              <w:t>2013</w:t>
            </w:r>
            <w:r>
              <w:t>】</w:t>
            </w:r>
            <w:r>
              <w:t>115</w:t>
            </w:r>
            <w:r>
              <w:t>号《廊坊市退役士兵一次性经济补助及自谋职业补助发放管理暂行》</w:t>
            </w:r>
          </w:p>
        </w:tc>
      </w:tr>
      <w:tr w:rsidR="007A3B7B">
        <w:trPr>
          <w:trHeight w:val="330"/>
        </w:trPr>
        <w:tc>
          <w:tcPr>
            <w:noWrap/>
            <w:vMerge w:val="restart"/>
            <w:tcW w:w="922" w:type="dxa"/>
          </w:tcPr>
          <w:p w:rsidR="007A3B7B" w:rsidRDefault="00A278EE">
            <w:r>
              <w:t>效益指标</w:t>
            </w:r>
          </w:p>
        </w:tc>
        <w:tc>
          <w:tcPr>
            <w:noWrap/>
            <w:tcW w:w="1057" w:type="dxa"/>
          </w:tcPr>
          <w:p w:rsidR="007A3B7B" w:rsidRDefault="00A278EE">
            <w:r>
              <w:rPr>
                <w:rFonts w:hint="eastAsia"/>
              </w:rPr>
              <w:t>社会效益指标</w:t>
            </w:r>
          </w:p>
        </w:tc>
        <w:tc>
          <w:tcPr>
            <w:noWrap/>
            <w:tcW w:w="1470" w:type="dxa"/>
          </w:tcPr>
          <w:p w:rsidR="007A3B7B" w:rsidRDefault="00A278EE">
            <w:r>
              <w:t>保障退役军人工作空白期生活</w:t>
            </w:r>
          </w:p>
        </w:tc>
        <w:tc>
          <w:tcPr>
            <w:noWrap/>
            <w:tcW w:w="3948" w:type="dxa"/>
          </w:tcPr>
          <w:p w:rsidR="007A3B7B" w:rsidRDefault="00A278EE">
            <w:r>
              <w:t>保障退役士兵安置工作健康运行，有效保障退役军人生活</w:t>
            </w:r>
          </w:p>
        </w:tc>
        <w:tc>
          <w:tcPr>
            <w:noWrap/>
            <w:tcW w:w="649" w:type="dxa"/>
          </w:tcPr>
          <w:p w:rsidR="007A3B7B" w:rsidRDefault="00A278EE">
            <w:r>
              <w:t>文字描述</w:t>
            </w:r>
          </w:p>
        </w:tc>
        <w:tc>
          <w:tcPr>
            <w:noWrap/>
            <w:tcW w:w="579" w:type="dxa"/>
          </w:tcPr>
          <w:p w:rsidR="007A3B7B" w:rsidRDefault="00A278EE">
            <w:r>
              <w:t>　</w:t>
            </w:r>
          </w:p>
        </w:tc>
        <w:tc>
          <w:tcPr>
            <w:noWrap/>
            <w:tcW w:w="1519" w:type="dxa"/>
          </w:tcPr>
          <w:p w:rsidR="007A3B7B" w:rsidRDefault="00A278EE">
            <w:r>
              <w:t>有效保障</w:t>
            </w:r>
          </w:p>
        </w:tc>
        <w:tc>
          <w:tcPr>
            <w:noWrap/>
            <w:tcW w:w="4030" w:type="dxa"/>
          </w:tcPr>
          <w:p w:rsidR="007A3B7B" w:rsidRDefault="00A278EE">
            <w:r>
              <w:t>电话回访</w:t>
            </w:r>
          </w:p>
        </w:tc>
      </w:tr>
      <w:tr w:rsidR="007A3B7B">
        <w:trPr>
          <w:trHeight w:val="330"/>
        </w:trPr>
        <w:tc>
          <w:tcPr>
            <w:vMerge/>
            <w:noWrap/>
          </w:tcPr>
          <w:p/>
        </w:tc>
        <w:tc>
          <w:tcPr>
            <w:noWrap/>
            <w:tcW w:w="1057" w:type="dxa"/>
          </w:tcPr>
          <w:p w:rsidR="007A3B7B" w:rsidRDefault="00A278EE">
            <w:r>
              <w:rPr>
                <w:rFonts w:hint="eastAsia"/>
              </w:rPr>
              <w:t>可持续</w:t>
            </w:r>
            <w:r>
              <w:rPr>
                <w:rFonts w:hint="eastAsia"/>
              </w:rPr>
              <w:t>影响指标</w:t>
              <w:lastRenderedPageBreak/>
            </w:r>
          </w:p>
        </w:tc>
        <w:tc>
          <w:tcPr>
            <w:noWrap/>
            <w:tcW w:w="1470" w:type="dxa"/>
          </w:tcPr>
          <w:p w:rsidR="007A3B7B" w:rsidRDefault="00A278EE">
            <w:r>
              <w:t>持续促进社</w:t>
              <w:lastRenderedPageBreak/>
            </w:r>
            <w:r>
              <w:t>会和谐</w:t>
              <w:lastRenderedPageBreak/>
            </w:r>
          </w:p>
        </w:tc>
        <w:tc>
          <w:tcPr>
            <w:noWrap/>
            <w:tcW w:w="3948" w:type="dxa"/>
          </w:tcPr>
          <w:p w:rsidR="007A3B7B" w:rsidRDefault="00A278EE">
            <w:r>
              <w:t>保证退役军人生活稳定，促进社会和谐</w:t>
              <w:lastRenderedPageBreak/>
            </w:r>
            <w:r>
              <w:t>发展</w:t>
              <w:lastRenderedPageBreak/>
            </w:r>
          </w:p>
        </w:tc>
        <w:tc>
          <w:tcPr>
            <w:noWrap/>
            <w:tcW w:w="649" w:type="dxa"/>
          </w:tcPr>
          <w:p w:rsidR="007A3B7B" w:rsidRDefault="00A278EE">
            <w:r>
              <w:t>文</w:t>
              <w:lastRenderedPageBreak/>
            </w:r>
            <w:r>
              <w:t>字描述</w:t>
              <w:lastRenderedPageBreak/>
            </w:r>
          </w:p>
        </w:tc>
        <w:tc>
          <w:tcPr>
            <w:noWrap/>
            <w:tcW w:w="579" w:type="dxa"/>
          </w:tcPr>
          <w:p w:rsidR="007A3B7B" w:rsidRDefault="00A278EE">
            <w:r>
              <w:t>　</w:t>
              <w:lastRenderedPageBreak/>
            </w:r>
          </w:p>
        </w:tc>
        <w:tc>
          <w:tcPr>
            <w:noWrap/>
            <w:tcW w:w="1519" w:type="dxa"/>
          </w:tcPr>
          <w:p w:rsidR="007A3B7B" w:rsidRDefault="00A278EE">
            <w:r>
              <w:t>效果显著</w:t>
            </w:r>
          </w:p>
        </w:tc>
        <w:tc>
          <w:tcPr>
            <w:noWrap/>
            <w:tcW w:w="4030" w:type="dxa"/>
          </w:tcPr>
          <w:p w:rsidR="007A3B7B" w:rsidRDefault="00A278EE">
            <w:r>
              <w:t>电话回访</w:t>
            </w:r>
          </w:p>
        </w:tc>
      </w:tr>
      <w:tr w:rsidR="007A3B7B">
        <w:trPr>
          <w:trHeight w:val="330"/>
        </w:trPr>
        <w:tc>
          <w:tcPr>
            <w:noWrap/>
            <w:tcW w:w="922" w:type="dxa"/>
          </w:tcPr>
          <w:p w:rsidR="007A3B7B" w:rsidRDefault="00A278EE">
            <w:r>
              <w:t>满意度指标</w:t>
              <w:lastRenderedPageBreak/>
            </w:r>
          </w:p>
        </w:tc>
        <w:tc>
          <w:tcPr>
            <w:noWrap/>
            <w:tcW w:w="1057" w:type="dxa"/>
          </w:tcPr>
          <w:p w:rsidR="007A3B7B" w:rsidRDefault="00A278EE">
            <w:r>
              <w:rPr>
                <w:rFonts w:hint="eastAsia"/>
              </w:rPr>
              <w:t>服务对象满意度指标</w:t>
            </w:r>
          </w:p>
        </w:tc>
        <w:tc>
          <w:tcPr>
            <w:noWrap/>
            <w:tcW w:w="1470" w:type="dxa"/>
          </w:tcPr>
          <w:p w:rsidR="007A3B7B" w:rsidRDefault="00A278EE">
            <w:r>
              <w:t>退役士兵满意度</w:t>
            </w:r>
          </w:p>
        </w:tc>
        <w:tc>
          <w:tcPr>
            <w:noWrap/>
            <w:tcW w:w="3948" w:type="dxa"/>
          </w:tcPr>
          <w:p w:rsidR="007A3B7B" w:rsidRDefault="00A278EE">
            <w:r>
              <w:t>对项目满意的退役军人人数占总人数的比例</w:t>
            </w:r>
          </w:p>
        </w:tc>
        <w:tc>
          <w:tcPr>
            <w:noWrap/>
            <w:tcW w:w="649" w:type="dxa"/>
          </w:tcPr>
          <w:p w:rsidR="007A3B7B" w:rsidRDefault="00A278EE">
            <w:r>
              <w:t>≥</w:t>
            </w:r>
          </w:p>
        </w:tc>
        <w:tc>
          <w:tcPr>
            <w:noWrap/>
            <w:tcW w:w="579" w:type="dxa"/>
          </w:tcPr>
          <w:p w:rsidR="007A3B7B" w:rsidRDefault="00A278EE">
            <w:r>
              <w:t>95</w:t>
            </w:r>
          </w:p>
        </w:tc>
        <w:tc>
          <w:tcPr>
            <w:noWrap/>
            <w:tcW w:w="1519" w:type="dxa"/>
          </w:tcPr>
          <w:p w:rsidR="007A3B7B" w:rsidRDefault="00A278EE">
            <w:r>
              <w:t>%</w:t>
            </w:r>
          </w:p>
        </w:tc>
        <w:tc>
          <w:tcPr>
            <w:noWrap/>
            <w:tcW w:w="4030" w:type="dxa"/>
          </w:tcPr>
          <w:p w:rsidR="007A3B7B" w:rsidRDefault="00A278EE">
            <w:r>
              <w:t>电话回访</w:t>
            </w:r>
          </w:p>
        </w:tc>
      </w:tr>
    </w:tbl>
    <w:p w:rsidR="007A3B7B" w:rsidRDefault="00A278EE">
      <w:pPr>
        <w:autoSpaceDE w:val="0"/>
        <w:autoSpaceDN w:val="0"/>
        <w:adjustRightInd w:val="0"/>
        <w:jc w:val="left"/>
        <w:ind w:firstLine="980"/>
        <w:spacing w:line="584" w:lineRule="exact"/>
        <w:rPr>
          <w:rFonts w:ascii="Times New Roman" w:cs="Times New Roman" w:eastAsia="仿宋_GB2312" w:hAnsi="Times New Roman"/>
          <w:sz w:val="28"/>
        </w:rPr>
      </w:pPr>
      <w:r>
        <w:rPr>
          <w:rFonts w:ascii="Times New Roman" w:cs="Times New Roman" w:eastAsia="仿宋_GB2312" w:hAnsi="Times New Roman" w:hint="eastAsia"/>
          <w:sz w:val="28"/>
        </w:rPr>
        <w:t>4.</w:t>
      </w:r>
      <w:r>
        <w:rPr>
          <w:rFonts w:ascii="Times New Roman" w:cs="Times New Roman" w:eastAsia="仿宋_GB2312" w:hAnsi="Times New Roman" w:hint="eastAsia"/>
          <w:sz w:val="28"/>
        </w:rPr>
        <w:t>待安置期间生活补助资金</w:t>
      </w:r>
      <w:r>
        <w:rPr>
          <w:rFonts w:ascii="Times New Roman" w:cs="Times New Roman" w:eastAsia="仿宋_GB2312" w:hAnsi="Times New Roman"/>
          <w:sz w:val="28"/>
        </w:rPr>
        <w:t>绩效目标表</w:t>
      </w:r>
    </w:p>
    <w:tbl>
      <w:tblPr>
        <w:tblW w:w="0" w:type="auto"/>
        <w:tblInd w:w="0" w:type="dxa"/>
        <w:tblStyle w:val="a7"/>
        <w:tblLook w:val="4A0"/>
      </w:tblPr>
      <w:tblGrid>
        <w:gridCol w:w="947"/>
        <w:gridCol w:w="1088"/>
        <w:gridCol w:w="1356"/>
        <w:gridCol w:w="3761"/>
        <w:gridCol w:w="737"/>
        <w:gridCol w:w="866"/>
        <w:gridCol w:w="1251"/>
        <w:gridCol w:w="4168"/>
      </w:tblGrid>
      <w:tr w:rsidR="007A3B7B">
        <w:trPr>
          <w:trHeight w:val="330"/>
        </w:trPr>
        <w:tc>
          <w:tcPr>
            <w:noWrap/>
            <w:vMerge w:val="restart"/>
            <w:tcW w:w="947" w:type="dxa"/>
          </w:tcPr>
          <w:p w:rsidR="007A3B7B" w:rsidRDefault="00A278EE">
            <w:r>
              <w:t>一级指标</w:t>
            </w:r>
          </w:p>
        </w:tc>
        <w:tc>
          <w:tcPr>
            <w:noWrap/>
            <w:vMerge w:val="restart"/>
            <w:tcW w:w="1088" w:type="dxa"/>
          </w:tcPr>
          <w:p w:rsidR="007A3B7B" w:rsidRDefault="00A278EE">
            <w:r>
              <w:t>二级指标</w:t>
            </w:r>
          </w:p>
        </w:tc>
        <w:tc>
          <w:tcPr>
            <w:noWrap/>
            <w:vMerge w:val="restart"/>
            <w:tcW w:w="1356" w:type="dxa"/>
          </w:tcPr>
          <w:p w:rsidR="007A3B7B" w:rsidRDefault="00A278EE">
            <w:r>
              <w:t>三级指标</w:t>
            </w:r>
          </w:p>
        </w:tc>
        <w:tc>
          <w:tcPr>
            <w:noWrap/>
            <w:vMerge w:val="restart"/>
            <w:tcW w:w="3761" w:type="dxa"/>
          </w:tcPr>
          <w:p w:rsidR="007A3B7B" w:rsidRDefault="00A278EE">
            <w:r>
              <w:t>指标说明</w:t>
            </w:r>
          </w:p>
        </w:tc>
        <w:tc>
          <w:tcPr>
            <w:noWrap/>
            <w:gridSpan w:val="3"/>
            <w:tcW w:w="2854" w:type="dxa"/>
          </w:tcPr>
          <w:p w:rsidR="007A3B7B" w:rsidRDefault="00A278EE">
            <w:r>
              <w:t>指标值</w:t>
            </w:r>
          </w:p>
        </w:tc>
        <w:tc>
          <w:tcPr>
            <w:noWrap/>
            <w:vMerge w:val="restart"/>
            <w:tcW w:w="4168"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737" w:type="dxa"/>
          </w:tcPr>
          <w:p w:rsidR="007A3B7B" w:rsidRDefault="00A278EE">
            <w:r>
              <w:t>符号</w:t>
            </w:r>
          </w:p>
        </w:tc>
        <w:tc>
          <w:tcPr>
            <w:noWrap/>
            <w:tcW w:w="866" w:type="dxa"/>
          </w:tcPr>
          <w:p w:rsidR="007A3B7B" w:rsidRDefault="00A278EE">
            <w:r>
              <w:t>值</w:t>
            </w:r>
          </w:p>
        </w:tc>
        <w:tc>
          <w:tcPr>
            <w:noWrap/>
            <w:tcW w:w="1251" w:type="dxa"/>
          </w:tcPr>
          <w:p w:rsidR="007A3B7B" w:rsidRDefault="00A278EE">
            <w:r>
              <w:t>单位（文字描述）</w:t>
            </w:r>
          </w:p>
        </w:tc>
        <w:tc>
          <w:tcPr>
            <w:vMerge/>
            <w:noWrap/>
          </w:tcPr>
          <w:p/>
        </w:tc>
      </w:tr>
      <w:tr w:rsidR="007A3B7B">
        <w:trPr>
          <w:trHeight w:val="330"/>
        </w:trPr>
        <w:tc>
          <w:tcPr>
            <w:noWrap/>
            <w:vMerge w:val="restart"/>
            <w:tcW w:w="947" w:type="dxa"/>
          </w:tcPr>
          <w:p w:rsidR="007A3B7B" w:rsidRDefault="00A278EE">
            <w:r>
              <w:t>产出指标</w:t>
            </w:r>
          </w:p>
        </w:tc>
        <w:tc>
          <w:tcPr>
            <w:noWrap/>
            <w:tcW w:w="1088" w:type="dxa"/>
          </w:tcPr>
          <w:p w:rsidR="007A3B7B" w:rsidRDefault="00A278EE">
            <w:r>
              <w:rPr>
                <w:rFonts w:hint="eastAsia"/>
              </w:rPr>
              <w:t>数量指标</w:t>
            </w:r>
          </w:p>
        </w:tc>
        <w:tc>
          <w:tcPr>
            <w:noWrap/>
            <w:tcW w:w="1356" w:type="dxa"/>
          </w:tcPr>
          <w:p w:rsidR="007A3B7B" w:rsidRDefault="00A278EE">
            <w:r>
              <w:t>发放人数</w:t>
            </w:r>
          </w:p>
        </w:tc>
        <w:tc>
          <w:tcPr>
            <w:noWrap/>
            <w:tcW w:w="3761" w:type="dxa"/>
          </w:tcPr>
          <w:p w:rsidR="007A3B7B" w:rsidRDefault="00A278EE">
            <w:r>
              <w:t>发放待安置期间生活补助人数</w:t>
            </w:r>
          </w:p>
        </w:tc>
        <w:tc>
          <w:tcPr>
            <w:noWrap/>
            <w:tcW w:w="737" w:type="dxa"/>
          </w:tcPr>
          <w:p w:rsidR="007A3B7B" w:rsidRDefault="00A278EE">
            <w:r>
              <w:t>=</w:t>
            </w:r>
          </w:p>
        </w:tc>
        <w:tc>
          <w:tcPr>
            <w:noWrap/>
            <w:tcW w:w="866" w:type="dxa"/>
          </w:tcPr>
          <w:p w:rsidR="007A3B7B" w:rsidRDefault="00A278EE">
            <w:r>
              <w:t>32</w:t>
            </w:r>
          </w:p>
        </w:tc>
        <w:tc>
          <w:tcPr>
            <w:noWrap/>
            <w:tcW w:w="1251" w:type="dxa"/>
          </w:tcPr>
          <w:p w:rsidR="007A3B7B" w:rsidRDefault="00A278EE">
            <w:r>
              <w:t>人</w:t>
            </w:r>
          </w:p>
        </w:tc>
        <w:tc>
          <w:tcPr>
            <w:noWrap/>
            <w:tcW w:w="4168" w:type="dxa"/>
          </w:tcPr>
          <w:p w:rsidR="007A3B7B" w:rsidRDefault="00A278EE">
            <w:r>
              <w:t>冀民【</w:t>
            </w:r>
            <w:r>
              <w:t>2018</w:t>
            </w:r>
            <w:r>
              <w:t>】</w:t>
            </w:r>
            <w:r>
              <w:t>102</w:t>
            </w:r>
            <w:r>
              <w:t>号《关于符合政府安排工作条件退役士兵就业安置工作的实施意见》</w:t>
            </w:r>
          </w:p>
        </w:tc>
      </w:tr>
      <w:tr w:rsidR="007A3B7B">
        <w:trPr>
          <w:trHeight w:val="330"/>
        </w:trPr>
        <w:tc>
          <w:tcPr>
            <w:vMerge/>
            <w:noWrap/>
          </w:tcPr>
          <w:p/>
        </w:tc>
        <w:tc>
          <w:tcPr>
            <w:noWrap/>
            <w:tcW w:w="1088" w:type="dxa"/>
          </w:tcPr>
          <w:p w:rsidR="007A3B7B" w:rsidRDefault="00A278EE">
            <w:r>
              <w:rPr>
                <w:rFonts w:hint="eastAsia"/>
              </w:rPr>
              <w:t>质量指标</w:t>
            </w:r>
          </w:p>
        </w:tc>
        <w:tc>
          <w:tcPr>
            <w:noWrap/>
            <w:tcW w:w="1356" w:type="dxa"/>
          </w:tcPr>
          <w:p w:rsidR="007A3B7B" w:rsidRDefault="00A278EE">
            <w:r>
              <w:t>补助资金发放合规率</w:t>
            </w:r>
          </w:p>
        </w:tc>
        <w:tc>
          <w:tcPr>
            <w:noWrap/>
            <w:tcW w:w="3761" w:type="dxa"/>
          </w:tcPr>
          <w:p w:rsidR="007A3B7B" w:rsidRDefault="00A278EE">
            <w:r>
              <w:t>发放合规的资金占总发放资金的比例</w:t>
            </w:r>
          </w:p>
        </w:tc>
        <w:tc>
          <w:tcPr>
            <w:noWrap/>
            <w:tcW w:w="737" w:type="dxa"/>
          </w:tcPr>
          <w:p w:rsidR="007A3B7B" w:rsidRDefault="00A278EE">
            <w:r>
              <w:t>=</w:t>
            </w:r>
          </w:p>
        </w:tc>
        <w:tc>
          <w:tcPr>
            <w:noWrap/>
            <w:tcW w:w="866" w:type="dxa"/>
          </w:tcPr>
          <w:p w:rsidR="007A3B7B" w:rsidRDefault="00A278EE">
            <w:r>
              <w:t>100</w:t>
            </w:r>
          </w:p>
        </w:tc>
        <w:tc>
          <w:tcPr>
            <w:noWrap/>
            <w:tcW w:w="1251" w:type="dxa"/>
          </w:tcPr>
          <w:p w:rsidR="007A3B7B" w:rsidRDefault="00A278EE">
            <w:r>
              <w:t>%</w:t>
            </w:r>
          </w:p>
        </w:tc>
        <w:tc>
          <w:tcPr>
            <w:noWrap/>
            <w:tcW w:w="4168" w:type="dxa"/>
          </w:tcPr>
          <w:p w:rsidR="007A3B7B" w:rsidRDefault="00A278EE">
            <w:r>
              <w:t>冀民【</w:t>
            </w:r>
            <w:r>
              <w:t>2018</w:t>
            </w:r>
            <w:r>
              <w:t>】</w:t>
            </w:r>
            <w:r>
              <w:t>102</w:t>
            </w:r>
            <w:r>
              <w:t>号《关于符合政府安排工作条件退役士兵就业安置工作的实施意见》</w:t>
            </w:r>
          </w:p>
        </w:tc>
      </w:tr>
      <w:tr w:rsidR="007A3B7B">
        <w:trPr>
          <w:trHeight w:val="330"/>
        </w:trPr>
        <w:tc>
          <w:tcPr>
            <w:vMerge/>
            <w:noWrap/>
          </w:tcPr>
          <w:p/>
        </w:tc>
        <w:tc>
          <w:tcPr>
            <w:noWrap/>
            <w:tcW w:w="1088" w:type="dxa"/>
          </w:tcPr>
          <w:p w:rsidR="007A3B7B" w:rsidRDefault="00A278EE">
            <w:r>
              <w:rPr>
                <w:rFonts w:hint="eastAsia"/>
              </w:rPr>
              <w:t>时效指标</w:t>
            </w:r>
          </w:p>
        </w:tc>
        <w:tc>
          <w:tcPr>
            <w:noWrap/>
            <w:tcW w:w="1356" w:type="dxa"/>
          </w:tcPr>
          <w:p w:rsidR="007A3B7B" w:rsidRDefault="00A278EE">
            <w:r>
              <w:t>资金支出及时性</w:t>
            </w:r>
          </w:p>
        </w:tc>
        <w:tc>
          <w:tcPr>
            <w:noWrap/>
            <w:tcW w:w="3761" w:type="dxa"/>
          </w:tcPr>
          <w:p w:rsidR="007A3B7B" w:rsidRDefault="00A278EE">
            <w:r>
              <w:t>按照文件规定逐月及时足额发放补助资金</w:t>
            </w:r>
          </w:p>
        </w:tc>
        <w:tc>
          <w:tcPr>
            <w:noWrap/>
            <w:tcW w:w="737" w:type="dxa"/>
          </w:tcPr>
          <w:p w:rsidR="007A3B7B" w:rsidRDefault="00A278EE">
            <w:r>
              <w:t>文字描述</w:t>
            </w:r>
          </w:p>
        </w:tc>
        <w:tc>
          <w:tcPr>
            <w:noWrap/>
            <w:tcW w:w="866" w:type="dxa"/>
          </w:tcPr>
          <w:p w:rsidR="007A3B7B" w:rsidRDefault="00A278EE">
            <w:r>
              <w:t>　</w:t>
            </w:r>
          </w:p>
        </w:tc>
        <w:tc>
          <w:tcPr>
            <w:noWrap/>
            <w:tcW w:w="1251" w:type="dxa"/>
          </w:tcPr>
          <w:p w:rsidR="007A3B7B" w:rsidRDefault="00A278EE">
            <w:r>
              <w:t>及时发放</w:t>
            </w:r>
          </w:p>
        </w:tc>
        <w:tc>
          <w:tcPr>
            <w:noWrap/>
            <w:tcW w:w="4168" w:type="dxa"/>
          </w:tcPr>
          <w:p w:rsidR="007A3B7B" w:rsidRDefault="00A278EE">
            <w:r>
              <w:t>冀民【</w:t>
            </w:r>
            <w:r>
              <w:t>2018</w:t>
            </w:r>
            <w:r>
              <w:t>】</w:t>
            </w:r>
            <w:r>
              <w:t>102</w:t>
            </w:r>
            <w:r>
              <w:t>号《关于符合政府安排工作条件退役士兵就业安置工作的实施意见》</w:t>
            </w:r>
          </w:p>
        </w:tc>
      </w:tr>
      <w:tr w:rsidR="007A3B7B">
        <w:trPr>
          <w:trHeight w:val="330"/>
        </w:trPr>
        <w:tc>
          <w:tcPr>
            <w:vMerge/>
            <w:noWrap/>
          </w:tcPr>
          <w:p/>
        </w:tc>
        <w:tc>
          <w:tcPr>
            <w:noWrap/>
            <w:tcW w:w="1088" w:type="dxa"/>
          </w:tcPr>
          <w:p w:rsidR="007A3B7B" w:rsidRDefault="00A278EE">
            <w:r>
              <w:rPr>
                <w:rFonts w:hint="eastAsia"/>
              </w:rPr>
              <w:t>成本指标</w:t>
            </w:r>
          </w:p>
        </w:tc>
        <w:tc>
          <w:tcPr>
            <w:noWrap/>
            <w:tcW w:w="1356" w:type="dxa"/>
          </w:tcPr>
          <w:p w:rsidR="007A3B7B" w:rsidRDefault="00A278EE">
            <w:r>
              <w:t>人均标准补助率</w:t>
            </w:r>
          </w:p>
        </w:tc>
        <w:tc>
          <w:tcPr>
            <w:noWrap/>
            <w:tcW w:w="3761" w:type="dxa"/>
          </w:tcPr>
          <w:p w:rsidR="007A3B7B" w:rsidRDefault="00A278EE">
            <w:r>
              <w:t>实际补助比依据相关文件要求及人员认定标准发放一次性经济补助就金的比例</w:t>
            </w:r>
          </w:p>
        </w:tc>
        <w:tc>
          <w:tcPr>
            <w:noWrap/>
            <w:tcW w:w="737" w:type="dxa"/>
          </w:tcPr>
          <w:p w:rsidR="007A3B7B" w:rsidRDefault="00A278EE">
            <w:r>
              <w:t>=</w:t>
            </w:r>
          </w:p>
        </w:tc>
        <w:tc>
          <w:tcPr>
            <w:noWrap/>
            <w:tcW w:w="866" w:type="dxa"/>
          </w:tcPr>
          <w:p w:rsidR="007A3B7B" w:rsidRDefault="00A278EE">
            <w:r>
              <w:t>100</w:t>
            </w:r>
          </w:p>
        </w:tc>
        <w:tc>
          <w:tcPr>
            <w:noWrap/>
            <w:tcW w:w="1251" w:type="dxa"/>
          </w:tcPr>
          <w:p w:rsidR="007A3B7B" w:rsidRDefault="00A278EE">
            <w:r>
              <w:t>%</w:t>
            </w:r>
          </w:p>
        </w:tc>
        <w:tc>
          <w:tcPr>
            <w:noWrap/>
            <w:tcW w:w="4168" w:type="dxa"/>
          </w:tcPr>
          <w:p w:rsidR="007A3B7B" w:rsidRDefault="00A278EE">
            <w:r>
              <w:t>冀民【</w:t>
            </w:r>
            <w:r>
              <w:t>2018</w:t>
            </w:r>
            <w:r>
              <w:t>】</w:t>
            </w:r>
            <w:r>
              <w:t>102</w:t>
            </w:r>
            <w:r>
              <w:t>号《关于符合政府安排工作条件退役士兵就业安置工作的实施意见》</w:t>
            </w:r>
          </w:p>
        </w:tc>
      </w:tr>
      <w:tr w:rsidR="007A3B7B">
        <w:trPr>
          <w:trHeight w:val="330"/>
        </w:trPr>
        <w:tc>
          <w:tcPr>
            <w:noWrap/>
            <w:vMerge w:val="restart"/>
            <w:tcW w:w="947" w:type="dxa"/>
          </w:tcPr>
          <w:p w:rsidR="007A3B7B" w:rsidRDefault="00A278EE">
            <w:r>
              <w:t>效益指标</w:t>
            </w:r>
          </w:p>
        </w:tc>
        <w:tc>
          <w:tcPr>
            <w:noWrap/>
            <w:tcW w:w="1088" w:type="dxa"/>
          </w:tcPr>
          <w:p w:rsidR="007A3B7B" w:rsidRDefault="00A278EE">
            <w:r>
              <w:rPr>
                <w:rFonts w:hint="eastAsia"/>
              </w:rPr>
              <w:t>社会效益指标</w:t>
            </w:r>
          </w:p>
        </w:tc>
        <w:tc>
          <w:tcPr>
            <w:noWrap/>
            <w:tcW w:w="1356" w:type="dxa"/>
          </w:tcPr>
          <w:p w:rsidR="007A3B7B" w:rsidRDefault="00A278EE">
            <w:r>
              <w:t>保障退役军人基本生活</w:t>
            </w:r>
          </w:p>
        </w:tc>
        <w:tc>
          <w:tcPr>
            <w:noWrap/>
            <w:tcW w:w="3761" w:type="dxa"/>
          </w:tcPr>
          <w:p w:rsidR="007A3B7B" w:rsidRDefault="00A278EE">
            <w:r>
              <w:t>有效保障退役军人每月足额收到补助费，保障基本生活</w:t>
            </w:r>
          </w:p>
        </w:tc>
        <w:tc>
          <w:tcPr>
            <w:noWrap/>
            <w:tcW w:w="737" w:type="dxa"/>
          </w:tcPr>
          <w:p w:rsidR="007A3B7B" w:rsidRDefault="00A278EE">
            <w:r>
              <w:t>文字描述</w:t>
            </w:r>
          </w:p>
        </w:tc>
        <w:tc>
          <w:tcPr>
            <w:noWrap/>
            <w:tcW w:w="866" w:type="dxa"/>
          </w:tcPr>
          <w:p w:rsidR="007A3B7B" w:rsidRDefault="00A278EE">
            <w:r>
              <w:t>　</w:t>
            </w:r>
          </w:p>
        </w:tc>
        <w:tc>
          <w:tcPr>
            <w:noWrap/>
            <w:tcW w:w="1251" w:type="dxa"/>
          </w:tcPr>
          <w:p w:rsidR="007A3B7B" w:rsidRDefault="00A278EE">
            <w:r>
              <w:t>有效保障</w:t>
            </w:r>
          </w:p>
        </w:tc>
        <w:tc>
          <w:tcPr>
            <w:noWrap/>
            <w:tcW w:w="4168" w:type="dxa"/>
          </w:tcPr>
          <w:p w:rsidR="007A3B7B" w:rsidRDefault="00A278EE">
            <w:r>
              <w:t>补助费发放时间</w:t>
            </w:r>
          </w:p>
        </w:tc>
      </w:tr>
      <w:tr w:rsidR="007A3B7B">
        <w:trPr>
          <w:trHeight w:val="330"/>
        </w:trPr>
        <w:tc>
          <w:tcPr>
            <w:vMerge/>
            <w:noWrap/>
          </w:tcPr>
          <w:p/>
        </w:tc>
        <w:tc>
          <w:tcPr>
            <w:noWrap/>
            <w:tcW w:w="1088" w:type="dxa"/>
          </w:tcPr>
          <w:p w:rsidR="007A3B7B" w:rsidRDefault="00A278EE">
            <w:r>
              <w:rPr>
                <w:rFonts w:hint="eastAsia"/>
              </w:rPr>
              <w:t>可持续</w:t>
            </w:r>
            <w:r>
              <w:rPr>
                <w:rFonts w:hint="eastAsia"/>
              </w:rPr>
              <w:t>影响指标</w:t>
              <w:lastRenderedPageBreak/>
            </w:r>
          </w:p>
        </w:tc>
        <w:tc>
          <w:tcPr>
            <w:noWrap/>
            <w:tcW w:w="1356" w:type="dxa"/>
          </w:tcPr>
          <w:p w:rsidR="007A3B7B" w:rsidRDefault="00A278EE">
            <w:r>
              <w:t>保障退役军</w:t>
              <w:lastRenderedPageBreak/>
            </w:r>
            <w:r>
              <w:t>人待安置期间</w:t>
              <w:lastRenderedPageBreak/>
            </w:r>
          </w:p>
        </w:tc>
        <w:tc>
          <w:tcPr>
            <w:noWrap/>
            <w:tcW w:w="3761" w:type="dxa"/>
          </w:tcPr>
          <w:p w:rsidR="007A3B7B" w:rsidRDefault="00A278EE">
            <w:r>
              <w:t>有效保障退役军人每月足额收到补助</w:t>
              <w:lastRenderedPageBreak/>
            </w:r>
            <w:r>
              <w:t>费，保障基本生活，维护社会稳定</w:t>
              <w:lastRenderedPageBreak/>
            </w:r>
          </w:p>
        </w:tc>
        <w:tc>
          <w:tcPr>
            <w:noWrap/>
            <w:tcW w:w="737" w:type="dxa"/>
          </w:tcPr>
          <w:p w:rsidR="007A3B7B" w:rsidRDefault="00A278EE">
            <w:r>
              <w:t>≤</w:t>
              <w:lastRenderedPageBreak/>
            </w:r>
          </w:p>
        </w:tc>
        <w:tc>
          <w:tcPr>
            <w:noWrap/>
            <w:tcW w:w="866" w:type="dxa"/>
          </w:tcPr>
          <w:p w:rsidR="007A3B7B" w:rsidRDefault="00A278EE">
            <w:r>
              <w:t>6</w:t>
            </w:r>
          </w:p>
        </w:tc>
        <w:tc>
          <w:tcPr>
            <w:noWrap/>
            <w:tcW w:w="1251" w:type="dxa"/>
          </w:tcPr>
          <w:p w:rsidR="007A3B7B" w:rsidRDefault="00A278EE">
            <w:r>
              <w:t>月</w:t>
            </w:r>
          </w:p>
        </w:tc>
        <w:tc>
          <w:tcPr>
            <w:noWrap/>
            <w:tcW w:w="4168" w:type="dxa"/>
          </w:tcPr>
          <w:p w:rsidR="007A3B7B" w:rsidRDefault="00A278EE">
            <w:r>
              <w:t>补助费发放时间</w:t>
            </w:r>
          </w:p>
        </w:tc>
      </w:tr>
      <w:tr w:rsidR="007A3B7B">
        <w:trPr>
          <w:trHeight w:val="330"/>
        </w:trPr>
        <w:tc>
          <w:tcPr>
            <w:noWrap/>
            <w:tcW w:w="947" w:type="dxa"/>
          </w:tcPr>
          <w:p w:rsidR="007A3B7B" w:rsidRDefault="00A278EE">
            <w:r>
              <w:t>满意度指标</w:t>
              <w:lastRenderedPageBreak/>
            </w:r>
          </w:p>
        </w:tc>
        <w:tc>
          <w:tcPr>
            <w:noWrap/>
            <w:tcW w:w="1088" w:type="dxa"/>
          </w:tcPr>
          <w:p w:rsidR="007A3B7B" w:rsidRDefault="00A278EE">
            <w:r>
              <w:rPr>
                <w:rFonts w:hint="eastAsia"/>
              </w:rPr>
              <w:t>服务对象满意度指标</w:t>
            </w:r>
          </w:p>
        </w:tc>
        <w:tc>
          <w:tcPr>
            <w:noWrap/>
            <w:tcW w:w="1356" w:type="dxa"/>
          </w:tcPr>
          <w:p w:rsidR="007A3B7B" w:rsidRDefault="00A278EE">
            <w:r>
              <w:t>退役士兵满意度</w:t>
            </w:r>
          </w:p>
        </w:tc>
        <w:tc>
          <w:tcPr>
            <w:noWrap/>
            <w:tcW w:w="3761" w:type="dxa"/>
          </w:tcPr>
          <w:p w:rsidR="007A3B7B" w:rsidRDefault="00A278EE">
            <w:r>
              <w:t>对项目满意的退役士兵人数占总人数的比例</w:t>
            </w:r>
          </w:p>
        </w:tc>
        <w:tc>
          <w:tcPr>
            <w:noWrap/>
            <w:tcW w:w="737" w:type="dxa"/>
          </w:tcPr>
          <w:p w:rsidR="007A3B7B" w:rsidRDefault="00A278EE">
            <w:r>
              <w:t>≥</w:t>
            </w:r>
          </w:p>
        </w:tc>
        <w:tc>
          <w:tcPr>
            <w:noWrap/>
            <w:tcW w:w="866" w:type="dxa"/>
          </w:tcPr>
          <w:p w:rsidR="007A3B7B" w:rsidRDefault="00A278EE">
            <w:r>
              <w:t>95</w:t>
            </w:r>
          </w:p>
        </w:tc>
        <w:tc>
          <w:tcPr>
            <w:noWrap/>
            <w:tcW w:w="1251" w:type="dxa"/>
          </w:tcPr>
          <w:p w:rsidR="007A3B7B" w:rsidRDefault="00A278EE">
            <w:r>
              <w:t>%</w:t>
            </w:r>
          </w:p>
        </w:tc>
        <w:tc>
          <w:tcPr>
            <w:noWrap/>
            <w:tcW w:w="4168" w:type="dxa"/>
          </w:tcPr>
          <w:p w:rsidR="007A3B7B" w:rsidRDefault="00A278EE">
            <w:r>
              <w:t>问卷调查</w:t>
            </w:r>
          </w:p>
        </w:tc>
      </w:tr>
    </w:tbl>
    <w:p w:rsidR="007A3B7B" w:rsidRDefault="00A278EE" w:rsidP="00A0450E">
      <w:pPr>
        <w:autoSpaceDE w:val="0"/>
        <w:autoSpaceDN w:val="0"/>
        <w:adjustRightInd w:val="0"/>
        <w:jc w:val="left"/>
        <w:ind w:firstLine="980"/>
        <w:spacing w:line="584" w:lineRule="exact"/>
        <w:rPr>
          <w:rFonts w:ascii="Times New Roman" w:cs="Times New Roman" w:eastAsia="仿宋_GB2312" w:hAnsi="Times New Roman"/>
          <w:sz w:val="28"/>
        </w:rPr>
      </w:pPr>
      <w:r>
        <w:rPr>
          <w:rFonts w:ascii="Times New Roman" w:cs="Times New Roman" w:eastAsia="仿宋_GB2312" w:hAnsi="Times New Roman" w:hint="eastAsia"/>
          <w:sz w:val="28"/>
        </w:rPr>
        <w:t xml:space="preserve">  5. </w:t>
      </w:r>
      <w:r>
        <w:rPr>
          <w:rFonts w:ascii="Times New Roman" w:cs="Times New Roman" w:eastAsia="仿宋_GB2312" w:hAnsi="Times New Roman" w:hint="eastAsia"/>
          <w:sz w:val="28"/>
        </w:rPr>
        <w:t>退役安置一次性经济补助资金</w:t>
      </w:r>
      <w:r>
        <w:rPr>
          <w:rFonts w:ascii="Times New Roman" w:cs="Times New Roman" w:eastAsia="仿宋_GB2312" w:hAnsi="Times New Roman" w:hint="eastAsia"/>
          <w:sz w:val="28"/>
        </w:rPr>
        <w:t>[</w:t>
      </w:r>
      <w:r>
        <w:rPr>
          <w:rFonts w:ascii="Times New Roman" w:cs="Times New Roman" w:eastAsia="仿宋_GB2312" w:hAnsi="Times New Roman" w:hint="eastAsia"/>
          <w:sz w:val="28"/>
        </w:rPr>
        <w:t>区级</w:t>
      </w:r>
      <w:r>
        <w:rPr>
          <w:rFonts w:ascii="Times New Roman" w:cs="Times New Roman" w:eastAsia="仿宋_GB2312" w:hAnsi="Times New Roman" w:hint="eastAsia"/>
          <w:sz w:val="28"/>
        </w:rPr>
        <w:t>]</w:t>
      </w:r>
      <w:r>
        <w:rPr>
          <w:rFonts w:ascii="Times New Roman" w:cs="Times New Roman" w:eastAsia="仿宋_GB2312" w:hAnsi="Times New Roman"/>
          <w:sz w:val="28"/>
        </w:rPr>
        <w:t xml:space="preserve"> </w:t>
      </w:r>
      <w:r>
        <w:rPr>
          <w:rFonts w:ascii="Times New Roman" w:cs="Times New Roman" w:eastAsia="仿宋_GB2312" w:hAnsi="Times New Roman"/>
          <w:sz w:val="28"/>
        </w:rPr>
        <w:t>绩效目标表</w:t>
      </w:r>
    </w:p>
    <w:tbl>
      <w:tblPr>
        <w:tblW w:w="0" w:type="auto"/>
        <w:tblInd w:w="0" w:type="dxa"/>
        <w:tblStyle w:val="a7"/>
        <w:tblLook w:val="4A0"/>
      </w:tblPr>
      <w:tblGrid>
        <w:gridCol w:w="979"/>
        <w:gridCol w:w="1125"/>
        <w:gridCol w:w="1571"/>
        <w:gridCol w:w="3245"/>
        <w:gridCol w:w="701"/>
        <w:gridCol w:w="591"/>
        <w:gridCol w:w="1624"/>
        <w:gridCol w:w="4338"/>
      </w:tblGrid>
      <w:tr w:rsidR="007A3B7B">
        <w:trPr>
          <w:trHeight w:val="330"/>
        </w:trPr>
        <w:tc>
          <w:tcPr>
            <w:noWrap/>
            <w:vMerge w:val="restart"/>
            <w:tcW w:w="979" w:type="dxa"/>
          </w:tcPr>
          <w:p w:rsidR="007A3B7B" w:rsidRDefault="00A278EE">
            <w:r>
              <w:t>一级指标</w:t>
            </w:r>
          </w:p>
        </w:tc>
        <w:tc>
          <w:tcPr>
            <w:noWrap/>
            <w:vMerge w:val="restart"/>
            <w:tcW w:w="1125" w:type="dxa"/>
          </w:tcPr>
          <w:p w:rsidR="007A3B7B" w:rsidRDefault="00A278EE">
            <w:r>
              <w:t>二级指标</w:t>
            </w:r>
          </w:p>
        </w:tc>
        <w:tc>
          <w:tcPr>
            <w:noWrap/>
            <w:vMerge w:val="restart"/>
            <w:tcW w:w="1571" w:type="dxa"/>
          </w:tcPr>
          <w:p w:rsidR="007A3B7B" w:rsidRDefault="00A278EE">
            <w:r>
              <w:t>三级指标</w:t>
            </w:r>
          </w:p>
        </w:tc>
        <w:tc>
          <w:tcPr>
            <w:noWrap/>
            <w:vMerge w:val="restart"/>
            <w:tcW w:w="3245" w:type="dxa"/>
          </w:tcPr>
          <w:p w:rsidR="007A3B7B" w:rsidRDefault="00A278EE">
            <w:r>
              <w:t>指标说明</w:t>
            </w:r>
          </w:p>
        </w:tc>
        <w:tc>
          <w:tcPr>
            <w:noWrap/>
            <w:gridSpan w:val="3"/>
            <w:tcW w:w="2916" w:type="dxa"/>
          </w:tcPr>
          <w:p w:rsidR="007A3B7B" w:rsidRDefault="00A278EE">
            <w:r>
              <w:t>指标值</w:t>
            </w:r>
          </w:p>
        </w:tc>
        <w:tc>
          <w:tcPr>
            <w:noWrap/>
            <w:vMerge w:val="restart"/>
            <w:tcW w:w="4338"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701" w:type="dxa"/>
          </w:tcPr>
          <w:p w:rsidR="007A3B7B" w:rsidRDefault="00A278EE">
            <w:r>
              <w:t>符号</w:t>
            </w:r>
          </w:p>
        </w:tc>
        <w:tc>
          <w:tcPr>
            <w:noWrap/>
            <w:tcW w:w="591" w:type="dxa"/>
          </w:tcPr>
          <w:p w:rsidR="007A3B7B" w:rsidRDefault="00A278EE">
            <w:r>
              <w:t>值</w:t>
            </w:r>
          </w:p>
        </w:tc>
        <w:tc>
          <w:tcPr>
            <w:noWrap/>
            <w:tcW w:w="1624" w:type="dxa"/>
          </w:tcPr>
          <w:p w:rsidR="007A3B7B" w:rsidRDefault="00A278EE">
            <w:r>
              <w:t>单位（文字描述）</w:t>
            </w:r>
          </w:p>
        </w:tc>
        <w:tc>
          <w:tcPr>
            <w:vMerge/>
            <w:noWrap/>
          </w:tcPr>
          <w:p/>
        </w:tc>
      </w:tr>
      <w:tr w:rsidR="007A3B7B">
        <w:trPr>
          <w:trHeight w:val="330"/>
        </w:trPr>
        <w:tc>
          <w:tcPr>
            <w:noWrap/>
            <w:vMerge w:val="restart"/>
            <w:tcW w:w="979" w:type="dxa"/>
          </w:tcPr>
          <w:p w:rsidR="007A3B7B" w:rsidRDefault="00A278EE">
            <w:r>
              <w:t>产出指标</w:t>
            </w:r>
          </w:p>
        </w:tc>
        <w:tc>
          <w:tcPr>
            <w:noWrap/>
            <w:tcW w:w="1125" w:type="dxa"/>
          </w:tcPr>
          <w:p w:rsidR="007A3B7B" w:rsidRDefault="00A278EE">
            <w:r>
              <w:rPr>
                <w:rFonts w:hint="eastAsia"/>
              </w:rPr>
              <w:t>数量指标</w:t>
            </w:r>
          </w:p>
        </w:tc>
        <w:tc>
          <w:tcPr>
            <w:noWrap/>
            <w:tcW w:w="1571" w:type="dxa"/>
          </w:tcPr>
          <w:p w:rsidR="007A3B7B" w:rsidRDefault="00A278EE">
            <w:r>
              <w:t>发放覆盖率</w:t>
            </w:r>
          </w:p>
        </w:tc>
        <w:tc>
          <w:tcPr>
            <w:noWrap/>
            <w:tcW w:w="3245" w:type="dxa"/>
          </w:tcPr>
          <w:p w:rsidR="007A3B7B" w:rsidRDefault="00A278EE">
            <w:r>
              <w:t>发放一次性经济补助金覆盖人数</w:t>
            </w:r>
          </w:p>
        </w:tc>
        <w:tc>
          <w:tcPr>
            <w:noWrap/>
            <w:tcW w:w="701" w:type="dxa"/>
          </w:tcPr>
          <w:p w:rsidR="007A3B7B" w:rsidRDefault="00A278EE">
            <w:r>
              <w:t>=</w:t>
            </w:r>
          </w:p>
        </w:tc>
        <w:tc>
          <w:tcPr>
            <w:noWrap/>
            <w:tcW w:w="591" w:type="dxa"/>
          </w:tcPr>
          <w:p w:rsidR="007A3B7B" w:rsidRDefault="00A278EE">
            <w:r>
              <w:t>100</w:t>
            </w:r>
          </w:p>
        </w:tc>
        <w:tc>
          <w:tcPr>
            <w:noWrap/>
            <w:tcW w:w="1624" w:type="dxa"/>
          </w:tcPr>
          <w:p w:rsidR="007A3B7B" w:rsidRDefault="00A278EE">
            <w:r>
              <w:t>%</w:t>
            </w:r>
          </w:p>
        </w:tc>
        <w:tc>
          <w:tcPr>
            <w:noWrap/>
            <w:tcW w:w="4338" w:type="dxa"/>
          </w:tcPr>
          <w:p w:rsidR="007A3B7B" w:rsidRDefault="00A278EE">
            <w:r>
              <w:t>廊民【</w:t>
            </w:r>
            <w:r>
              <w:t>2013</w:t>
            </w:r>
            <w:r>
              <w:t>】</w:t>
            </w:r>
            <w:r>
              <w:t>115</w:t>
            </w:r>
            <w:r>
              <w:t>号《廊坊市退役士兵一次性经济补助及自谋职业补助发放管理暂行》</w:t>
            </w:r>
          </w:p>
        </w:tc>
      </w:tr>
      <w:tr w:rsidR="007A3B7B">
        <w:trPr>
          <w:trHeight w:val="330"/>
        </w:trPr>
        <w:tc>
          <w:tcPr>
            <w:vMerge/>
            <w:noWrap/>
          </w:tcPr>
          <w:p/>
        </w:tc>
        <w:tc>
          <w:tcPr>
            <w:noWrap/>
            <w:tcW w:w="1125" w:type="dxa"/>
          </w:tcPr>
          <w:p w:rsidR="007A3B7B" w:rsidRDefault="00A278EE">
            <w:r>
              <w:rPr>
                <w:rFonts w:hint="eastAsia"/>
              </w:rPr>
              <w:t>质量指标</w:t>
            </w:r>
          </w:p>
        </w:tc>
        <w:tc>
          <w:tcPr>
            <w:noWrap/>
            <w:tcW w:w="1571" w:type="dxa"/>
          </w:tcPr>
          <w:p w:rsidR="007A3B7B" w:rsidRDefault="00A278EE">
            <w:r>
              <w:t>资金发放合规率</w:t>
            </w:r>
          </w:p>
        </w:tc>
        <w:tc>
          <w:tcPr>
            <w:noWrap/>
            <w:tcW w:w="3245" w:type="dxa"/>
          </w:tcPr>
          <w:p w:rsidR="007A3B7B" w:rsidRDefault="00A278EE">
            <w:r>
              <w:t>发放合规的资金占总发放资金的比例</w:t>
            </w:r>
          </w:p>
        </w:tc>
        <w:tc>
          <w:tcPr>
            <w:noWrap/>
            <w:tcW w:w="701" w:type="dxa"/>
          </w:tcPr>
          <w:p w:rsidR="007A3B7B" w:rsidRDefault="00A278EE">
            <w:r>
              <w:t>=</w:t>
            </w:r>
          </w:p>
        </w:tc>
        <w:tc>
          <w:tcPr>
            <w:noWrap/>
            <w:tcW w:w="591" w:type="dxa"/>
          </w:tcPr>
          <w:p w:rsidR="007A3B7B" w:rsidRDefault="00A278EE">
            <w:r>
              <w:t>100</w:t>
            </w:r>
          </w:p>
        </w:tc>
        <w:tc>
          <w:tcPr>
            <w:noWrap/>
            <w:tcW w:w="1624" w:type="dxa"/>
          </w:tcPr>
          <w:p w:rsidR="007A3B7B" w:rsidRDefault="00A278EE">
            <w:r>
              <w:t>%</w:t>
            </w:r>
          </w:p>
        </w:tc>
        <w:tc>
          <w:tcPr>
            <w:noWrap/>
            <w:tcW w:w="4338" w:type="dxa"/>
          </w:tcPr>
          <w:p w:rsidR="007A3B7B" w:rsidRDefault="00A278EE">
            <w:r>
              <w:t>廊民【</w:t>
            </w:r>
            <w:r>
              <w:t>2013</w:t>
            </w:r>
            <w:r>
              <w:t>】</w:t>
            </w:r>
            <w:r>
              <w:t>115</w:t>
            </w:r>
            <w:r>
              <w:t>号《廊坊市退役士兵一次性经济补助及自谋职业补助发放管理暂行》</w:t>
            </w:r>
          </w:p>
        </w:tc>
      </w:tr>
      <w:tr w:rsidR="007A3B7B">
        <w:trPr>
          <w:trHeight w:val="330"/>
        </w:trPr>
        <w:tc>
          <w:tcPr>
            <w:vMerge/>
            <w:noWrap/>
          </w:tcPr>
          <w:p/>
        </w:tc>
        <w:tc>
          <w:tcPr>
            <w:noWrap/>
            <w:tcW w:w="1125" w:type="dxa"/>
          </w:tcPr>
          <w:p w:rsidR="007A3B7B" w:rsidRDefault="00A278EE">
            <w:r>
              <w:rPr>
                <w:rFonts w:hint="eastAsia"/>
              </w:rPr>
              <w:t>时效指标</w:t>
            </w:r>
          </w:p>
        </w:tc>
        <w:tc>
          <w:tcPr>
            <w:noWrap/>
            <w:tcW w:w="1571" w:type="dxa"/>
          </w:tcPr>
          <w:p w:rsidR="007A3B7B" w:rsidRDefault="00A278EE">
            <w:r>
              <w:t>发放及时性</w:t>
            </w:r>
          </w:p>
        </w:tc>
        <w:tc>
          <w:tcPr>
            <w:noWrap/>
            <w:tcW w:w="3245" w:type="dxa"/>
          </w:tcPr>
          <w:p w:rsidR="007A3B7B" w:rsidRDefault="00A278EE">
            <w:r>
              <w:t>按照相关文件及获取数据的时间节点及时发放一次性经济补助金</w:t>
            </w:r>
          </w:p>
        </w:tc>
        <w:tc>
          <w:tcPr>
            <w:noWrap/>
            <w:tcW w:w="701" w:type="dxa"/>
          </w:tcPr>
          <w:p w:rsidR="007A3B7B" w:rsidRDefault="00A278EE">
            <w:r>
              <w:t>=</w:t>
            </w:r>
          </w:p>
        </w:tc>
        <w:tc>
          <w:tcPr>
            <w:noWrap/>
            <w:tcW w:w="591" w:type="dxa"/>
          </w:tcPr>
          <w:p w:rsidR="007A3B7B" w:rsidRDefault="00A278EE">
            <w:r>
              <w:t>100</w:t>
            </w:r>
          </w:p>
        </w:tc>
        <w:tc>
          <w:tcPr>
            <w:noWrap/>
            <w:tcW w:w="1624" w:type="dxa"/>
          </w:tcPr>
          <w:p w:rsidR="007A3B7B" w:rsidRDefault="00A278EE">
            <w:r>
              <w:t>%</w:t>
            </w:r>
          </w:p>
        </w:tc>
        <w:tc>
          <w:tcPr>
            <w:noWrap/>
            <w:tcW w:w="4338" w:type="dxa"/>
          </w:tcPr>
          <w:p w:rsidR="007A3B7B" w:rsidRDefault="00A278EE">
            <w:r>
              <w:t>廊民【</w:t>
            </w:r>
            <w:r>
              <w:t>2013</w:t>
            </w:r>
            <w:r>
              <w:t>】</w:t>
            </w:r>
            <w:r>
              <w:t>115</w:t>
            </w:r>
            <w:r>
              <w:t>号《廊坊市退役士兵一次性经济补助及自谋职业补助发放管理暂行》</w:t>
            </w:r>
          </w:p>
        </w:tc>
      </w:tr>
      <w:tr w:rsidR="007A3B7B">
        <w:trPr>
          <w:trHeight w:val="330"/>
        </w:trPr>
        <w:tc>
          <w:tcPr>
            <w:vMerge/>
            <w:noWrap/>
          </w:tcPr>
          <w:p/>
        </w:tc>
        <w:tc>
          <w:tcPr>
            <w:noWrap/>
            <w:tcW w:w="1125" w:type="dxa"/>
          </w:tcPr>
          <w:p w:rsidR="007A3B7B" w:rsidRDefault="00A278EE">
            <w:r>
              <w:rPr>
                <w:rFonts w:hint="eastAsia"/>
              </w:rPr>
              <w:t>成本指标</w:t>
            </w:r>
          </w:p>
        </w:tc>
        <w:tc>
          <w:tcPr>
            <w:noWrap/>
            <w:tcW w:w="1571" w:type="dxa"/>
          </w:tcPr>
          <w:p w:rsidR="007A3B7B" w:rsidRDefault="00A278EE">
            <w:r>
              <w:t>人均补助标准率</w:t>
            </w:r>
          </w:p>
        </w:tc>
        <w:tc>
          <w:tcPr>
            <w:noWrap/>
            <w:tcW w:w="3245" w:type="dxa"/>
          </w:tcPr>
          <w:p w:rsidR="007A3B7B" w:rsidRDefault="00A278EE">
            <w:r>
              <w:t>依据相关文件要求及人员认定标准发放一次性经济补助金</w:t>
            </w:r>
          </w:p>
        </w:tc>
        <w:tc>
          <w:tcPr>
            <w:noWrap/>
            <w:tcW w:w="701" w:type="dxa"/>
          </w:tcPr>
          <w:p w:rsidR="007A3B7B" w:rsidRDefault="00A278EE">
            <w:r>
              <w:t>=</w:t>
            </w:r>
          </w:p>
        </w:tc>
        <w:tc>
          <w:tcPr>
            <w:noWrap/>
            <w:tcW w:w="591" w:type="dxa"/>
          </w:tcPr>
          <w:p w:rsidR="007A3B7B" w:rsidRDefault="00A278EE">
            <w:r>
              <w:t>100</w:t>
            </w:r>
          </w:p>
        </w:tc>
        <w:tc>
          <w:tcPr>
            <w:noWrap/>
            <w:tcW w:w="1624" w:type="dxa"/>
          </w:tcPr>
          <w:p w:rsidR="007A3B7B" w:rsidRDefault="00A278EE">
            <w:r>
              <w:t>%</w:t>
            </w:r>
          </w:p>
        </w:tc>
        <w:tc>
          <w:tcPr>
            <w:noWrap/>
            <w:tcW w:w="4338" w:type="dxa"/>
          </w:tcPr>
          <w:p w:rsidR="007A3B7B" w:rsidRDefault="00A278EE">
            <w:r>
              <w:t>廊民【</w:t>
            </w:r>
            <w:r>
              <w:t>2013</w:t>
            </w:r>
            <w:r>
              <w:t>】</w:t>
            </w:r>
            <w:r>
              <w:t>115</w:t>
            </w:r>
            <w:r>
              <w:t>号《廊坊市退役士兵一次性经济补助及自谋职业补助发放管理暂行》</w:t>
            </w:r>
          </w:p>
        </w:tc>
      </w:tr>
      <w:tr w:rsidR="007A3B7B">
        <w:trPr>
          <w:trHeight w:val="330"/>
        </w:trPr>
        <w:tc>
          <w:tcPr>
            <w:noWrap/>
            <w:vMerge w:val="restart"/>
            <w:tcW w:w="979" w:type="dxa"/>
          </w:tcPr>
          <w:p w:rsidR="007A3B7B" w:rsidRDefault="00A278EE">
            <w:r>
              <w:t>效益指标</w:t>
            </w:r>
          </w:p>
        </w:tc>
        <w:tc>
          <w:tcPr>
            <w:noWrap/>
            <w:tcW w:w="1125" w:type="dxa"/>
          </w:tcPr>
          <w:p w:rsidR="007A3B7B" w:rsidRDefault="00A278EE">
            <w:r>
              <w:rPr>
                <w:rFonts w:hint="eastAsia"/>
              </w:rPr>
              <w:t>社会效益指标</w:t>
            </w:r>
          </w:p>
        </w:tc>
        <w:tc>
          <w:tcPr>
            <w:noWrap/>
            <w:tcW w:w="1571" w:type="dxa"/>
          </w:tcPr>
          <w:p w:rsidR="007A3B7B" w:rsidRDefault="00A278EE">
            <w:r>
              <w:t>保障退役军人工作空白期生活</w:t>
            </w:r>
          </w:p>
        </w:tc>
        <w:tc>
          <w:tcPr>
            <w:noWrap/>
            <w:tcW w:w="3245" w:type="dxa"/>
          </w:tcPr>
          <w:p w:rsidR="007A3B7B" w:rsidRDefault="00A278EE">
            <w:r>
              <w:t>保障退役士兵安置工作健康运行，有效保障退役军人生活保障</w:t>
            </w:r>
          </w:p>
        </w:tc>
        <w:tc>
          <w:tcPr>
            <w:noWrap/>
            <w:tcW w:w="701" w:type="dxa"/>
          </w:tcPr>
          <w:p w:rsidR="007A3B7B" w:rsidRDefault="00A278EE">
            <w:r>
              <w:t>文字描述</w:t>
            </w:r>
          </w:p>
        </w:tc>
        <w:tc>
          <w:tcPr>
            <w:noWrap/>
            <w:tcW w:w="591" w:type="dxa"/>
          </w:tcPr>
          <w:p w:rsidR="007A3B7B" w:rsidRDefault="00A278EE">
            <w:r>
              <w:t>　</w:t>
            </w:r>
          </w:p>
        </w:tc>
        <w:tc>
          <w:tcPr>
            <w:noWrap/>
            <w:tcW w:w="1624" w:type="dxa"/>
          </w:tcPr>
          <w:p w:rsidR="007A3B7B" w:rsidRDefault="00A278EE">
            <w:r>
              <w:t>效果显著</w:t>
            </w:r>
          </w:p>
        </w:tc>
        <w:tc>
          <w:tcPr>
            <w:noWrap/>
            <w:tcW w:w="4338" w:type="dxa"/>
          </w:tcPr>
          <w:p w:rsidR="007A3B7B" w:rsidRDefault="00A278EE">
            <w:r>
              <w:t>电话回访</w:t>
            </w:r>
          </w:p>
        </w:tc>
      </w:tr>
      <w:tr w:rsidR="007A3B7B">
        <w:trPr>
          <w:trHeight w:val="330"/>
        </w:trPr>
        <w:tc>
          <w:tcPr>
            <w:vMerge/>
            <w:noWrap/>
          </w:tcPr>
          <w:p/>
        </w:tc>
        <w:tc>
          <w:tcPr>
            <w:noWrap/>
            <w:tcW w:w="1125" w:type="dxa"/>
          </w:tcPr>
          <w:p w:rsidR="007A3B7B" w:rsidRDefault="00A278EE">
            <w:r>
              <w:rPr>
                <w:rFonts w:hint="eastAsia"/>
              </w:rPr>
              <w:t>可持续影响指标</w:t>
            </w:r>
          </w:p>
        </w:tc>
        <w:tc>
          <w:tcPr>
            <w:noWrap/>
            <w:tcW w:w="1571" w:type="dxa"/>
          </w:tcPr>
          <w:p w:rsidR="007A3B7B" w:rsidRDefault="00A278EE">
            <w:r>
              <w:t>持续促进社会和谐</w:t>
            </w:r>
          </w:p>
        </w:tc>
        <w:tc>
          <w:tcPr>
            <w:noWrap/>
            <w:tcW w:w="3245" w:type="dxa"/>
          </w:tcPr>
          <w:p w:rsidR="007A3B7B" w:rsidRDefault="00A278EE">
            <w:r>
              <w:t>保证退役军人生活稳定，促进社会和谐发展</w:t>
            </w:r>
          </w:p>
        </w:tc>
        <w:tc>
          <w:tcPr>
            <w:noWrap/>
            <w:tcW w:w="701" w:type="dxa"/>
          </w:tcPr>
          <w:p w:rsidR="007A3B7B" w:rsidRDefault="00A278EE">
            <w:r>
              <w:t>文字描述</w:t>
            </w:r>
          </w:p>
        </w:tc>
        <w:tc>
          <w:tcPr>
            <w:noWrap/>
            <w:tcW w:w="591" w:type="dxa"/>
          </w:tcPr>
          <w:p w:rsidR="007A3B7B" w:rsidRDefault="00A278EE">
            <w:r>
              <w:t>　</w:t>
            </w:r>
          </w:p>
        </w:tc>
        <w:tc>
          <w:tcPr>
            <w:noWrap/>
            <w:tcW w:w="1624" w:type="dxa"/>
          </w:tcPr>
          <w:p w:rsidR="007A3B7B" w:rsidRDefault="00A278EE">
            <w:r>
              <w:t>效果显著</w:t>
            </w:r>
          </w:p>
        </w:tc>
        <w:tc>
          <w:tcPr>
            <w:noWrap/>
            <w:tcW w:w="4338" w:type="dxa"/>
          </w:tcPr>
          <w:p w:rsidR="007A3B7B" w:rsidRDefault="00A278EE">
            <w:r>
              <w:t>电话回访</w:t>
            </w:r>
          </w:p>
        </w:tc>
      </w:tr>
      <w:tr w:rsidR="007A3B7B">
        <w:trPr>
          <w:trHeight w:val="330"/>
        </w:trPr>
        <w:tc>
          <w:tcPr>
            <w:noWrap/>
            <w:tcW w:w="979" w:type="dxa"/>
          </w:tcPr>
          <w:p w:rsidR="007A3B7B" w:rsidRDefault="00A278EE">
            <w:r>
              <w:t>满意度指标</w:t>
            </w:r>
          </w:p>
        </w:tc>
        <w:tc>
          <w:tcPr>
            <w:noWrap/>
            <w:tcW w:w="1125" w:type="dxa"/>
          </w:tcPr>
          <w:p w:rsidR="007A3B7B" w:rsidRDefault="00A278EE">
            <w:r>
              <w:rPr>
                <w:rFonts w:hint="eastAsia"/>
              </w:rPr>
              <w:t>服务对象满意度指</w:t>
            </w:r>
            <w:r>
              <w:rPr>
                <w:rFonts w:hint="eastAsia"/>
              </w:rPr>
              <w:t>标</w:t>
              <w:lastRenderedPageBreak/>
            </w:r>
          </w:p>
        </w:tc>
        <w:tc>
          <w:tcPr>
            <w:noWrap/>
            <w:tcW w:w="1571" w:type="dxa"/>
          </w:tcPr>
          <w:p w:rsidR="007A3B7B" w:rsidRDefault="00A278EE">
            <w:r>
              <w:t>退役士兵满意度</w:t>
              <w:lastRenderedPageBreak/>
            </w:r>
          </w:p>
        </w:tc>
        <w:tc>
          <w:tcPr>
            <w:noWrap/>
            <w:tcW w:w="3245" w:type="dxa"/>
          </w:tcPr>
          <w:p w:rsidR="007A3B7B" w:rsidRDefault="00A278EE">
            <w:r>
              <w:t>对项目满意的退役军人人数占总人数的比例</w:t>
            </w:r>
          </w:p>
        </w:tc>
        <w:tc>
          <w:tcPr>
            <w:noWrap/>
            <w:tcW w:w="701" w:type="dxa"/>
          </w:tcPr>
          <w:p w:rsidR="007A3B7B" w:rsidRDefault="00A278EE">
            <w:r>
              <w:t>≥</w:t>
            </w:r>
          </w:p>
        </w:tc>
        <w:tc>
          <w:tcPr>
            <w:noWrap/>
            <w:tcW w:w="591" w:type="dxa"/>
          </w:tcPr>
          <w:p w:rsidR="007A3B7B" w:rsidRDefault="00A278EE">
            <w:r>
              <w:t>95</w:t>
            </w:r>
          </w:p>
        </w:tc>
        <w:tc>
          <w:tcPr>
            <w:noWrap/>
            <w:tcW w:w="1624" w:type="dxa"/>
          </w:tcPr>
          <w:p w:rsidR="007A3B7B" w:rsidRDefault="00A278EE">
            <w:r>
              <w:t>%</w:t>
            </w:r>
          </w:p>
        </w:tc>
        <w:tc>
          <w:tcPr>
            <w:noWrap/>
            <w:tcW w:w="4338" w:type="dxa"/>
          </w:tcPr>
          <w:p w:rsidR="007A3B7B" w:rsidRDefault="00A278EE">
            <w:r>
              <w:t>电话回访</w:t>
            </w:r>
          </w:p>
        </w:tc>
      </w:tr>
    </w:tbl>
    <w:p w:rsidR="007A3B7B" w:rsidRDefault="00A278EE" w:rsidP="00A0450E">
      <w:pPr>
        <w:autoSpaceDE w:val="0"/>
        <w:autoSpaceDN w:val="0"/>
        <w:adjustRightInd w:val="0"/>
        <w:jc w:val="left"/>
        <w:ind w:firstLine="980"/>
        <w:spacing w:line="584" w:lineRule="exact"/>
        <w:rPr>
          <w:rFonts w:ascii="Times New Roman" w:cs="Times New Roman" w:eastAsia="仿宋_GB2312" w:hAnsi="Times New Roman"/>
          <w:sz w:val="28"/>
        </w:rPr>
      </w:pPr>
      <w:r>
        <w:rPr>
          <w:rFonts w:ascii="Times New Roman" w:cs="Times New Roman" w:eastAsia="仿宋_GB2312" w:hAnsi="Times New Roman" w:hint="eastAsia"/>
          <w:sz w:val="28"/>
        </w:rPr>
        <w:t xml:space="preserve">  6.</w:t>
        <w:lastRenderedPageBreak/>
      </w:r>
      <w:r>
        <w:rPr>
          <w:rFonts w:ascii="Times New Roman" w:cs="Times New Roman" w:eastAsia="仿宋_GB2312" w:hAnsi="Times New Roman" w:hint="eastAsia"/>
          <w:sz w:val="28"/>
        </w:rPr>
        <w:t>待安置期间社会保险补助资金</w:t>
      </w:r>
      <w:r>
        <w:rPr>
          <w:rFonts w:ascii="Times New Roman" w:cs="Times New Roman" w:eastAsia="仿宋_GB2312" w:hAnsi="Times New Roman"/>
          <w:sz w:val="28"/>
        </w:rPr>
        <w:t>绩效目标表</w:t>
      </w:r>
    </w:p>
    <w:tbl>
      <w:tblPr>
        <w:tblW w:w="0" w:type="auto"/>
        <w:tblInd w:w="0" w:type="dxa"/>
        <w:tblStyle w:val="a7"/>
        <w:tblLook w:val="4A0"/>
      </w:tblPr>
      <w:tblGrid>
        <w:gridCol w:w="985"/>
        <w:gridCol w:w="1133"/>
        <w:gridCol w:w="1471"/>
        <w:gridCol w:w="3272"/>
        <w:gridCol w:w="574"/>
        <w:gridCol w:w="469"/>
        <w:gridCol w:w="1894"/>
        <w:gridCol w:w="4376"/>
      </w:tblGrid>
      <w:tr w:rsidR="007A3B7B">
        <w:trPr>
          <w:trHeight w:val="330"/>
        </w:trPr>
        <w:tc>
          <w:tcPr>
            <w:noWrap/>
            <w:vMerge w:val="restart"/>
            <w:tcW w:w="1720" w:type="dxa"/>
          </w:tcPr>
          <w:p w:rsidR="007A3B7B" w:rsidRDefault="00A278EE">
            <w:r>
              <w:t>一级指标</w:t>
            </w:r>
          </w:p>
        </w:tc>
        <w:tc>
          <w:tcPr>
            <w:noWrap/>
            <w:vMerge w:val="restart"/>
            <w:tcW w:w="2008" w:type="dxa"/>
          </w:tcPr>
          <w:p w:rsidR="007A3B7B" w:rsidRDefault="00A278EE">
            <w:r>
              <w:t>二级指标</w:t>
            </w:r>
          </w:p>
        </w:tc>
        <w:tc>
          <w:tcPr>
            <w:noWrap/>
            <w:vMerge w:val="restart"/>
            <w:tcW w:w="2668" w:type="dxa"/>
          </w:tcPr>
          <w:p w:rsidR="007A3B7B" w:rsidRDefault="00A278EE">
            <w:r>
              <w:t>三级指标</w:t>
            </w:r>
          </w:p>
        </w:tc>
        <w:tc>
          <w:tcPr>
            <w:noWrap/>
            <w:vMerge w:val="restart"/>
            <w:tcW w:w="6188" w:type="dxa"/>
          </w:tcPr>
          <w:p w:rsidR="007A3B7B" w:rsidRDefault="00A278EE">
            <w:r>
              <w:t>指标说明</w:t>
            </w:r>
          </w:p>
        </w:tc>
        <w:tc>
          <w:tcPr>
            <w:noWrap/>
            <w:gridSpan w:val="3"/>
            <w:tcW w:w="5120" w:type="dxa"/>
          </w:tcPr>
          <w:p w:rsidR="007A3B7B" w:rsidRDefault="00A278EE">
            <w:r>
              <w:t>指标值</w:t>
            </w:r>
          </w:p>
        </w:tc>
        <w:tc>
          <w:tcPr>
            <w:noWrap/>
            <w:vMerge w:val="restart"/>
            <w:tcW w:w="8344"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915" w:type="dxa"/>
          </w:tcPr>
          <w:p w:rsidR="007A3B7B" w:rsidRDefault="00A278EE">
            <w:r>
              <w:t>符号</w:t>
            </w:r>
          </w:p>
        </w:tc>
        <w:tc>
          <w:tcPr>
            <w:noWrap/>
            <w:tcW w:w="710" w:type="dxa"/>
          </w:tcPr>
          <w:p w:rsidR="007A3B7B" w:rsidRDefault="00A278EE">
            <w:r>
              <w:t>值</w:t>
            </w:r>
          </w:p>
        </w:tc>
        <w:tc>
          <w:tcPr>
            <w:noWrap/>
            <w:tcW w:w="3495"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2668" w:type="dxa"/>
          </w:tcPr>
          <w:p w:rsidR="007A3B7B" w:rsidRDefault="00A278EE">
            <w:r>
              <w:t>补缴人数</w:t>
            </w:r>
          </w:p>
        </w:tc>
        <w:tc>
          <w:tcPr>
            <w:noWrap/>
            <w:tcW w:w="6188" w:type="dxa"/>
          </w:tcPr>
          <w:p w:rsidR="007A3B7B" w:rsidRDefault="00A278EE">
            <w:r>
              <w:t>待安置期间社会保险补助资金覆盖人数</w:t>
            </w:r>
          </w:p>
        </w:tc>
        <w:tc>
          <w:tcPr>
            <w:noWrap/>
            <w:tcW w:w="915" w:type="dxa"/>
          </w:tcPr>
          <w:p w:rsidR="007A3B7B" w:rsidRDefault="00A278EE">
            <w:r>
              <w:t>=</w:t>
            </w:r>
          </w:p>
        </w:tc>
        <w:tc>
          <w:tcPr>
            <w:noWrap/>
            <w:tcW w:w="710" w:type="dxa"/>
          </w:tcPr>
          <w:p w:rsidR="007A3B7B" w:rsidRDefault="00A278EE">
            <w:r>
              <w:t>32</w:t>
            </w:r>
          </w:p>
        </w:tc>
        <w:tc>
          <w:tcPr>
            <w:noWrap/>
            <w:tcW w:w="3495" w:type="dxa"/>
          </w:tcPr>
          <w:p w:rsidR="007A3B7B" w:rsidRDefault="00A278EE">
            <w:r>
              <w:t>人</w:t>
            </w:r>
          </w:p>
        </w:tc>
        <w:tc>
          <w:tcPr>
            <w:noWrap/>
            <w:tcW w:w="8344" w:type="dxa"/>
          </w:tcPr>
          <w:p w:rsidR="007A3B7B" w:rsidRDefault="00A278EE">
            <w:r>
              <w:t>冀民【</w:t>
            </w:r>
            <w:r>
              <w:t>2018</w:t>
            </w:r>
            <w:r>
              <w:t>】</w:t>
            </w:r>
            <w:r>
              <w:t>102</w:t>
            </w:r>
            <w:r>
              <w:t>号《关于符合政府安排工作条件退役士兵就业安置工作的实施意见》</w:t>
            </w:r>
          </w:p>
        </w:tc>
      </w:tr>
      <w:tr w:rsidR="007A3B7B">
        <w:trPr>
          <w:trHeight w:val="330"/>
        </w:trPr>
        <w:tc>
          <w:tcPr>
            <w:vMerge/>
            <w:noWrap/>
          </w:tcPr>
          <w:p/>
        </w:tc>
        <w:tc>
          <w:tcPr>
            <w:noWrap/>
            <w:tcW w:w="2008" w:type="dxa"/>
          </w:tcPr>
          <w:p w:rsidR="007A3B7B" w:rsidRDefault="00A278EE">
            <w:r>
              <w:rPr>
                <w:rFonts w:hint="eastAsia"/>
              </w:rPr>
              <w:t>质量指标</w:t>
            </w:r>
          </w:p>
        </w:tc>
        <w:tc>
          <w:tcPr>
            <w:noWrap/>
            <w:tcW w:w="2668" w:type="dxa"/>
          </w:tcPr>
          <w:p w:rsidR="007A3B7B" w:rsidRDefault="00A278EE">
            <w:r>
              <w:t>保险缴纳标准合规率</w:t>
            </w:r>
          </w:p>
        </w:tc>
        <w:tc>
          <w:tcPr>
            <w:noWrap/>
            <w:tcW w:w="6188" w:type="dxa"/>
          </w:tcPr>
          <w:p w:rsidR="007A3B7B" w:rsidRDefault="00A278EE">
            <w:r>
              <w:t>实际保险缴纳标准占文件规定保险缴纳标准</w:t>
            </w:r>
          </w:p>
        </w:tc>
        <w:tc>
          <w:tcPr>
            <w:noWrap/>
            <w:tcW w:w="915" w:type="dxa"/>
          </w:tcPr>
          <w:p w:rsidR="007A3B7B" w:rsidRDefault="00A278EE">
            <w:r>
              <w:t>=</w:t>
            </w:r>
          </w:p>
        </w:tc>
        <w:tc>
          <w:tcPr>
            <w:noWrap/>
            <w:tcW w:w="710" w:type="dxa"/>
          </w:tcPr>
          <w:p w:rsidR="007A3B7B" w:rsidRDefault="00A278EE">
            <w:r>
              <w:t>100</w:t>
            </w:r>
          </w:p>
        </w:tc>
        <w:tc>
          <w:tcPr>
            <w:noWrap/>
            <w:tcW w:w="3495" w:type="dxa"/>
          </w:tcPr>
          <w:p w:rsidR="007A3B7B" w:rsidRDefault="00A278EE">
            <w:r>
              <w:t>%</w:t>
            </w:r>
          </w:p>
        </w:tc>
        <w:tc>
          <w:tcPr>
            <w:noWrap/>
            <w:tcW w:w="8344" w:type="dxa"/>
          </w:tcPr>
          <w:p w:rsidR="007A3B7B" w:rsidRDefault="00A278EE">
            <w:r>
              <w:t>冀民【</w:t>
            </w:r>
            <w:r>
              <w:t>2018</w:t>
            </w:r>
            <w:r>
              <w:t>】</w:t>
            </w:r>
            <w:r>
              <w:t>102</w:t>
            </w:r>
            <w:r>
              <w:t>号《关于符合政府安排工作条件退役士兵就业安置工作的实施意见》</w:t>
            </w:r>
          </w:p>
        </w:tc>
      </w:tr>
      <w:tr w:rsidR="007A3B7B">
        <w:trPr>
          <w:trHeight w:val="330"/>
        </w:trPr>
        <w:tc>
          <w:tcPr>
            <w:vMerge/>
            <w:noWrap/>
          </w:tcPr>
          <w:p/>
        </w:tc>
        <w:tc>
          <w:tcPr>
            <w:noWrap/>
            <w:tcW w:w="2008" w:type="dxa"/>
          </w:tcPr>
          <w:p w:rsidR="007A3B7B" w:rsidRDefault="00A278EE">
            <w:r>
              <w:rPr>
                <w:rFonts w:hint="eastAsia"/>
              </w:rPr>
              <w:t>时效指标</w:t>
            </w:r>
          </w:p>
        </w:tc>
        <w:tc>
          <w:tcPr>
            <w:noWrap/>
            <w:tcW w:w="2668" w:type="dxa"/>
          </w:tcPr>
          <w:p w:rsidR="007A3B7B" w:rsidRDefault="00A278EE">
            <w:r>
              <w:t>保险缴纳及时率</w:t>
            </w:r>
          </w:p>
        </w:tc>
        <w:tc>
          <w:tcPr>
            <w:noWrap/>
            <w:tcW w:w="6188" w:type="dxa"/>
          </w:tcPr>
          <w:p w:rsidR="007A3B7B" w:rsidRDefault="00A278EE">
            <w:r>
              <w:t>按照文件规定逐月及时缴纳社会保险</w:t>
            </w:r>
          </w:p>
        </w:tc>
        <w:tc>
          <w:tcPr>
            <w:noWrap/>
            <w:tcW w:w="915" w:type="dxa"/>
          </w:tcPr>
          <w:p w:rsidR="007A3B7B" w:rsidRDefault="00A278EE">
            <w:r>
              <w:t>=</w:t>
            </w:r>
          </w:p>
        </w:tc>
        <w:tc>
          <w:tcPr>
            <w:noWrap/>
            <w:tcW w:w="710" w:type="dxa"/>
          </w:tcPr>
          <w:p w:rsidR="007A3B7B" w:rsidRDefault="00A278EE">
            <w:r>
              <w:t>100</w:t>
            </w:r>
          </w:p>
        </w:tc>
        <w:tc>
          <w:tcPr>
            <w:noWrap/>
            <w:tcW w:w="3495" w:type="dxa"/>
          </w:tcPr>
          <w:p w:rsidR="007A3B7B" w:rsidRDefault="00A278EE">
            <w:r>
              <w:t>%</w:t>
            </w:r>
          </w:p>
        </w:tc>
        <w:tc>
          <w:tcPr>
            <w:noWrap/>
            <w:tcW w:w="8344" w:type="dxa"/>
          </w:tcPr>
          <w:p w:rsidR="007A3B7B" w:rsidRDefault="00A278EE">
            <w:r>
              <w:t>冀民【</w:t>
            </w:r>
            <w:r>
              <w:t>2018</w:t>
            </w:r>
            <w:r>
              <w:t>】</w:t>
            </w:r>
            <w:r>
              <w:t>102</w:t>
            </w:r>
            <w:r>
              <w:t>号《关于符合政府安排工作条件退役士兵就业安置工作的实施意见》</w:t>
            </w:r>
          </w:p>
        </w:tc>
      </w:tr>
      <w:tr w:rsidR="007A3B7B">
        <w:trPr>
          <w:trHeight w:val="330"/>
        </w:trPr>
        <w:tc>
          <w:tcPr>
            <w:vMerge/>
            <w:noWrap/>
          </w:tcPr>
          <w:p/>
        </w:tc>
        <w:tc>
          <w:tcPr>
            <w:noWrap/>
            <w:tcW w:w="2008" w:type="dxa"/>
          </w:tcPr>
          <w:p w:rsidR="007A3B7B" w:rsidRDefault="00A278EE">
            <w:r>
              <w:rPr>
                <w:rFonts w:hint="eastAsia"/>
              </w:rPr>
              <w:t>成本指标</w:t>
            </w:r>
          </w:p>
        </w:tc>
        <w:tc>
          <w:tcPr>
            <w:noWrap/>
            <w:tcW w:w="2668" w:type="dxa"/>
          </w:tcPr>
          <w:p w:rsidR="007A3B7B" w:rsidRDefault="00A278EE">
            <w:r>
              <w:t>保险缴纳标准偏离率</w:t>
            </w:r>
          </w:p>
        </w:tc>
        <w:tc>
          <w:tcPr>
            <w:noWrap/>
            <w:tcW w:w="6188" w:type="dxa"/>
          </w:tcPr>
          <w:p w:rsidR="007A3B7B" w:rsidRDefault="00A278EE">
            <w:r>
              <w:t>人均实际缴纳与依据相关文件要求及时缴纳社会保险费的偏差率</w:t>
            </w:r>
          </w:p>
        </w:tc>
        <w:tc>
          <w:tcPr>
            <w:noWrap/>
            <w:tcW w:w="915" w:type="dxa"/>
          </w:tcPr>
          <w:p w:rsidR="007A3B7B" w:rsidRDefault="00A278EE">
            <w:r>
              <w:t>≤</w:t>
            </w:r>
          </w:p>
        </w:tc>
        <w:tc>
          <w:tcPr>
            <w:noWrap/>
            <w:tcW w:w="710" w:type="dxa"/>
          </w:tcPr>
          <w:p w:rsidR="007A3B7B" w:rsidRDefault="00A278EE">
            <w:r>
              <w:t>10</w:t>
            </w:r>
          </w:p>
        </w:tc>
        <w:tc>
          <w:tcPr>
            <w:noWrap/>
            <w:tcW w:w="3495" w:type="dxa"/>
          </w:tcPr>
          <w:p w:rsidR="007A3B7B" w:rsidRDefault="00A278EE">
            <w:r>
              <w:t>%</w:t>
            </w:r>
          </w:p>
        </w:tc>
        <w:tc>
          <w:tcPr>
            <w:noWrap/>
            <w:tcW w:w="8344" w:type="dxa"/>
          </w:tcPr>
          <w:p w:rsidR="007A3B7B" w:rsidRDefault="00A278EE">
            <w:r>
              <w:t>冀民【</w:t>
            </w:r>
            <w:r>
              <w:t>2018</w:t>
            </w:r>
            <w:r>
              <w:t>】</w:t>
            </w:r>
            <w:r>
              <w:t>102</w:t>
            </w:r>
            <w:r>
              <w:t>号《关于符合政府安排工作条件退役士兵就业安置工作的实施意见》</w:t>
            </w:r>
          </w:p>
        </w:tc>
      </w:tr>
      <w:tr w:rsidR="007A3B7B">
        <w:trPr>
          <w:trHeight w:val="330"/>
        </w:trPr>
        <w:tc>
          <w:tcPr>
            <w:noWrap/>
            <w:vMerge w:val="restart"/>
            <w:tcW w:w="1720" w:type="dxa"/>
          </w:tcPr>
          <w:p w:rsidR="007A3B7B" w:rsidRDefault="00A278EE">
            <w:r>
              <w:t>效益指标</w:t>
            </w:r>
          </w:p>
        </w:tc>
        <w:tc>
          <w:tcPr>
            <w:noWrap/>
            <w:tcW w:w="2008" w:type="dxa"/>
          </w:tcPr>
          <w:p w:rsidR="007A3B7B" w:rsidRDefault="00A278EE">
            <w:r>
              <w:rPr>
                <w:rFonts w:hint="eastAsia"/>
              </w:rPr>
              <w:t>社会效益指标</w:t>
            </w:r>
          </w:p>
        </w:tc>
        <w:tc>
          <w:tcPr>
            <w:noWrap/>
            <w:tcW w:w="2668" w:type="dxa"/>
          </w:tcPr>
          <w:p w:rsidR="007A3B7B" w:rsidRDefault="00A278EE">
            <w:r>
              <w:t>保障退役士兵就医合法权益</w:t>
            </w:r>
          </w:p>
        </w:tc>
        <w:tc>
          <w:tcPr>
            <w:noWrap/>
            <w:tcW w:w="6188" w:type="dxa"/>
          </w:tcPr>
          <w:p w:rsidR="007A3B7B" w:rsidRDefault="00A278EE">
            <w:r>
              <w:t>有效解决退役士兵安置期间就医问题，保障得到有效就医</w:t>
            </w:r>
          </w:p>
        </w:tc>
        <w:tc>
          <w:tcPr>
            <w:noWrap/>
            <w:tcW w:w="915" w:type="dxa"/>
          </w:tcPr>
          <w:p w:rsidR="007A3B7B" w:rsidRDefault="00A278EE">
            <w:r>
              <w:t>=</w:t>
            </w:r>
          </w:p>
        </w:tc>
        <w:tc>
          <w:tcPr>
            <w:noWrap/>
            <w:tcW w:w="710" w:type="dxa"/>
          </w:tcPr>
          <w:p w:rsidR="007A3B7B" w:rsidRDefault="00A278EE">
            <w:r>
              <w:t>100</w:t>
            </w:r>
          </w:p>
        </w:tc>
        <w:tc>
          <w:tcPr>
            <w:noWrap/>
            <w:tcW w:w="3495" w:type="dxa"/>
          </w:tcPr>
          <w:p w:rsidR="007A3B7B" w:rsidRDefault="00A278EE">
            <w:r>
              <w:t>%</w:t>
            </w:r>
          </w:p>
        </w:tc>
        <w:tc>
          <w:tcPr>
            <w:noWrap/>
            <w:tcW w:w="8344" w:type="dxa"/>
          </w:tcPr>
          <w:p w:rsidR="007A3B7B" w:rsidRDefault="00A278EE">
            <w:r>
              <w:t>冀民【</w:t>
            </w:r>
            <w:r>
              <w:t>2018</w:t>
            </w:r>
            <w:r>
              <w:t>】</w:t>
            </w:r>
            <w:r>
              <w:t>102</w:t>
            </w:r>
            <w:r>
              <w:t>号《关于符合政府安排工作条件退役士兵就业安置工作的实施意见》</w:t>
            </w:r>
          </w:p>
        </w:tc>
      </w:tr>
      <w:tr w:rsidR="007A3B7B">
        <w:trPr>
          <w:trHeight w:val="330"/>
        </w:trPr>
        <w:tc>
          <w:tcPr>
            <w:vMerge/>
            <w:noWrap/>
          </w:tcPr>
          <w:p/>
        </w:tc>
        <w:tc>
          <w:tcPr>
            <w:noWrap/>
            <w:tcW w:w="2008" w:type="dxa"/>
          </w:tcPr>
          <w:p w:rsidR="007A3B7B" w:rsidRDefault="00A278EE">
            <w:r>
              <w:rPr>
                <w:rFonts w:hint="eastAsia"/>
              </w:rPr>
              <w:t>可持续影响指标</w:t>
            </w:r>
          </w:p>
        </w:tc>
        <w:tc>
          <w:tcPr>
            <w:noWrap/>
            <w:tcW w:w="2668" w:type="dxa"/>
          </w:tcPr>
          <w:p w:rsidR="007A3B7B" w:rsidRDefault="00A278EE">
            <w:r>
              <w:t>保障退役军人待安置期间</w:t>
            </w:r>
          </w:p>
        </w:tc>
        <w:tc>
          <w:tcPr>
            <w:noWrap/>
            <w:tcW w:w="6188" w:type="dxa"/>
          </w:tcPr>
          <w:p w:rsidR="007A3B7B" w:rsidRDefault="00A278EE">
            <w:r>
              <w:t>在待安置期间有效解决退役士兵就医问题，保障的到有效就医</w:t>
            </w:r>
          </w:p>
        </w:tc>
        <w:tc>
          <w:tcPr>
            <w:noWrap/>
            <w:tcW w:w="915" w:type="dxa"/>
          </w:tcPr>
          <w:p w:rsidR="007A3B7B" w:rsidRDefault="00A278EE">
            <w:r>
              <w:t>≤</w:t>
            </w:r>
          </w:p>
        </w:tc>
        <w:tc>
          <w:tcPr>
            <w:noWrap/>
            <w:tcW w:w="710" w:type="dxa"/>
          </w:tcPr>
          <w:p w:rsidR="007A3B7B" w:rsidRDefault="00A278EE">
            <w:r>
              <w:t>6</w:t>
            </w:r>
          </w:p>
        </w:tc>
        <w:tc>
          <w:tcPr>
            <w:noWrap/>
            <w:tcW w:w="3495" w:type="dxa"/>
          </w:tcPr>
          <w:p w:rsidR="007A3B7B" w:rsidRDefault="00A278EE">
            <w:r>
              <w:t>月</w:t>
            </w:r>
          </w:p>
        </w:tc>
        <w:tc>
          <w:tcPr>
            <w:noWrap/>
            <w:tcW w:w="8344" w:type="dxa"/>
          </w:tcPr>
          <w:p w:rsidR="007A3B7B" w:rsidRDefault="00A278EE">
            <w:r>
              <w:t>冀民【</w:t>
            </w:r>
            <w:r>
              <w:t>2018</w:t>
            </w:r>
            <w:r>
              <w:t>】</w:t>
            </w:r>
            <w:r>
              <w:t>102</w:t>
            </w:r>
            <w:r>
              <w:t>号《关于符合政府安排工作条件退役士兵就业安置工作的实施意见》</w:t>
            </w:r>
          </w:p>
        </w:tc>
      </w:tr>
      <w:tr w:rsidR="007A3B7B">
        <w:trPr>
          <w:trHeight w:val="330"/>
        </w:trPr>
        <w:tc>
          <w:tcPr>
            <w:noWrap/>
            <w:tcW w:w="1720" w:type="dxa"/>
          </w:tcPr>
          <w:p w:rsidR="007A3B7B" w:rsidRDefault="00A278EE">
            <w:r>
              <w:t>满意度指标</w:t>
            </w:r>
          </w:p>
        </w:tc>
        <w:tc>
          <w:tcPr>
            <w:noWrap/>
            <w:tcW w:w="2008" w:type="dxa"/>
          </w:tcPr>
          <w:p w:rsidR="007A3B7B" w:rsidRDefault="00A278EE">
            <w:r>
              <w:rPr>
                <w:rFonts w:hint="eastAsia"/>
              </w:rPr>
              <w:t>服务对象满意度指标</w:t>
            </w:r>
          </w:p>
        </w:tc>
        <w:tc>
          <w:tcPr>
            <w:noWrap/>
            <w:tcW w:w="2668" w:type="dxa"/>
          </w:tcPr>
          <w:p w:rsidR="007A3B7B" w:rsidRDefault="00A278EE">
            <w:r>
              <w:t>退役士兵满意度</w:t>
            </w:r>
          </w:p>
        </w:tc>
        <w:tc>
          <w:tcPr>
            <w:noWrap/>
            <w:tcW w:w="6188" w:type="dxa"/>
          </w:tcPr>
          <w:p w:rsidR="007A3B7B" w:rsidRDefault="00A278EE">
            <w:r>
              <w:t>对项目满意的退役军人人数占总人数的比例</w:t>
            </w:r>
          </w:p>
        </w:tc>
        <w:tc>
          <w:tcPr>
            <w:noWrap/>
            <w:tcW w:w="915" w:type="dxa"/>
          </w:tcPr>
          <w:p w:rsidR="007A3B7B" w:rsidRDefault="00A278EE">
            <w:r>
              <w:t>≥</w:t>
            </w:r>
          </w:p>
        </w:tc>
        <w:tc>
          <w:tcPr>
            <w:noWrap/>
            <w:tcW w:w="710" w:type="dxa"/>
          </w:tcPr>
          <w:p w:rsidR="007A3B7B" w:rsidRDefault="00A278EE">
            <w:r>
              <w:t>95</w:t>
            </w:r>
          </w:p>
        </w:tc>
        <w:tc>
          <w:tcPr>
            <w:noWrap/>
            <w:tcW w:w="3495" w:type="dxa"/>
          </w:tcPr>
          <w:p w:rsidR="007A3B7B" w:rsidRDefault="00A278EE">
            <w:r>
              <w:t>%</w:t>
            </w:r>
          </w:p>
        </w:tc>
        <w:tc>
          <w:tcPr>
            <w:noWrap/>
            <w:tcW w:w="8344" w:type="dxa"/>
          </w:tcPr>
          <w:p w:rsidR="007A3B7B" w:rsidRDefault="00A278EE">
            <w:r>
              <w:t>问卷调查</w:t>
            </w:r>
          </w:p>
        </w:tc>
      </w:tr>
    </w:tbl>
    <w:p w:rsidR="007A3B7B" w:rsidRDefault="007A3B7B">
      <w:pPr>
        <w:pStyle w:val="2"/>
      </w:pPr>
    </w:p>
    <w:p w:rsidR="007A3B7B" w:rsidRDefault="00A278EE">
      <w:pPr>
        <w:pStyle w:val="2"/>
      </w:pPr>
      <w:r>
        <w:rPr>
          <w:rFonts w:ascii="Times New Roman" w:eastAsia="仿宋_GB2312" w:hAnsi="Times New Roman" w:hint="eastAsia"/>
          <w:sz w:val="28"/>
        </w:rPr>
        <w:t xml:space="preserve">  7. </w:t>
        <w:lastRenderedPageBreak/>
      </w:r>
      <w:r>
        <w:rPr>
          <w:rFonts w:ascii="Times New Roman" w:eastAsia="仿宋_GB2312" w:hAnsi="Times New Roman" w:hint="eastAsia"/>
          <w:sz w:val="28"/>
        </w:rPr>
        <w:t>优抚对象补助经费</w:t>
      </w:r>
      <w:r>
        <w:rPr>
          <w:rFonts w:ascii="Times New Roman" w:eastAsia="仿宋_GB2312" w:hAnsi="Times New Roman" w:hint="eastAsia"/>
          <w:sz w:val="28"/>
        </w:rPr>
        <w:t>[</w:t>
      </w:r>
      <w:r>
        <w:rPr>
          <w:rFonts w:ascii="Times New Roman" w:eastAsia="仿宋_GB2312" w:hAnsi="Times New Roman" w:hint="eastAsia"/>
          <w:sz w:val="28"/>
        </w:rPr>
        <w:t>省级</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1075"/>
        <w:gridCol w:w="1239"/>
        <w:gridCol w:w="1554"/>
        <w:gridCol w:w="3249"/>
        <w:gridCol w:w="960"/>
        <w:gridCol w:w="440"/>
        <w:gridCol w:w="1801"/>
        <w:gridCol w:w="3856"/>
      </w:tblGrid>
      <w:tr w:rsidR="007A3B7B">
        <w:trPr>
          <w:trHeight w:val="330"/>
        </w:trPr>
        <w:tc>
          <w:tcPr>
            <w:noWrap/>
            <w:vMerge w:val="restart"/>
            <w:tcW w:w="1720" w:type="dxa"/>
          </w:tcPr>
          <w:p w:rsidR="007A3B7B" w:rsidRDefault="00A278EE">
            <w:r>
              <w:t>一级指标</w:t>
            </w:r>
          </w:p>
        </w:tc>
        <w:tc>
          <w:tcPr>
            <w:noWrap/>
            <w:vMerge w:val="restart"/>
            <w:tcW w:w="2008" w:type="dxa"/>
          </w:tcPr>
          <w:p w:rsidR="007A3B7B" w:rsidRDefault="00A278EE">
            <w:r>
              <w:t>二级指标</w:t>
            </w:r>
          </w:p>
        </w:tc>
        <w:tc>
          <w:tcPr>
            <w:noWrap/>
            <w:vMerge w:val="restart"/>
            <w:tcW w:w="2560" w:type="dxa"/>
          </w:tcPr>
          <w:p w:rsidR="007A3B7B" w:rsidRDefault="00A278EE">
            <w:r>
              <w:t>三级指标</w:t>
            </w:r>
          </w:p>
        </w:tc>
        <w:tc>
          <w:tcPr>
            <w:noWrap/>
            <w:vMerge w:val="restart"/>
            <w:tcW w:w="5528" w:type="dxa"/>
          </w:tcPr>
          <w:p w:rsidR="007A3B7B" w:rsidRDefault="00A278EE">
            <w:r>
              <w:t>指标说明</w:t>
            </w:r>
          </w:p>
        </w:tc>
        <w:tc>
          <w:tcPr>
            <w:noWrap/>
            <w:gridSpan w:val="3"/>
            <w:tcW w:w="5121" w:type="dxa"/>
          </w:tcPr>
          <w:p w:rsidR="007A3B7B" w:rsidRDefault="00A278EE">
            <w:r>
              <w:t>指标值</w:t>
            </w:r>
          </w:p>
        </w:tc>
        <w:tc>
          <w:tcPr>
            <w:noWrap/>
            <w:vMerge w:val="restart"/>
            <w:tcW w:w="6592"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520" w:type="dxa"/>
          </w:tcPr>
          <w:p w:rsidR="007A3B7B" w:rsidRDefault="00A278EE">
            <w:r>
              <w:t>符号</w:t>
            </w:r>
          </w:p>
        </w:tc>
        <w:tc>
          <w:tcPr>
            <w:noWrap/>
            <w:tcW w:w="608" w:type="dxa"/>
          </w:tcPr>
          <w:p w:rsidR="007A3B7B" w:rsidRDefault="00A278EE">
            <w:r>
              <w:t>值</w:t>
            </w:r>
          </w:p>
        </w:tc>
        <w:tc>
          <w:tcPr>
            <w:noWrap/>
            <w:tcW w:w="2993"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2560" w:type="dxa"/>
          </w:tcPr>
          <w:p w:rsidR="007A3B7B" w:rsidRDefault="00A278EE">
            <w:r>
              <w:t>补助覆盖率</w:t>
            </w:r>
          </w:p>
        </w:tc>
        <w:tc>
          <w:tcPr>
            <w:noWrap/>
            <w:tcW w:w="5528" w:type="dxa"/>
          </w:tcPr>
          <w:p w:rsidR="007A3B7B" w:rsidRDefault="00A278EE">
            <w:r>
              <w:t>已补助人数占应补助人比率</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6592" w:type="dxa"/>
          </w:tcPr>
          <w:p w:rsidR="007A3B7B" w:rsidRDefault="00A278EE">
            <w:r>
              <w:t>廊组通字</w:t>
            </w:r>
            <w:r>
              <w:t>[2006]112</w:t>
            </w:r>
            <w:r>
              <w:t>号；廊组明字</w:t>
            </w:r>
            <w:r>
              <w:t>[2021] 20</w:t>
            </w:r>
            <w:r>
              <w:t>号；廊财社【</w:t>
            </w:r>
            <w:r>
              <w:t>2021</w:t>
            </w:r>
            <w:r>
              <w:t>】</w:t>
            </w:r>
            <w:r>
              <w:t>68</w:t>
            </w:r>
            <w:r>
              <w:t>号</w:t>
            </w:r>
          </w:p>
        </w:tc>
      </w:tr>
      <w:tr w:rsidR="007A3B7B">
        <w:trPr>
          <w:trHeight w:val="330"/>
        </w:trPr>
        <w:tc>
          <w:tcPr>
            <w:vMerge/>
            <w:noWrap/>
          </w:tcPr>
          <w:p/>
        </w:tc>
        <w:tc>
          <w:tcPr>
            <w:noWrap/>
            <w:tcW w:w="2008" w:type="dxa"/>
          </w:tcPr>
          <w:p w:rsidR="007A3B7B" w:rsidRDefault="00A278EE">
            <w:r>
              <w:rPr>
                <w:rFonts w:hint="eastAsia"/>
              </w:rPr>
              <w:t>质量指标</w:t>
            </w:r>
          </w:p>
        </w:tc>
        <w:tc>
          <w:tcPr>
            <w:noWrap/>
            <w:tcW w:w="2560" w:type="dxa"/>
          </w:tcPr>
          <w:p w:rsidR="007A3B7B" w:rsidRDefault="00A278EE">
            <w:r>
              <w:t>补助金发放达标率</w:t>
            </w:r>
          </w:p>
        </w:tc>
        <w:tc>
          <w:tcPr>
            <w:noWrap/>
            <w:tcW w:w="5528" w:type="dxa"/>
          </w:tcPr>
          <w:p w:rsidR="007A3B7B" w:rsidRDefault="00A278EE">
            <w:r>
              <w:t>补助金发放标准占上级发放标准比率</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6592" w:type="dxa"/>
          </w:tcPr>
          <w:p w:rsidR="007A3B7B" w:rsidRDefault="00A278EE">
            <w:r>
              <w:t>廊组通字</w:t>
            </w:r>
            <w:r>
              <w:t>[2006]112</w:t>
            </w:r>
            <w:r>
              <w:t>号；廊组明字</w:t>
            </w:r>
            <w:r>
              <w:t>[2021] 20</w:t>
            </w:r>
            <w:r>
              <w:t>号；廊财社【</w:t>
            </w:r>
            <w:r>
              <w:t>2021</w:t>
            </w:r>
            <w:r>
              <w:t>】</w:t>
            </w:r>
            <w:r>
              <w:t>68</w:t>
            </w:r>
            <w:r>
              <w:t>号</w:t>
            </w:r>
          </w:p>
        </w:tc>
      </w:tr>
      <w:tr w:rsidR="007A3B7B">
        <w:trPr>
          <w:trHeight w:val="330"/>
        </w:trPr>
        <w:tc>
          <w:tcPr>
            <w:vMerge/>
            <w:noWrap/>
          </w:tcPr>
          <w:p/>
        </w:tc>
        <w:tc>
          <w:tcPr>
            <w:noWrap/>
            <w:tcW w:w="2008" w:type="dxa"/>
          </w:tcPr>
          <w:p w:rsidR="007A3B7B" w:rsidRDefault="00A278EE">
            <w:r>
              <w:rPr>
                <w:rFonts w:hint="eastAsia"/>
              </w:rPr>
              <w:t>时效指标</w:t>
            </w:r>
          </w:p>
        </w:tc>
        <w:tc>
          <w:tcPr>
            <w:noWrap/>
            <w:tcW w:w="2560" w:type="dxa"/>
          </w:tcPr>
          <w:p w:rsidR="007A3B7B" w:rsidRDefault="00A278EE">
            <w:r>
              <w:t>补助发放及时率</w:t>
            </w:r>
          </w:p>
        </w:tc>
        <w:tc>
          <w:tcPr>
            <w:noWrap/>
            <w:tcW w:w="5528" w:type="dxa"/>
          </w:tcPr>
          <w:p w:rsidR="007A3B7B" w:rsidRDefault="00A278EE">
            <w:r>
              <w:t>及时发放补助的次数与应发补助次数的比例</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6592" w:type="dxa"/>
          </w:tcPr>
          <w:p w:rsidR="007A3B7B" w:rsidRDefault="00A278EE">
            <w:r>
              <w:t>廊组通字</w:t>
            </w:r>
            <w:r>
              <w:t>[2006]112</w:t>
            </w:r>
            <w:r>
              <w:t>号；廊组明字</w:t>
            </w:r>
            <w:r>
              <w:t>[2021] 20</w:t>
            </w:r>
            <w:r>
              <w:t>号；廊财社【</w:t>
            </w:r>
            <w:r>
              <w:t>2021</w:t>
            </w:r>
            <w:r>
              <w:t>】</w:t>
            </w:r>
            <w:r>
              <w:t>68</w:t>
            </w:r>
            <w:r>
              <w:t>号</w:t>
            </w:r>
          </w:p>
        </w:tc>
      </w:tr>
      <w:tr w:rsidR="007A3B7B">
        <w:trPr>
          <w:trHeight w:val="330"/>
        </w:trPr>
        <w:tc>
          <w:tcPr>
            <w:vMerge/>
            <w:noWrap/>
          </w:tcPr>
          <w:p/>
        </w:tc>
        <w:tc>
          <w:tcPr>
            <w:noWrap/>
            <w:tcW w:w="2008" w:type="dxa"/>
          </w:tcPr>
          <w:p w:rsidR="007A3B7B" w:rsidRDefault="00A278EE">
            <w:r>
              <w:rPr>
                <w:rFonts w:hint="eastAsia"/>
              </w:rPr>
              <w:t>成本指标</w:t>
            </w:r>
          </w:p>
        </w:tc>
        <w:tc>
          <w:tcPr>
            <w:noWrap/>
            <w:tcW w:w="2560" w:type="dxa"/>
          </w:tcPr>
          <w:p w:rsidR="007A3B7B" w:rsidRDefault="00A278EE">
            <w:r>
              <w:t>预算控制数</w:t>
            </w:r>
          </w:p>
        </w:tc>
        <w:tc>
          <w:tcPr>
            <w:noWrap/>
            <w:tcW w:w="5528" w:type="dxa"/>
          </w:tcPr>
          <w:p w:rsidR="007A3B7B" w:rsidRDefault="00A278EE">
            <w:r>
              <w:t>项目实际使用的预算金额</w:t>
            </w:r>
          </w:p>
        </w:tc>
        <w:tc>
          <w:tcPr>
            <w:noWrap/>
            <w:tcW w:w="1520" w:type="dxa"/>
          </w:tcPr>
          <w:p w:rsidR="007A3B7B" w:rsidRDefault="00A278EE">
            <w:r>
              <w:t>=</w:t>
            </w:r>
          </w:p>
        </w:tc>
        <w:tc>
          <w:tcPr>
            <w:noWrap/>
            <w:tcW w:w="608" w:type="dxa"/>
          </w:tcPr>
          <w:p w:rsidR="007A3B7B" w:rsidRDefault="00A278EE">
            <w:r>
              <w:t>0.1</w:t>
            </w:r>
          </w:p>
        </w:tc>
        <w:tc>
          <w:tcPr>
            <w:noWrap/>
            <w:tcW w:w="2993" w:type="dxa"/>
          </w:tcPr>
          <w:p w:rsidR="007A3B7B" w:rsidRDefault="00A278EE">
            <w:r>
              <w:t>万元</w:t>
            </w:r>
          </w:p>
        </w:tc>
        <w:tc>
          <w:tcPr>
            <w:noWrap/>
            <w:tcW w:w="6592" w:type="dxa"/>
          </w:tcPr>
          <w:p w:rsidR="007A3B7B" w:rsidRDefault="00A278EE">
            <w:r>
              <w:t>廊组通字</w:t>
            </w:r>
            <w:r>
              <w:t>[2006]112</w:t>
            </w:r>
            <w:r>
              <w:t>号；廊组明字</w:t>
            </w:r>
            <w:r>
              <w:t>[2021] 20</w:t>
            </w:r>
            <w:r>
              <w:t>号；廊财社【</w:t>
            </w:r>
            <w:r>
              <w:t>2021</w:t>
            </w:r>
            <w:r>
              <w:t>】</w:t>
            </w:r>
            <w:r>
              <w:t>68</w:t>
            </w:r>
            <w:r>
              <w:t>号</w:t>
            </w:r>
          </w:p>
        </w:tc>
      </w:tr>
      <w:tr w:rsidR="007A3B7B">
        <w:trPr>
          <w:trHeight w:val="330"/>
        </w:trPr>
        <w:tc>
          <w:tcPr>
            <w:noWrap/>
            <w:vMerge w:val="restart"/>
            <w:tcW w:w="1720" w:type="dxa"/>
          </w:tcPr>
          <w:p w:rsidR="007A3B7B" w:rsidRDefault="00A278EE">
            <w:r>
              <w:t>效益指标</w:t>
            </w:r>
          </w:p>
        </w:tc>
        <w:tc>
          <w:tcPr>
            <w:noWrap/>
            <w:tcW w:w="2008" w:type="dxa"/>
          </w:tcPr>
          <w:p w:rsidR="007A3B7B" w:rsidRDefault="00A278EE">
            <w:r>
              <w:rPr>
                <w:rFonts w:hint="eastAsia"/>
              </w:rPr>
              <w:t>社会效益指标</w:t>
            </w:r>
          </w:p>
        </w:tc>
        <w:tc>
          <w:tcPr>
            <w:noWrap/>
            <w:tcW w:w="2560" w:type="dxa"/>
          </w:tcPr>
          <w:p w:rsidR="007A3B7B" w:rsidRDefault="00A278EE">
            <w:r>
              <w:t>社会影响力</w:t>
            </w:r>
          </w:p>
        </w:tc>
        <w:tc>
          <w:tcPr>
            <w:noWrap/>
            <w:tcW w:w="5528" w:type="dxa"/>
          </w:tcPr>
          <w:p w:rsidR="007A3B7B" w:rsidRDefault="00A278EE">
            <w:r>
              <w:t>加强国防和军队建设，维护国家改革发展大局和社会稳定</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效果显著</w:t>
            </w:r>
          </w:p>
        </w:tc>
        <w:tc>
          <w:tcPr>
            <w:noWrap/>
            <w:tcW w:w="6592" w:type="dxa"/>
          </w:tcPr>
          <w:p w:rsidR="007A3B7B" w:rsidRDefault="00A278EE">
            <w:r>
              <w:t>问卷调查</w:t>
            </w:r>
          </w:p>
        </w:tc>
      </w:tr>
      <w:tr w:rsidR="007A3B7B">
        <w:trPr>
          <w:trHeight w:val="330"/>
        </w:trPr>
        <w:tc>
          <w:tcPr>
            <w:vMerge/>
            <w:noWrap/>
          </w:tcPr>
          <w:p/>
        </w:tc>
        <w:tc>
          <w:tcPr>
            <w:noWrap/>
            <w:tcW w:w="2008" w:type="dxa"/>
          </w:tcPr>
          <w:p w:rsidR="007A3B7B" w:rsidRDefault="00A278EE">
            <w:r>
              <w:rPr>
                <w:rFonts w:hint="eastAsia"/>
              </w:rPr>
              <w:t>可持续影响指标</w:t>
            </w:r>
          </w:p>
        </w:tc>
        <w:tc>
          <w:tcPr>
            <w:noWrap/>
            <w:tcW w:w="2560" w:type="dxa"/>
          </w:tcPr>
          <w:p w:rsidR="007A3B7B" w:rsidRDefault="00A278EE">
            <w:r>
              <w:t>保障优抚对象的生活水平</w:t>
            </w:r>
          </w:p>
        </w:tc>
        <w:tc>
          <w:tcPr>
            <w:noWrap/>
            <w:tcW w:w="5528" w:type="dxa"/>
          </w:tcPr>
          <w:p w:rsidR="007A3B7B" w:rsidRDefault="00A278EE">
            <w:r>
              <w:t>有效帮助解决优抚对象生活困难问题，构建和谐社会</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长期</w:t>
            </w:r>
          </w:p>
        </w:tc>
        <w:tc>
          <w:tcPr>
            <w:noWrap/>
            <w:tcW w:w="6592" w:type="dxa"/>
          </w:tcPr>
          <w:p w:rsidR="007A3B7B" w:rsidRDefault="00A278EE">
            <w:r>
              <w:t>问卷调查</w:t>
            </w:r>
          </w:p>
        </w:tc>
      </w:tr>
      <w:tr w:rsidR="007A3B7B">
        <w:trPr>
          <w:trHeight w:val="330"/>
        </w:trPr>
        <w:tc>
          <w:tcPr>
            <w:noWrap/>
            <w:tcW w:w="1720" w:type="dxa"/>
          </w:tcPr>
          <w:p w:rsidR="007A3B7B" w:rsidRDefault="00A278EE">
            <w:r>
              <w:t>满意度指标</w:t>
            </w:r>
          </w:p>
        </w:tc>
        <w:tc>
          <w:tcPr>
            <w:noWrap/>
            <w:tcW w:w="2008" w:type="dxa"/>
          </w:tcPr>
          <w:p w:rsidR="007A3B7B" w:rsidRDefault="00A278EE">
            <w:r>
              <w:rPr>
                <w:rFonts w:hint="eastAsia"/>
              </w:rPr>
              <w:t>服务对象满意度指标</w:t>
            </w:r>
          </w:p>
        </w:tc>
        <w:tc>
          <w:tcPr>
            <w:noWrap/>
            <w:tcW w:w="2560" w:type="dxa"/>
          </w:tcPr>
          <w:p w:rsidR="007A3B7B" w:rsidRDefault="00A278EE">
            <w:r>
              <w:t>优抚对象满意度</w:t>
            </w:r>
          </w:p>
        </w:tc>
        <w:tc>
          <w:tcPr>
            <w:noWrap/>
            <w:tcW w:w="5528" w:type="dxa"/>
          </w:tcPr>
          <w:p w:rsidR="007A3B7B" w:rsidRDefault="00A278EE">
            <w:r>
              <w:t>满意数量占总人数的比例</w:t>
            </w:r>
          </w:p>
        </w:tc>
        <w:tc>
          <w:tcPr>
            <w:noWrap/>
            <w:tcW w:w="1520" w:type="dxa"/>
          </w:tcPr>
          <w:p w:rsidR="007A3B7B" w:rsidRDefault="00A278EE">
            <w:r>
              <w:t>≥</w:t>
            </w:r>
          </w:p>
        </w:tc>
        <w:tc>
          <w:tcPr>
            <w:noWrap/>
            <w:tcW w:w="608" w:type="dxa"/>
          </w:tcPr>
          <w:p w:rsidR="007A3B7B" w:rsidRDefault="00A278EE">
            <w:r>
              <w:t>90</w:t>
            </w:r>
          </w:p>
        </w:tc>
        <w:tc>
          <w:tcPr>
            <w:noWrap/>
            <w:tcW w:w="2993" w:type="dxa"/>
          </w:tcPr>
          <w:p w:rsidR="007A3B7B" w:rsidRDefault="00A278EE">
            <w:r>
              <w:t>%</w:t>
            </w:r>
          </w:p>
        </w:tc>
        <w:tc>
          <w:tcPr>
            <w:noWrap/>
            <w:tcW w:w="6592" w:type="dxa"/>
          </w:tcPr>
          <w:p w:rsidR="007A3B7B" w:rsidRDefault="00A278EE">
            <w:r>
              <w:t>问卷调查</w:t>
            </w:r>
          </w:p>
        </w:tc>
      </w:tr>
    </w:tbl>
    <w:p w:rsidR="007A3B7B" w:rsidRDefault="00A278EE">
      <w:pPr>
        <w:pStyle w:val="2"/>
        <w:ind w:firstLine="405"/>
      </w:pPr>
      <w:r>
        <w:rPr>
          <w:rFonts w:ascii="Times New Roman" w:eastAsia="仿宋_GB2312" w:hAnsi="Times New Roman" w:hint="eastAsia"/>
          <w:sz w:val="28"/>
        </w:rPr>
        <w:t xml:space="preserve">8. </w:t>
      </w:r>
      <w:r>
        <w:rPr>
          <w:rFonts w:ascii="Times New Roman" w:eastAsia="仿宋_GB2312" w:hAnsi="Times New Roman" w:hint="eastAsia"/>
          <w:sz w:val="28"/>
        </w:rPr>
        <w:t>优抚对象伤残补助经费</w:t>
      </w:r>
      <w:r>
        <w:rPr>
          <w:rFonts w:ascii="Times New Roman" w:eastAsia="仿宋_GB2312" w:hAnsi="Times New Roman" w:hint="eastAsia"/>
          <w:sz w:val="28"/>
        </w:rPr>
        <w:t>[</w:t>
      </w:r>
      <w:r>
        <w:rPr>
          <w:rFonts w:ascii="Times New Roman" w:eastAsia="仿宋_GB2312" w:hAnsi="Times New Roman" w:hint="eastAsia"/>
          <w:sz w:val="28"/>
        </w:rPr>
        <w:t>省级</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777"/>
        <w:gridCol w:w="886"/>
        <w:gridCol w:w="1095"/>
        <w:gridCol w:w="2217"/>
        <w:gridCol w:w="702"/>
        <w:gridCol w:w="357"/>
        <w:gridCol w:w="1258"/>
        <w:gridCol w:w="6882"/>
      </w:tblGrid>
      <w:tr w:rsidR="007A3B7B">
        <w:trPr>
          <w:trHeight w:val="330"/>
        </w:trPr>
        <w:tc>
          <w:tcPr>
            <w:noWrap/>
            <w:vMerge w:val="restart"/>
            <w:tcW w:w="1567" w:type="dxa"/>
          </w:tcPr>
          <w:p w:rsidR="007A3B7B" w:rsidRDefault="00A278EE">
            <w:r>
              <w:t>一级指标</w:t>
            </w:r>
          </w:p>
        </w:tc>
        <w:tc>
          <w:tcPr>
            <w:noWrap/>
            <w:vMerge w:val="restart"/>
            <w:tcW w:w="1829" w:type="dxa"/>
          </w:tcPr>
          <w:p w:rsidR="007A3B7B" w:rsidRDefault="00A278EE">
            <w:r>
              <w:t>二级指标</w:t>
            </w:r>
          </w:p>
        </w:tc>
        <w:tc>
          <w:tcPr>
            <w:noWrap/>
            <w:vMerge w:val="restart"/>
            <w:tcW w:w="2332" w:type="dxa"/>
          </w:tcPr>
          <w:p w:rsidR="007A3B7B" w:rsidRDefault="00A278EE">
            <w:r>
              <w:t>三级指标</w:t>
            </w:r>
          </w:p>
        </w:tc>
        <w:tc>
          <w:tcPr>
            <w:noWrap/>
            <w:vMerge w:val="restart"/>
            <w:tcW w:w="5032" w:type="dxa"/>
          </w:tcPr>
          <w:p w:rsidR="007A3B7B" w:rsidRDefault="00A278EE">
            <w:r>
              <w:t>指标说明</w:t>
            </w:r>
          </w:p>
        </w:tc>
        <w:tc>
          <w:tcPr>
            <w:noWrap/>
            <w:gridSpan w:val="3"/>
            <w:tcW w:w="4666" w:type="dxa"/>
          </w:tcPr>
          <w:p w:rsidR="007A3B7B" w:rsidRDefault="00A278EE">
            <w:r>
              <w:t>指标值</w:t>
            </w:r>
          </w:p>
        </w:tc>
        <w:tc>
          <w:tcPr>
            <w:noWrap/>
            <w:vMerge w:val="restart"/>
            <w:tcW w:w="16263"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385" w:type="dxa"/>
          </w:tcPr>
          <w:p w:rsidR="007A3B7B" w:rsidRDefault="00A278EE">
            <w:r>
              <w:t>符号</w:t>
            </w:r>
          </w:p>
        </w:tc>
        <w:tc>
          <w:tcPr>
            <w:noWrap/>
            <w:tcW w:w="556" w:type="dxa"/>
          </w:tcPr>
          <w:p w:rsidR="007A3B7B" w:rsidRDefault="00A278EE">
            <w:r>
              <w:t>值</w:t>
            </w:r>
          </w:p>
        </w:tc>
        <w:tc>
          <w:tcPr>
            <w:noWrap/>
            <w:tcW w:w="2725" w:type="dxa"/>
          </w:tcPr>
          <w:p w:rsidR="007A3B7B" w:rsidRDefault="00A278EE">
            <w:r>
              <w:t>单位（文字描述）</w:t>
            </w:r>
          </w:p>
        </w:tc>
        <w:tc>
          <w:tcPr>
            <w:vMerge/>
            <w:noWrap/>
          </w:tcPr>
          <w:p/>
        </w:tc>
      </w:tr>
      <w:tr w:rsidR="007A3B7B">
        <w:trPr>
          <w:trHeight w:val="330"/>
        </w:trPr>
        <w:tc>
          <w:tcPr>
            <w:noWrap/>
            <w:vMerge w:val="restart"/>
            <w:tcW w:w="1567" w:type="dxa"/>
          </w:tcPr>
          <w:p w:rsidR="007A3B7B" w:rsidRDefault="00A278EE">
            <w:r>
              <w:t>产出</w:t>
            </w:r>
            <w:r>
              <w:t>指标</w:t>
              <w:lastRenderedPageBreak/>
            </w:r>
          </w:p>
        </w:tc>
        <w:tc>
          <w:tcPr>
            <w:noWrap/>
            <w:tcW w:w="1829" w:type="dxa"/>
          </w:tcPr>
          <w:p w:rsidR="007A3B7B" w:rsidRDefault="00A278EE">
            <w:r>
              <w:rPr>
                <w:rFonts w:hint="eastAsia"/>
              </w:rPr>
              <w:t>数量指</w:t>
              <w:lastRenderedPageBreak/>
            </w:r>
            <w:r>
              <w:rPr>
                <w:rFonts w:hint="eastAsia"/>
              </w:rPr>
              <w:t>标</w:t>
              <w:lastRenderedPageBreak/>
            </w:r>
          </w:p>
        </w:tc>
        <w:tc>
          <w:tcPr>
            <w:noWrap/>
            <w:tcW w:w="2332" w:type="dxa"/>
          </w:tcPr>
          <w:p w:rsidR="007A3B7B" w:rsidRDefault="00A278EE">
            <w:r>
              <w:t>发放人</w:t>
              <w:lastRenderedPageBreak/>
            </w:r>
            <w:r>
              <w:t>数</w:t>
              <w:lastRenderedPageBreak/>
            </w:r>
          </w:p>
        </w:tc>
        <w:tc>
          <w:tcPr>
            <w:noWrap/>
            <w:tcW w:w="5032" w:type="dxa"/>
          </w:tcPr>
          <w:p w:rsidR="007A3B7B" w:rsidRDefault="00A278EE">
            <w:r>
              <w:t>享受伤残补助的优抚</w:t>
              <w:lastRenderedPageBreak/>
            </w:r>
            <w:r>
              <w:t>对象覆盖人数</w:t>
              <w:lastRenderedPageBreak/>
            </w:r>
          </w:p>
        </w:tc>
        <w:tc>
          <w:tcPr>
            <w:noWrap/>
            <w:tcW w:w="1385" w:type="dxa"/>
          </w:tcPr>
          <w:p w:rsidR="007A3B7B" w:rsidRDefault="00A278EE">
            <w:r>
              <w:t>≥</w:t>
              <w:lastRenderedPageBreak/>
            </w:r>
          </w:p>
        </w:tc>
        <w:tc>
          <w:tcPr>
            <w:noWrap/>
            <w:tcW w:w="556" w:type="dxa"/>
          </w:tcPr>
          <w:p w:rsidR="007A3B7B" w:rsidRDefault="00A278EE">
            <w:r>
              <w:t>3</w:t>
            </w:r>
            <w:r>
              <w:t>08</w:t>
              <w:lastRenderedPageBreak/>
            </w:r>
          </w:p>
        </w:tc>
        <w:tc>
          <w:tcPr>
            <w:noWrap/>
            <w:tcW w:w="2725" w:type="dxa"/>
          </w:tcPr>
          <w:p w:rsidR="007A3B7B" w:rsidRDefault="00A278EE">
            <w:r>
              <w:t>人</w:t>
              <w:lastRenderedPageBreak/>
            </w:r>
          </w:p>
        </w:tc>
        <w:tc>
          <w:tcPr>
            <w:noWrap/>
            <w:tcW w:w="16263" w:type="dxa"/>
          </w:tcPr>
          <w:p w:rsidR="007A3B7B" w:rsidRDefault="00A278EE">
            <w:r>
              <w:t>廊退役军人发【</w:t>
            </w:r>
            <w:r>
              <w:t>2021</w:t>
            </w:r>
            <w:r>
              <w:t>】</w:t>
            </w:r>
            <w:r>
              <w:t>5</w:t>
            </w:r>
            <w:r>
              <w:t>号《关于调整部分优抚对象等人员抚恤和生活</w:t>
            </w:r>
            <w:r>
              <w:t>补助标准的通知》廊财社【</w:t>
              <w:lastRenderedPageBreak/>
            </w:r>
            <w:r>
              <w:t>2021</w:t>
            </w:r>
            <w:r>
              <w:t>】</w:t>
            </w:r>
            <w:r>
              <w:t>109</w:t>
            </w:r>
            <w:r>
              <w:t>号《廊坊市财政局关于提前下达</w:t>
            </w:r>
            <w:r>
              <w:t>2022</w:t>
            </w:r>
            <w:r>
              <w:t>年省级优抚对象补助经费预算的通知》</w:t>
            </w:r>
          </w:p>
        </w:tc>
      </w:tr>
      <w:tr w:rsidR="007A3B7B">
        <w:trPr>
          <w:trHeight w:val="330"/>
        </w:trPr>
        <w:tc>
          <w:tcPr>
            <w:vMerge/>
            <w:noWrap/>
          </w:tcPr>
          <w:p/>
        </w:tc>
        <w:tc>
          <w:tcPr>
            <w:noWrap/>
            <w:tcW w:w="1829" w:type="dxa"/>
          </w:tcPr>
          <w:p w:rsidR="007A3B7B" w:rsidRDefault="00A278EE">
            <w:r>
              <w:rPr>
                <w:rFonts w:hint="eastAsia"/>
              </w:rPr>
              <w:t>质量指标</w:t>
            </w:r>
          </w:p>
        </w:tc>
        <w:tc>
          <w:tcPr>
            <w:noWrap/>
            <w:tcW w:w="2332" w:type="dxa"/>
          </w:tcPr>
          <w:p w:rsidR="007A3B7B" w:rsidRDefault="00A278EE">
            <w:r>
              <w:t>覆盖率</w:t>
            </w:r>
          </w:p>
        </w:tc>
        <w:tc>
          <w:tcPr>
            <w:noWrap/>
            <w:tcW w:w="5032" w:type="dxa"/>
          </w:tcPr>
          <w:p w:rsidR="007A3B7B" w:rsidRDefault="00A278EE">
            <w:r>
              <w:t>实际到位优抚对象伤残补助资金占应到位资金的比例</w:t>
            </w:r>
          </w:p>
        </w:tc>
        <w:tc>
          <w:tcPr>
            <w:noWrap/>
            <w:tcW w:w="1385" w:type="dxa"/>
          </w:tcPr>
          <w:p w:rsidR="007A3B7B" w:rsidRDefault="00A278EE">
            <w:r>
              <w:t>=</w:t>
            </w:r>
          </w:p>
        </w:tc>
        <w:tc>
          <w:tcPr>
            <w:noWrap/>
            <w:tcW w:w="556" w:type="dxa"/>
          </w:tcPr>
          <w:p w:rsidR="007A3B7B" w:rsidRDefault="00A278EE">
            <w:r>
              <w:t>100</w:t>
            </w:r>
          </w:p>
        </w:tc>
        <w:tc>
          <w:tcPr>
            <w:noWrap/>
            <w:tcW w:w="2725" w:type="dxa"/>
          </w:tcPr>
          <w:p w:rsidR="007A3B7B" w:rsidRDefault="00A278EE">
            <w:r>
              <w:t>%</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vMerge/>
            <w:noWrap/>
          </w:tcPr>
          <w:p/>
        </w:tc>
        <w:tc>
          <w:tcPr>
            <w:noWrap/>
            <w:tcW w:w="1829" w:type="dxa"/>
          </w:tcPr>
          <w:p w:rsidR="007A3B7B" w:rsidRDefault="00A278EE">
            <w:r>
              <w:rPr>
                <w:rFonts w:hint="eastAsia"/>
              </w:rPr>
              <w:t>时效指标</w:t>
            </w:r>
          </w:p>
        </w:tc>
        <w:tc>
          <w:tcPr>
            <w:noWrap/>
            <w:tcW w:w="2332" w:type="dxa"/>
          </w:tcPr>
          <w:p w:rsidR="007A3B7B" w:rsidRDefault="00A278EE">
            <w:r>
              <w:t>发放及时性</w:t>
            </w:r>
          </w:p>
        </w:tc>
        <w:tc>
          <w:tcPr>
            <w:noWrap/>
            <w:tcW w:w="5032" w:type="dxa"/>
          </w:tcPr>
          <w:p w:rsidR="007A3B7B" w:rsidRDefault="00A278EE">
            <w:r>
              <w:t>实际到位优抚对象伤残补助资金占应到位资金的比例</w:t>
            </w:r>
          </w:p>
        </w:tc>
        <w:tc>
          <w:tcPr>
            <w:noWrap/>
            <w:tcW w:w="1385" w:type="dxa"/>
          </w:tcPr>
          <w:p w:rsidR="007A3B7B" w:rsidRDefault="00A278EE">
            <w:r>
              <w:t>文字描述</w:t>
            </w:r>
          </w:p>
        </w:tc>
        <w:tc>
          <w:tcPr>
            <w:noWrap/>
            <w:tcW w:w="556" w:type="dxa"/>
          </w:tcPr>
          <w:p w:rsidR="007A3B7B" w:rsidRDefault="00A278EE">
            <w:r>
              <w:t>　</w:t>
            </w:r>
          </w:p>
        </w:tc>
        <w:tc>
          <w:tcPr>
            <w:noWrap/>
            <w:tcW w:w="2725" w:type="dxa"/>
          </w:tcPr>
          <w:p w:rsidR="007A3B7B" w:rsidRDefault="00A278EE">
            <w:r>
              <w:t>月底前及时发放</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vMerge/>
            <w:noWrap/>
          </w:tcPr>
          <w:p/>
        </w:tc>
        <w:tc>
          <w:tcPr>
            <w:noWrap/>
            <w:tcW w:w="1829" w:type="dxa"/>
          </w:tcPr>
          <w:p w:rsidR="007A3B7B" w:rsidRDefault="00A278EE">
            <w:r>
              <w:rPr>
                <w:rFonts w:hint="eastAsia"/>
              </w:rPr>
              <w:t>成本指标</w:t>
            </w:r>
          </w:p>
        </w:tc>
        <w:tc>
          <w:tcPr>
            <w:noWrap/>
            <w:tcW w:w="2332" w:type="dxa"/>
          </w:tcPr>
          <w:p w:rsidR="007A3B7B" w:rsidRDefault="00A278EE">
            <w:r>
              <w:t>预算控制数</w:t>
            </w:r>
          </w:p>
        </w:tc>
        <w:tc>
          <w:tcPr>
            <w:noWrap/>
            <w:tcW w:w="5032" w:type="dxa"/>
          </w:tcPr>
          <w:p w:rsidR="007A3B7B" w:rsidRDefault="00A278EE">
            <w:r>
              <w:t>项目实际使用的预算金额</w:t>
            </w:r>
          </w:p>
        </w:tc>
        <w:tc>
          <w:tcPr>
            <w:noWrap/>
            <w:tcW w:w="1385" w:type="dxa"/>
          </w:tcPr>
          <w:p w:rsidR="007A3B7B" w:rsidRDefault="00A278EE">
            <w:r>
              <w:t>=</w:t>
            </w:r>
          </w:p>
        </w:tc>
        <w:tc>
          <w:tcPr>
            <w:noWrap/>
            <w:tcW w:w="556" w:type="dxa"/>
          </w:tcPr>
          <w:p w:rsidR="007A3B7B" w:rsidRDefault="00A278EE">
            <w:r>
              <w:t>24</w:t>
            </w:r>
          </w:p>
        </w:tc>
        <w:tc>
          <w:tcPr>
            <w:noWrap/>
            <w:tcW w:w="2725" w:type="dxa"/>
          </w:tcPr>
          <w:p w:rsidR="007A3B7B" w:rsidRDefault="00A278EE">
            <w:r>
              <w:t>万元</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noWrap/>
            <w:vMerge w:val="restart"/>
            <w:tcW w:w="1567" w:type="dxa"/>
          </w:tcPr>
          <w:p w:rsidR="007A3B7B" w:rsidRDefault="00A278EE">
            <w:r>
              <w:t>效益指标</w:t>
            </w:r>
          </w:p>
        </w:tc>
        <w:tc>
          <w:tcPr>
            <w:noWrap/>
            <w:tcW w:w="1829" w:type="dxa"/>
          </w:tcPr>
          <w:p w:rsidR="007A3B7B" w:rsidRDefault="00A278EE">
            <w:r>
              <w:rPr>
                <w:rFonts w:hint="eastAsia"/>
              </w:rPr>
              <w:t>社会效益指标</w:t>
            </w:r>
          </w:p>
        </w:tc>
        <w:tc>
          <w:tcPr>
            <w:noWrap/>
            <w:tcW w:w="2332" w:type="dxa"/>
          </w:tcPr>
          <w:p w:rsidR="007A3B7B" w:rsidRDefault="00A278EE">
            <w:r>
              <w:t>社会影响力</w:t>
            </w:r>
          </w:p>
        </w:tc>
        <w:tc>
          <w:tcPr>
            <w:noWrap/>
            <w:tcW w:w="5032" w:type="dxa"/>
          </w:tcPr>
          <w:p w:rsidR="007A3B7B" w:rsidRDefault="00A278EE">
            <w:r>
              <w:t>加强国防和军队建设，维护国家改革发展大局和社会稳定</w:t>
            </w:r>
          </w:p>
        </w:tc>
        <w:tc>
          <w:tcPr>
            <w:noWrap/>
            <w:tcW w:w="1385" w:type="dxa"/>
          </w:tcPr>
          <w:p w:rsidR="007A3B7B" w:rsidRDefault="00A278EE">
            <w:r>
              <w:t>文字描述</w:t>
            </w:r>
          </w:p>
        </w:tc>
        <w:tc>
          <w:tcPr>
            <w:noWrap/>
            <w:tcW w:w="556" w:type="dxa"/>
          </w:tcPr>
          <w:p w:rsidR="007A3B7B" w:rsidRDefault="00A278EE">
            <w:r>
              <w:t>　</w:t>
            </w:r>
          </w:p>
        </w:tc>
        <w:tc>
          <w:tcPr>
            <w:noWrap/>
            <w:tcW w:w="2725" w:type="dxa"/>
          </w:tcPr>
          <w:p w:rsidR="007A3B7B" w:rsidRDefault="00A278EE">
            <w:r>
              <w:t>效果显著</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vMerge/>
            <w:noWrap/>
          </w:tcPr>
          <w:p/>
        </w:tc>
        <w:tc>
          <w:tcPr>
            <w:noWrap/>
            <w:tcW w:w="1829" w:type="dxa"/>
          </w:tcPr>
          <w:p w:rsidR="007A3B7B" w:rsidRDefault="00A278EE">
            <w:r>
              <w:rPr>
                <w:rFonts w:hint="eastAsia"/>
              </w:rPr>
              <w:t>可持续影响指标</w:t>
            </w:r>
          </w:p>
        </w:tc>
        <w:tc>
          <w:tcPr>
            <w:noWrap/>
            <w:tcW w:w="2332" w:type="dxa"/>
          </w:tcPr>
          <w:p w:rsidR="007A3B7B" w:rsidRDefault="00A278EE">
            <w:r>
              <w:t>保障优抚对象的生活水平</w:t>
            </w:r>
          </w:p>
        </w:tc>
        <w:tc>
          <w:tcPr>
            <w:noWrap/>
            <w:tcW w:w="5032" w:type="dxa"/>
          </w:tcPr>
          <w:p w:rsidR="007A3B7B" w:rsidRDefault="00A278EE">
            <w:r>
              <w:t>有效帮助解决优抚对象生活困难问题，构建和谐社会</w:t>
            </w:r>
          </w:p>
        </w:tc>
        <w:tc>
          <w:tcPr>
            <w:noWrap/>
            <w:tcW w:w="1385" w:type="dxa"/>
          </w:tcPr>
          <w:p w:rsidR="007A3B7B" w:rsidRDefault="00A278EE">
            <w:r>
              <w:t>文字描述</w:t>
            </w:r>
          </w:p>
        </w:tc>
        <w:tc>
          <w:tcPr>
            <w:noWrap/>
            <w:tcW w:w="556" w:type="dxa"/>
          </w:tcPr>
          <w:p w:rsidR="007A3B7B" w:rsidRDefault="00A278EE">
            <w:r>
              <w:t>　</w:t>
            </w:r>
          </w:p>
        </w:tc>
        <w:tc>
          <w:tcPr>
            <w:noWrap/>
            <w:tcW w:w="2725" w:type="dxa"/>
          </w:tcPr>
          <w:p w:rsidR="007A3B7B" w:rsidRDefault="00A278EE">
            <w:r>
              <w:t>长期</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noWrap/>
            <w:tcW w:w="1567" w:type="dxa"/>
          </w:tcPr>
          <w:p w:rsidR="007A3B7B" w:rsidRDefault="00A278EE">
            <w:r>
              <w:t>满意度指标</w:t>
            </w:r>
          </w:p>
        </w:tc>
        <w:tc>
          <w:tcPr>
            <w:noWrap/>
            <w:tcW w:w="1829" w:type="dxa"/>
          </w:tcPr>
          <w:p w:rsidR="007A3B7B" w:rsidRDefault="00A278EE">
            <w:r>
              <w:rPr>
                <w:rFonts w:hint="eastAsia"/>
              </w:rPr>
              <w:t>服务对象满意度指标</w:t>
            </w:r>
          </w:p>
        </w:tc>
        <w:tc>
          <w:tcPr>
            <w:noWrap/>
            <w:tcW w:w="2332" w:type="dxa"/>
          </w:tcPr>
          <w:p w:rsidR="007A3B7B" w:rsidRDefault="00A278EE">
            <w:r>
              <w:t>优抚对象满意度</w:t>
            </w:r>
          </w:p>
        </w:tc>
        <w:tc>
          <w:tcPr>
            <w:noWrap/>
            <w:tcW w:w="5032" w:type="dxa"/>
          </w:tcPr>
          <w:p w:rsidR="007A3B7B" w:rsidRDefault="00A278EE">
            <w:r>
              <w:t>满意数量占总人数的比例</w:t>
            </w:r>
          </w:p>
        </w:tc>
        <w:tc>
          <w:tcPr>
            <w:noWrap/>
            <w:tcW w:w="1385" w:type="dxa"/>
          </w:tcPr>
          <w:p w:rsidR="007A3B7B" w:rsidRDefault="00A278EE">
            <w:r>
              <w:t>≥</w:t>
            </w:r>
          </w:p>
        </w:tc>
        <w:tc>
          <w:tcPr>
            <w:noWrap/>
            <w:tcW w:w="556" w:type="dxa"/>
          </w:tcPr>
          <w:p w:rsidR="007A3B7B" w:rsidRDefault="00A278EE">
            <w:r>
              <w:t>90</w:t>
            </w:r>
          </w:p>
        </w:tc>
        <w:tc>
          <w:tcPr>
            <w:noWrap/>
            <w:tcW w:w="2725" w:type="dxa"/>
          </w:tcPr>
          <w:p w:rsidR="007A3B7B" w:rsidRDefault="00A278EE">
            <w:r>
              <w:t>%</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bl>
    <w:p w:rsidR="007A3B7B" w:rsidRDefault="00A278EE">
      <w:pPr>
        <w:pStyle w:val="2"/>
        <w:ind w:firstLine="405"/>
      </w:pPr>
      <w:r>
        <w:rPr>
          <w:rFonts w:ascii="Times New Roman" w:eastAsia="仿宋_GB2312" w:hAnsi="Times New Roman" w:hint="eastAsia"/>
          <w:sz w:val="28"/>
        </w:rPr>
        <w:t xml:space="preserve">9. </w:t>
      </w:r>
      <w:r>
        <w:rPr>
          <w:rFonts w:ascii="Times New Roman" w:eastAsia="仿宋_GB2312" w:hAnsi="Times New Roman" w:hint="eastAsia"/>
          <w:sz w:val="28"/>
        </w:rPr>
        <w:t>优抚对象死亡补助经费</w:t>
      </w:r>
      <w:r>
        <w:rPr>
          <w:rFonts w:ascii="Times New Roman" w:eastAsia="仿宋_GB2312" w:hAnsi="Times New Roman" w:hint="eastAsia"/>
          <w:sz w:val="28"/>
        </w:rPr>
        <w:t>[</w:t>
      </w:r>
      <w:r>
        <w:rPr>
          <w:rFonts w:ascii="Times New Roman" w:eastAsia="仿宋_GB2312" w:hAnsi="Times New Roman" w:hint="eastAsia"/>
          <w:sz w:val="28"/>
        </w:rPr>
        <w:t>省级</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777"/>
        <w:gridCol w:w="886"/>
        <w:gridCol w:w="1095"/>
        <w:gridCol w:w="2217"/>
        <w:gridCol w:w="702"/>
        <w:gridCol w:w="357"/>
        <w:gridCol w:w="1258"/>
        <w:gridCol w:w="6882"/>
      </w:tblGrid>
      <w:tr w:rsidR="007A3B7B">
        <w:trPr>
          <w:trHeight w:val="330"/>
        </w:trPr>
        <w:tc>
          <w:tcPr>
            <w:noWrap/>
            <w:vMerge w:val="restart"/>
            <w:tcW w:w="1567" w:type="dxa"/>
          </w:tcPr>
          <w:p w:rsidR="007A3B7B" w:rsidRDefault="00A278EE">
            <w:r>
              <w:t>一级指标</w:t>
            </w:r>
          </w:p>
        </w:tc>
        <w:tc>
          <w:tcPr>
            <w:noWrap/>
            <w:vMerge w:val="restart"/>
            <w:tcW w:w="1829" w:type="dxa"/>
          </w:tcPr>
          <w:p w:rsidR="007A3B7B" w:rsidRDefault="00A278EE">
            <w:r>
              <w:t>二级指标</w:t>
            </w:r>
          </w:p>
        </w:tc>
        <w:tc>
          <w:tcPr>
            <w:noWrap/>
            <w:vMerge w:val="restart"/>
            <w:tcW w:w="2332" w:type="dxa"/>
          </w:tcPr>
          <w:p w:rsidR="007A3B7B" w:rsidRDefault="00A278EE">
            <w:r>
              <w:t>三级指标</w:t>
            </w:r>
          </w:p>
        </w:tc>
        <w:tc>
          <w:tcPr>
            <w:noWrap/>
            <w:vMerge w:val="restart"/>
            <w:tcW w:w="5032" w:type="dxa"/>
          </w:tcPr>
          <w:p w:rsidR="007A3B7B" w:rsidRDefault="00A278EE">
            <w:r>
              <w:t>指标说明</w:t>
            </w:r>
          </w:p>
        </w:tc>
        <w:tc>
          <w:tcPr>
            <w:noWrap/>
            <w:gridSpan w:val="3"/>
            <w:tcW w:w="4666" w:type="dxa"/>
          </w:tcPr>
          <w:p w:rsidR="007A3B7B" w:rsidRDefault="00A278EE">
            <w:r>
              <w:t>指标值</w:t>
            </w:r>
          </w:p>
        </w:tc>
        <w:tc>
          <w:tcPr>
            <w:noWrap/>
            <w:vMerge w:val="restart"/>
            <w:tcW w:w="16263"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385" w:type="dxa"/>
          </w:tcPr>
          <w:p w:rsidR="007A3B7B" w:rsidRDefault="00A278EE">
            <w:r>
              <w:t>符号</w:t>
            </w:r>
          </w:p>
        </w:tc>
        <w:tc>
          <w:tcPr>
            <w:noWrap/>
            <w:tcW w:w="556" w:type="dxa"/>
          </w:tcPr>
          <w:p w:rsidR="007A3B7B" w:rsidRDefault="00A278EE">
            <w:r>
              <w:t>值</w:t>
            </w:r>
          </w:p>
        </w:tc>
        <w:tc>
          <w:tcPr>
            <w:noWrap/>
            <w:tcW w:w="2725" w:type="dxa"/>
          </w:tcPr>
          <w:p w:rsidR="007A3B7B" w:rsidRDefault="00A278EE">
            <w:r>
              <w:t>单位（文字</w:t>
            </w:r>
            <w:r>
              <w:t>描述）</w:t>
              <w:lastRenderedPageBreak/>
            </w:r>
          </w:p>
        </w:tc>
        <w:tc>
          <w:tcPr>
            <w:vMerge/>
            <w:noWrap/>
          </w:tcPr>
          <w:p/>
        </w:tc>
      </w:tr>
      <w:tr w:rsidR="007A3B7B">
        <w:trPr>
          <w:trHeight w:val="330"/>
        </w:trPr>
        <w:tc>
          <w:tcPr>
            <w:noWrap/>
            <w:vMerge w:val="restart"/>
            <w:tcW w:w="1567" w:type="dxa"/>
          </w:tcPr>
          <w:p w:rsidR="007A3B7B" w:rsidRDefault="00A278EE">
            <w:r>
              <w:t>产出指标</w:t>
              <w:lastRenderedPageBreak/>
            </w:r>
          </w:p>
        </w:tc>
        <w:tc>
          <w:tcPr>
            <w:noWrap/>
            <w:tcW w:w="1829" w:type="dxa"/>
          </w:tcPr>
          <w:p w:rsidR="007A3B7B" w:rsidRDefault="00A278EE">
            <w:r>
              <w:rPr>
                <w:rFonts w:hint="eastAsia"/>
              </w:rPr>
              <w:t>数量指标</w:t>
            </w:r>
          </w:p>
        </w:tc>
        <w:tc>
          <w:tcPr>
            <w:noWrap/>
            <w:tcW w:w="2332" w:type="dxa"/>
          </w:tcPr>
          <w:p w:rsidR="007A3B7B" w:rsidRDefault="00A278EE">
            <w:r>
              <w:t>发放人数</w:t>
            </w:r>
          </w:p>
        </w:tc>
        <w:tc>
          <w:tcPr>
            <w:noWrap/>
            <w:tcW w:w="5032" w:type="dxa"/>
          </w:tcPr>
          <w:p w:rsidR="007A3B7B" w:rsidRDefault="00A278EE">
            <w:r>
              <w:t>享受死亡补助的优抚对象覆盖人数</w:t>
            </w:r>
          </w:p>
        </w:tc>
        <w:tc>
          <w:tcPr>
            <w:noWrap/>
            <w:tcW w:w="1385" w:type="dxa"/>
          </w:tcPr>
          <w:p w:rsidR="007A3B7B" w:rsidRDefault="00A278EE">
            <w:r>
              <w:t>≥</w:t>
            </w:r>
          </w:p>
        </w:tc>
        <w:tc>
          <w:tcPr>
            <w:noWrap/>
            <w:tcW w:w="556" w:type="dxa"/>
          </w:tcPr>
          <w:p w:rsidR="007A3B7B" w:rsidRDefault="00A278EE">
            <w:r>
              <w:t>37</w:t>
            </w:r>
          </w:p>
        </w:tc>
        <w:tc>
          <w:tcPr>
            <w:noWrap/>
            <w:tcW w:w="2725" w:type="dxa"/>
          </w:tcPr>
          <w:p w:rsidR="007A3B7B" w:rsidRDefault="00A278EE">
            <w:r>
              <w:t>人</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vMerge/>
            <w:noWrap/>
          </w:tcPr>
          <w:p/>
        </w:tc>
        <w:tc>
          <w:tcPr>
            <w:noWrap/>
            <w:tcW w:w="1829" w:type="dxa"/>
          </w:tcPr>
          <w:p w:rsidR="007A3B7B" w:rsidRDefault="00A278EE">
            <w:r>
              <w:rPr>
                <w:rFonts w:hint="eastAsia"/>
              </w:rPr>
              <w:t>质量指标</w:t>
            </w:r>
          </w:p>
        </w:tc>
        <w:tc>
          <w:tcPr>
            <w:noWrap/>
            <w:tcW w:w="2332" w:type="dxa"/>
          </w:tcPr>
          <w:p w:rsidR="007A3B7B" w:rsidRDefault="00A278EE">
            <w:r>
              <w:t>覆盖率</w:t>
            </w:r>
          </w:p>
        </w:tc>
        <w:tc>
          <w:tcPr>
            <w:noWrap/>
            <w:tcW w:w="5032" w:type="dxa"/>
          </w:tcPr>
          <w:p w:rsidR="007A3B7B" w:rsidRDefault="00A278EE">
            <w:r>
              <w:t>实际到位优抚对象死亡补助资金占应到位资金的比例</w:t>
            </w:r>
          </w:p>
        </w:tc>
        <w:tc>
          <w:tcPr>
            <w:noWrap/>
            <w:tcW w:w="1385" w:type="dxa"/>
          </w:tcPr>
          <w:p w:rsidR="007A3B7B" w:rsidRDefault="00A278EE">
            <w:r>
              <w:t>=</w:t>
            </w:r>
          </w:p>
        </w:tc>
        <w:tc>
          <w:tcPr>
            <w:noWrap/>
            <w:tcW w:w="556" w:type="dxa"/>
          </w:tcPr>
          <w:p w:rsidR="007A3B7B" w:rsidRDefault="00A278EE">
            <w:r>
              <w:t>100</w:t>
            </w:r>
          </w:p>
        </w:tc>
        <w:tc>
          <w:tcPr>
            <w:noWrap/>
            <w:tcW w:w="2725" w:type="dxa"/>
          </w:tcPr>
          <w:p w:rsidR="007A3B7B" w:rsidRDefault="00A278EE">
            <w:r>
              <w:t>%</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vMerge/>
            <w:noWrap/>
          </w:tcPr>
          <w:p/>
        </w:tc>
        <w:tc>
          <w:tcPr>
            <w:noWrap/>
            <w:tcW w:w="1829" w:type="dxa"/>
          </w:tcPr>
          <w:p w:rsidR="007A3B7B" w:rsidRDefault="00A278EE">
            <w:r>
              <w:rPr>
                <w:rFonts w:hint="eastAsia"/>
              </w:rPr>
              <w:t>时效指标</w:t>
            </w:r>
          </w:p>
        </w:tc>
        <w:tc>
          <w:tcPr>
            <w:noWrap/>
            <w:tcW w:w="2332" w:type="dxa"/>
          </w:tcPr>
          <w:p w:rsidR="007A3B7B" w:rsidRDefault="00A278EE">
            <w:r>
              <w:t>发放及时性</w:t>
            </w:r>
          </w:p>
        </w:tc>
        <w:tc>
          <w:tcPr>
            <w:noWrap/>
            <w:tcW w:w="5032" w:type="dxa"/>
          </w:tcPr>
          <w:p w:rsidR="007A3B7B" w:rsidRDefault="00A278EE">
            <w:r>
              <w:t>优抚对象死亡补助每月月底前发放</w:t>
            </w:r>
          </w:p>
        </w:tc>
        <w:tc>
          <w:tcPr>
            <w:noWrap/>
            <w:tcW w:w="1385" w:type="dxa"/>
          </w:tcPr>
          <w:p w:rsidR="007A3B7B" w:rsidRDefault="00A278EE">
            <w:r>
              <w:t>文字描述</w:t>
            </w:r>
          </w:p>
        </w:tc>
        <w:tc>
          <w:tcPr>
            <w:noWrap/>
            <w:tcW w:w="556" w:type="dxa"/>
          </w:tcPr>
          <w:p w:rsidR="007A3B7B" w:rsidRDefault="00A278EE">
            <w:r>
              <w:t>　</w:t>
            </w:r>
          </w:p>
        </w:tc>
        <w:tc>
          <w:tcPr>
            <w:noWrap/>
            <w:tcW w:w="2725" w:type="dxa"/>
          </w:tcPr>
          <w:p w:rsidR="007A3B7B" w:rsidRDefault="00A278EE">
            <w:r>
              <w:t>月底前及时发放</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vMerge/>
            <w:noWrap/>
          </w:tcPr>
          <w:p/>
        </w:tc>
        <w:tc>
          <w:tcPr>
            <w:noWrap/>
            <w:tcW w:w="1829" w:type="dxa"/>
          </w:tcPr>
          <w:p w:rsidR="007A3B7B" w:rsidRDefault="00A278EE">
            <w:r>
              <w:rPr>
                <w:rFonts w:hint="eastAsia"/>
              </w:rPr>
              <w:t>成本指标</w:t>
            </w:r>
          </w:p>
        </w:tc>
        <w:tc>
          <w:tcPr>
            <w:noWrap/>
            <w:tcW w:w="2332" w:type="dxa"/>
          </w:tcPr>
          <w:p w:rsidR="007A3B7B" w:rsidRDefault="00A278EE">
            <w:r>
              <w:t>预算控制数</w:t>
            </w:r>
          </w:p>
        </w:tc>
        <w:tc>
          <w:tcPr>
            <w:noWrap/>
            <w:tcW w:w="5032" w:type="dxa"/>
          </w:tcPr>
          <w:p w:rsidR="007A3B7B" w:rsidRDefault="00A278EE">
            <w:r>
              <w:t>项目实际使用的预算金额</w:t>
            </w:r>
          </w:p>
        </w:tc>
        <w:tc>
          <w:tcPr>
            <w:noWrap/>
            <w:tcW w:w="1385" w:type="dxa"/>
          </w:tcPr>
          <w:p w:rsidR="007A3B7B" w:rsidRDefault="00A278EE">
            <w:r>
              <w:t>=</w:t>
            </w:r>
          </w:p>
        </w:tc>
        <w:tc>
          <w:tcPr>
            <w:noWrap/>
            <w:tcW w:w="556" w:type="dxa"/>
          </w:tcPr>
          <w:p w:rsidR="007A3B7B" w:rsidRDefault="00A278EE">
            <w:r>
              <w:t>3</w:t>
            </w:r>
          </w:p>
        </w:tc>
        <w:tc>
          <w:tcPr>
            <w:noWrap/>
            <w:tcW w:w="2725" w:type="dxa"/>
          </w:tcPr>
          <w:p w:rsidR="007A3B7B" w:rsidRDefault="00A278EE">
            <w:r>
              <w:t>万元</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noWrap/>
            <w:vMerge w:val="restart"/>
            <w:tcW w:w="1567" w:type="dxa"/>
          </w:tcPr>
          <w:p w:rsidR="007A3B7B" w:rsidRDefault="00A278EE">
            <w:r>
              <w:t>效益指标</w:t>
            </w:r>
          </w:p>
        </w:tc>
        <w:tc>
          <w:tcPr>
            <w:noWrap/>
            <w:tcW w:w="1829" w:type="dxa"/>
          </w:tcPr>
          <w:p w:rsidR="007A3B7B" w:rsidRDefault="00A278EE">
            <w:r>
              <w:rPr>
                <w:rFonts w:hint="eastAsia"/>
              </w:rPr>
              <w:t>社会效益指标</w:t>
            </w:r>
          </w:p>
        </w:tc>
        <w:tc>
          <w:tcPr>
            <w:noWrap/>
            <w:tcW w:w="2332" w:type="dxa"/>
          </w:tcPr>
          <w:p w:rsidR="007A3B7B" w:rsidRDefault="00A278EE">
            <w:r>
              <w:t>社会影响力</w:t>
            </w:r>
          </w:p>
        </w:tc>
        <w:tc>
          <w:tcPr>
            <w:noWrap/>
            <w:tcW w:w="5032" w:type="dxa"/>
          </w:tcPr>
          <w:p w:rsidR="007A3B7B" w:rsidRDefault="00A278EE">
            <w:r>
              <w:t>加强国防和军队建设，维护国家改革发展大局和社会稳定</w:t>
            </w:r>
          </w:p>
        </w:tc>
        <w:tc>
          <w:tcPr>
            <w:noWrap/>
            <w:tcW w:w="1385" w:type="dxa"/>
          </w:tcPr>
          <w:p w:rsidR="007A3B7B" w:rsidRDefault="00A278EE">
            <w:r>
              <w:t>文字描述</w:t>
            </w:r>
          </w:p>
        </w:tc>
        <w:tc>
          <w:tcPr>
            <w:noWrap/>
            <w:tcW w:w="556" w:type="dxa"/>
          </w:tcPr>
          <w:p w:rsidR="007A3B7B" w:rsidRDefault="00A278EE">
            <w:r>
              <w:t>　</w:t>
            </w:r>
          </w:p>
        </w:tc>
        <w:tc>
          <w:tcPr>
            <w:noWrap/>
            <w:tcW w:w="2725" w:type="dxa"/>
          </w:tcPr>
          <w:p w:rsidR="007A3B7B" w:rsidRDefault="00A278EE">
            <w:r>
              <w:t>效果显著</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vMerge/>
            <w:noWrap/>
          </w:tcPr>
          <w:p/>
        </w:tc>
        <w:tc>
          <w:tcPr>
            <w:noWrap/>
            <w:tcW w:w="1829" w:type="dxa"/>
          </w:tcPr>
          <w:p w:rsidR="007A3B7B" w:rsidRDefault="00A278EE">
            <w:r>
              <w:rPr>
                <w:rFonts w:hint="eastAsia"/>
              </w:rPr>
              <w:t>可持续影响指标</w:t>
            </w:r>
          </w:p>
        </w:tc>
        <w:tc>
          <w:tcPr>
            <w:noWrap/>
            <w:tcW w:w="2332" w:type="dxa"/>
          </w:tcPr>
          <w:p w:rsidR="007A3B7B" w:rsidRDefault="00A278EE">
            <w:r>
              <w:t>保障优抚对象生活水平</w:t>
            </w:r>
          </w:p>
        </w:tc>
        <w:tc>
          <w:tcPr>
            <w:noWrap/>
            <w:tcW w:w="5032" w:type="dxa"/>
          </w:tcPr>
          <w:p w:rsidR="007A3B7B" w:rsidRDefault="00A278EE">
            <w:r>
              <w:t>加强国防和军队建设，维护国家改革发展大局和社会稳定</w:t>
            </w:r>
          </w:p>
        </w:tc>
        <w:tc>
          <w:tcPr>
            <w:noWrap/>
            <w:tcW w:w="1385" w:type="dxa"/>
          </w:tcPr>
          <w:p w:rsidR="007A3B7B" w:rsidRDefault="00A278EE">
            <w:r>
              <w:t>文字描述</w:t>
            </w:r>
          </w:p>
        </w:tc>
        <w:tc>
          <w:tcPr>
            <w:noWrap/>
            <w:tcW w:w="556" w:type="dxa"/>
          </w:tcPr>
          <w:p w:rsidR="007A3B7B" w:rsidRDefault="00A278EE">
            <w:r>
              <w:t>　</w:t>
            </w:r>
          </w:p>
        </w:tc>
        <w:tc>
          <w:tcPr>
            <w:noWrap/>
            <w:tcW w:w="2725" w:type="dxa"/>
          </w:tcPr>
          <w:p w:rsidR="007A3B7B" w:rsidRDefault="00A278EE">
            <w:r>
              <w:t>长期</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r w:rsidR="007A3B7B">
        <w:trPr>
          <w:trHeight w:val="330"/>
        </w:trPr>
        <w:tc>
          <w:tcPr>
            <w:noWrap/>
            <w:tcW w:w="1567" w:type="dxa"/>
          </w:tcPr>
          <w:p w:rsidR="007A3B7B" w:rsidRDefault="00A278EE">
            <w:r>
              <w:t>满意度指标</w:t>
            </w:r>
          </w:p>
        </w:tc>
        <w:tc>
          <w:tcPr>
            <w:noWrap/>
            <w:tcW w:w="1829" w:type="dxa"/>
          </w:tcPr>
          <w:p w:rsidR="007A3B7B" w:rsidRDefault="00A278EE">
            <w:r>
              <w:rPr>
                <w:rFonts w:hint="eastAsia"/>
              </w:rPr>
              <w:t>服务对象满意度指标</w:t>
            </w:r>
          </w:p>
        </w:tc>
        <w:tc>
          <w:tcPr>
            <w:noWrap/>
            <w:tcW w:w="2332" w:type="dxa"/>
          </w:tcPr>
          <w:p w:rsidR="007A3B7B" w:rsidRDefault="00A278EE">
            <w:r>
              <w:t>优抚对象满意度</w:t>
            </w:r>
          </w:p>
        </w:tc>
        <w:tc>
          <w:tcPr>
            <w:noWrap/>
            <w:tcW w:w="5032" w:type="dxa"/>
          </w:tcPr>
          <w:p w:rsidR="007A3B7B" w:rsidRDefault="00A278EE">
            <w:r>
              <w:t>满意数量占总人数的比例</w:t>
            </w:r>
          </w:p>
        </w:tc>
        <w:tc>
          <w:tcPr>
            <w:noWrap/>
            <w:tcW w:w="1385" w:type="dxa"/>
          </w:tcPr>
          <w:p w:rsidR="007A3B7B" w:rsidRDefault="00A278EE">
            <w:r>
              <w:t>≥</w:t>
            </w:r>
          </w:p>
        </w:tc>
        <w:tc>
          <w:tcPr>
            <w:noWrap/>
            <w:tcW w:w="556" w:type="dxa"/>
          </w:tcPr>
          <w:p w:rsidR="007A3B7B" w:rsidRDefault="00A278EE">
            <w:r>
              <w:t>90</w:t>
            </w:r>
          </w:p>
        </w:tc>
        <w:tc>
          <w:tcPr>
            <w:noWrap/>
            <w:tcW w:w="2725" w:type="dxa"/>
          </w:tcPr>
          <w:p w:rsidR="007A3B7B" w:rsidRDefault="00A278EE">
            <w:r>
              <w:t>%</w:t>
            </w:r>
          </w:p>
        </w:tc>
        <w:tc>
          <w:tcPr>
            <w:noWrap/>
            <w:tcW w:w="16263" w:type="dxa"/>
          </w:tcPr>
          <w:p w:rsidR="007A3B7B" w:rsidRDefault="00A278EE">
            <w:r>
              <w:t>廊退役军人发【</w:t>
            </w:r>
            <w:r>
              <w:t>2021</w:t>
            </w:r>
            <w:r>
              <w:t>】</w:t>
            </w:r>
            <w:r>
              <w:t>5</w:t>
            </w:r>
            <w:r>
              <w:t>号《关于调整部分优抚对象等人员抚恤和生活补助标准的通知》廊财社【</w:t>
            </w:r>
            <w:r>
              <w:t>2021</w:t>
            </w:r>
            <w:r>
              <w:t>】</w:t>
            </w:r>
            <w:r>
              <w:t>109</w:t>
            </w:r>
            <w:r>
              <w:t>号《廊坊市财政局关于提前下达</w:t>
            </w:r>
            <w:r>
              <w:t>2022</w:t>
            </w:r>
            <w:r>
              <w:t>年省级优抚对象补助经费预算的通知》</w:t>
            </w:r>
          </w:p>
        </w:tc>
      </w:tr>
    </w:tbl>
    <w:p w:rsidR="007A3B7B" w:rsidRDefault="00A278EE">
      <w:pPr>
        <w:pStyle w:val="2"/>
        <w:ind w:firstLine="405"/>
      </w:pPr>
      <w:r>
        <w:rPr>
          <w:rFonts w:ascii="Times New Roman" w:eastAsia="仿宋_GB2312" w:hAnsi="Times New Roman" w:hint="eastAsia"/>
          <w:sz w:val="28"/>
        </w:rPr>
        <w:t xml:space="preserve">10. </w:t>
      </w:r>
      <w:r>
        <w:rPr>
          <w:rFonts w:ascii="Times New Roman" w:eastAsia="仿宋_GB2312" w:hAnsi="Times New Roman" w:hint="eastAsia"/>
          <w:sz w:val="28"/>
        </w:rPr>
        <w:t>优抚对象生活补助资金</w:t>
      </w:r>
      <w:r>
        <w:rPr>
          <w:rFonts w:ascii="Times New Roman" w:eastAsia="仿宋_GB2312" w:hAnsi="Times New Roman" w:hint="eastAsia"/>
          <w:sz w:val="28"/>
        </w:rPr>
        <w:t>[</w:t>
      </w:r>
      <w:r>
        <w:rPr>
          <w:rFonts w:ascii="Times New Roman" w:eastAsia="仿宋_GB2312" w:hAnsi="Times New Roman" w:hint="eastAsia"/>
          <w:sz w:val="28"/>
        </w:rPr>
        <w:t>区级</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849"/>
        <w:gridCol w:w="971"/>
        <w:gridCol w:w="1204"/>
        <w:gridCol w:w="2454"/>
        <w:gridCol w:w="743"/>
        <w:gridCol w:w="448"/>
        <w:gridCol w:w="1342"/>
        <w:gridCol w:w="6163"/>
      </w:tblGrid>
      <w:tr w:rsidR="007A3B7B">
        <w:trPr>
          <w:trHeight w:val="330"/>
        </w:trPr>
        <w:tc>
          <w:tcPr>
            <w:noWrap/>
            <w:vMerge w:val="restart"/>
            <w:tcW w:w="1720" w:type="dxa"/>
          </w:tcPr>
          <w:p w:rsidR="007A3B7B" w:rsidRDefault="00A278EE">
            <w:r>
              <w:t>一级指标</w:t>
              <w:lastRenderedPageBreak/>
            </w:r>
          </w:p>
        </w:tc>
        <w:tc>
          <w:tcPr>
            <w:noWrap/>
            <w:vMerge w:val="restart"/>
            <w:tcW w:w="2008" w:type="dxa"/>
          </w:tcPr>
          <w:p w:rsidR="007A3B7B" w:rsidRDefault="00A278EE">
            <w:r>
              <w:t>二级指标</w:t>
            </w:r>
          </w:p>
        </w:tc>
        <w:tc>
          <w:tcPr>
            <w:noWrap/>
            <w:vMerge w:val="restart"/>
            <w:tcW w:w="2560" w:type="dxa"/>
          </w:tcPr>
          <w:p w:rsidR="007A3B7B" w:rsidRDefault="00A278EE">
            <w:r>
              <w:t>三级指标</w:t>
            </w:r>
          </w:p>
        </w:tc>
        <w:tc>
          <w:tcPr>
            <w:noWrap/>
            <w:vMerge w:val="restart"/>
            <w:tcW w:w="5528" w:type="dxa"/>
          </w:tcPr>
          <w:p w:rsidR="007A3B7B" w:rsidRDefault="00A278EE">
            <w:r>
              <w:t>指标说明</w:t>
            </w:r>
          </w:p>
        </w:tc>
        <w:tc>
          <w:tcPr>
            <w:noWrap/>
            <w:gridSpan w:val="3"/>
            <w:tcW w:w="5120" w:type="dxa"/>
          </w:tcPr>
          <w:p w:rsidR="007A3B7B" w:rsidRDefault="00A278EE">
            <w:r>
              <w:t>指标值</w:t>
            </w:r>
          </w:p>
        </w:tc>
        <w:tc>
          <w:tcPr>
            <w:noWrap/>
            <w:vMerge w:val="restart"/>
            <w:tcW w:w="14328"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466" w:type="dxa"/>
          </w:tcPr>
          <w:p w:rsidR="007A3B7B" w:rsidRDefault="00A278EE">
            <w:r>
              <w:t>符号</w:t>
            </w:r>
          </w:p>
        </w:tc>
        <w:tc>
          <w:tcPr>
            <w:noWrap/>
            <w:tcW w:w="767" w:type="dxa"/>
          </w:tcPr>
          <w:p w:rsidR="007A3B7B" w:rsidRDefault="00A278EE">
            <w:r>
              <w:t>值</w:t>
            </w:r>
          </w:p>
        </w:tc>
        <w:tc>
          <w:tcPr>
            <w:noWrap/>
            <w:tcW w:w="2887"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2560" w:type="dxa"/>
          </w:tcPr>
          <w:p w:rsidR="007A3B7B" w:rsidRDefault="00A278EE">
            <w:r>
              <w:t>发放人数</w:t>
            </w:r>
          </w:p>
        </w:tc>
        <w:tc>
          <w:tcPr>
            <w:noWrap/>
            <w:tcW w:w="5528" w:type="dxa"/>
          </w:tcPr>
          <w:p w:rsidR="007A3B7B" w:rsidRDefault="00A278EE">
            <w:r>
              <w:t>发放优抚对象生活补助人数</w:t>
            </w:r>
          </w:p>
        </w:tc>
        <w:tc>
          <w:tcPr>
            <w:noWrap/>
            <w:tcW w:w="1466" w:type="dxa"/>
          </w:tcPr>
          <w:p w:rsidR="007A3B7B" w:rsidRDefault="00A278EE">
            <w:r>
              <w:t>≥</w:t>
            </w:r>
          </w:p>
        </w:tc>
        <w:tc>
          <w:tcPr>
            <w:noWrap/>
            <w:tcW w:w="767" w:type="dxa"/>
          </w:tcPr>
          <w:p w:rsidR="007A3B7B" w:rsidRDefault="00A278EE">
            <w:r>
              <w:t>2000</w:t>
            </w:r>
          </w:p>
        </w:tc>
        <w:tc>
          <w:tcPr>
            <w:noWrap/>
            <w:tcW w:w="2887" w:type="dxa"/>
          </w:tcPr>
          <w:p w:rsidR="007A3B7B" w:rsidRDefault="00A278EE">
            <w:r>
              <w:t>人</w:t>
            </w:r>
          </w:p>
        </w:tc>
        <w:tc>
          <w:tcPr>
            <w:noWrap/>
            <w:tcW w:w="14328" w:type="dxa"/>
          </w:tcPr>
          <w:p w:rsidR="007A3B7B" w:rsidRDefault="00A278EE">
            <w:r>
              <w:t>全国优抚信息管理系统数据</w:t>
            </w:r>
          </w:p>
        </w:tc>
      </w:tr>
      <w:tr w:rsidR="007A3B7B">
        <w:trPr>
          <w:trHeight w:val="330"/>
        </w:trPr>
        <w:tc>
          <w:tcPr>
            <w:vMerge/>
            <w:noWrap/>
          </w:tcPr>
          <w:p/>
        </w:tc>
        <w:tc>
          <w:tcPr>
            <w:noWrap/>
            <w:tcW w:w="2008" w:type="dxa"/>
          </w:tcPr>
          <w:p w:rsidR="007A3B7B" w:rsidRDefault="00A278EE">
            <w:r>
              <w:rPr>
                <w:rFonts w:hint="eastAsia"/>
              </w:rPr>
              <w:t>质量指标</w:t>
            </w:r>
          </w:p>
        </w:tc>
        <w:tc>
          <w:tcPr>
            <w:noWrap/>
            <w:tcW w:w="2560" w:type="dxa"/>
          </w:tcPr>
          <w:p w:rsidR="007A3B7B" w:rsidRDefault="00A278EE">
            <w:r>
              <w:t>覆盖率</w:t>
            </w:r>
          </w:p>
        </w:tc>
        <w:tc>
          <w:tcPr>
            <w:noWrap/>
            <w:tcW w:w="5528" w:type="dxa"/>
          </w:tcPr>
          <w:p w:rsidR="007A3B7B" w:rsidRDefault="00A278EE">
            <w:r>
              <w:t>实际到位优抚对象生活补助资金占应到位资金的比例</w:t>
            </w:r>
          </w:p>
        </w:tc>
        <w:tc>
          <w:tcPr>
            <w:noWrap/>
            <w:tcW w:w="1466" w:type="dxa"/>
          </w:tcPr>
          <w:p w:rsidR="007A3B7B" w:rsidRDefault="00A278EE">
            <w:r>
              <w:t>=</w:t>
            </w:r>
          </w:p>
        </w:tc>
        <w:tc>
          <w:tcPr>
            <w:noWrap/>
            <w:tcW w:w="767" w:type="dxa"/>
          </w:tcPr>
          <w:p w:rsidR="007A3B7B" w:rsidRDefault="00A278EE">
            <w:r>
              <w:t>100</w:t>
            </w:r>
          </w:p>
        </w:tc>
        <w:tc>
          <w:tcPr>
            <w:noWrap/>
            <w:tcW w:w="2887" w:type="dxa"/>
          </w:tcPr>
          <w:p w:rsidR="007A3B7B" w:rsidRDefault="00A278EE">
            <w:r>
              <w:t>%</w:t>
            </w:r>
          </w:p>
        </w:tc>
        <w:tc>
          <w:tcPr>
            <w:noWrap/>
            <w:tcW w:w="14328" w:type="dxa"/>
          </w:tcPr>
          <w:p w:rsidR="007A3B7B" w:rsidRDefault="00A278EE">
            <w:r>
              <w:t>廊退役军人发〔</w:t>
            </w:r>
            <w:r>
              <w:t>2021</w:t>
            </w:r>
            <w:r>
              <w:t>〕</w:t>
            </w:r>
            <w:r>
              <w:t>5</w:t>
            </w:r>
            <w:r>
              <w:t>号</w:t>
            </w:r>
            <w:r>
              <w:br/>
            </w:r>
            <w:r>
              <w:t>廊坊市退役军人事务局、廊坊市财政局转发《河北省退役军人事务厅河北省财政厅关于调整部分优抚对象等人员抚恤和生活补助标准的通知》的通知</w:t>
            </w:r>
          </w:p>
        </w:tc>
      </w:tr>
      <w:tr w:rsidR="007A3B7B">
        <w:trPr>
          <w:trHeight w:val="330"/>
        </w:trPr>
        <w:tc>
          <w:tcPr>
            <w:vMerge/>
            <w:noWrap/>
          </w:tcPr>
          <w:p/>
        </w:tc>
        <w:tc>
          <w:tcPr>
            <w:noWrap/>
            <w:tcW w:w="2008" w:type="dxa"/>
          </w:tcPr>
          <w:p w:rsidR="007A3B7B" w:rsidRDefault="00A278EE">
            <w:r>
              <w:rPr>
                <w:rFonts w:hint="eastAsia"/>
              </w:rPr>
              <w:t>时效指标</w:t>
            </w:r>
          </w:p>
        </w:tc>
        <w:tc>
          <w:tcPr>
            <w:noWrap/>
            <w:tcW w:w="2560" w:type="dxa"/>
          </w:tcPr>
          <w:p w:rsidR="007A3B7B" w:rsidRDefault="00A278EE">
            <w:r>
              <w:t>发放及时性</w:t>
            </w:r>
          </w:p>
        </w:tc>
        <w:tc>
          <w:tcPr>
            <w:noWrap/>
            <w:tcW w:w="5528" w:type="dxa"/>
          </w:tcPr>
          <w:p w:rsidR="007A3B7B" w:rsidRDefault="00A278EE">
            <w:r>
              <w:t>优抚对象生活补助资金每月月底前发放</w:t>
            </w:r>
          </w:p>
        </w:tc>
        <w:tc>
          <w:tcPr>
            <w:noWrap/>
            <w:tcW w:w="1466" w:type="dxa"/>
          </w:tcPr>
          <w:p w:rsidR="007A3B7B" w:rsidRDefault="00A278EE">
            <w:r>
              <w:t>文字描述</w:t>
            </w:r>
          </w:p>
        </w:tc>
        <w:tc>
          <w:tcPr>
            <w:noWrap/>
            <w:tcW w:w="767" w:type="dxa"/>
          </w:tcPr>
          <w:p w:rsidR="007A3B7B" w:rsidRDefault="00A278EE">
            <w:r>
              <w:t>　</w:t>
            </w:r>
          </w:p>
        </w:tc>
        <w:tc>
          <w:tcPr>
            <w:noWrap/>
            <w:tcW w:w="2887" w:type="dxa"/>
          </w:tcPr>
          <w:p w:rsidR="007A3B7B" w:rsidRDefault="00A278EE">
            <w:r>
              <w:t>月底前</w:t>
            </w:r>
          </w:p>
        </w:tc>
        <w:tc>
          <w:tcPr>
            <w:noWrap/>
            <w:tcW w:w="14328" w:type="dxa"/>
          </w:tcPr>
          <w:p w:rsidR="007A3B7B" w:rsidRDefault="00A278EE">
            <w:r>
              <w:t>廊退役军人发〔</w:t>
            </w:r>
            <w:r>
              <w:t>2021</w:t>
            </w:r>
            <w:r>
              <w:t>〕</w:t>
            </w:r>
            <w:r>
              <w:t>5</w:t>
            </w:r>
            <w:r>
              <w:t>号</w:t>
            </w:r>
            <w:r>
              <w:br/>
            </w:r>
            <w:r>
              <w:t>廊坊市退役军人事务局、廊坊市财政局转发《河北省退役军人事务厅河北省财政厅关于调整部分优抚对象等人员抚恤和生活补助标准的通知》的通知</w:t>
            </w:r>
          </w:p>
        </w:tc>
      </w:tr>
      <w:tr w:rsidR="007A3B7B">
        <w:trPr>
          <w:trHeight w:val="330"/>
        </w:trPr>
        <w:tc>
          <w:tcPr>
            <w:vMerge/>
            <w:noWrap/>
          </w:tcPr>
          <w:p/>
        </w:tc>
        <w:tc>
          <w:tcPr>
            <w:noWrap/>
            <w:tcW w:w="2008" w:type="dxa"/>
          </w:tcPr>
          <w:p w:rsidR="007A3B7B" w:rsidRDefault="00A278EE">
            <w:r>
              <w:rPr>
                <w:rFonts w:hint="eastAsia"/>
              </w:rPr>
              <w:t>成本指标</w:t>
            </w:r>
          </w:p>
        </w:tc>
        <w:tc>
          <w:tcPr>
            <w:noWrap/>
            <w:tcW w:w="2560" w:type="dxa"/>
          </w:tcPr>
          <w:p w:rsidR="007A3B7B" w:rsidRDefault="00A278EE">
            <w:r>
              <w:t>成本偏差率</w:t>
            </w:r>
          </w:p>
        </w:tc>
        <w:tc>
          <w:tcPr>
            <w:noWrap/>
            <w:tcW w:w="5528" w:type="dxa"/>
          </w:tcPr>
          <w:p w:rsidR="007A3B7B" w:rsidRDefault="00A278EE">
            <w:r>
              <w:t>项目人均实际使</w:t>
            </w:r>
            <w:r>
              <w:br/>
            </w:r>
            <w:r>
              <w:t>用发放占计划发放的偏差率</w:t>
            </w:r>
          </w:p>
        </w:tc>
        <w:tc>
          <w:tcPr>
            <w:noWrap/>
            <w:tcW w:w="1466" w:type="dxa"/>
          </w:tcPr>
          <w:p w:rsidR="007A3B7B" w:rsidRDefault="00A278EE">
            <w:r>
              <w:t>≤</w:t>
            </w:r>
          </w:p>
        </w:tc>
        <w:tc>
          <w:tcPr>
            <w:noWrap/>
            <w:tcW w:w="767" w:type="dxa"/>
          </w:tcPr>
          <w:p w:rsidR="007A3B7B" w:rsidRDefault="00A278EE">
            <w:r>
              <w:t>10</w:t>
            </w:r>
          </w:p>
        </w:tc>
        <w:tc>
          <w:tcPr>
            <w:noWrap/>
            <w:tcW w:w="2887" w:type="dxa"/>
          </w:tcPr>
          <w:p w:rsidR="007A3B7B" w:rsidRDefault="00A278EE">
            <w:r>
              <w:t>%</w:t>
            </w:r>
          </w:p>
        </w:tc>
        <w:tc>
          <w:tcPr>
            <w:noWrap/>
            <w:tcW w:w="14328" w:type="dxa"/>
          </w:tcPr>
          <w:p w:rsidR="007A3B7B" w:rsidRDefault="00A278EE">
            <w:r>
              <w:t>廊退役军人发〔</w:t>
            </w:r>
            <w:r>
              <w:t>2021</w:t>
            </w:r>
            <w:r>
              <w:t>〕</w:t>
            </w:r>
            <w:r>
              <w:t>5</w:t>
            </w:r>
            <w:r>
              <w:t>号</w:t>
            </w:r>
            <w:r>
              <w:br/>
            </w:r>
            <w:r>
              <w:t>廊坊市退役军人事务局、廊坊市财政局转发《河北省退役军人事务厅河北省财政厅关于调整部分优抚对象等人员抚恤和生活补助标准的通知》的通知</w:t>
            </w:r>
          </w:p>
        </w:tc>
      </w:tr>
      <w:tr w:rsidR="007A3B7B">
        <w:trPr>
          <w:trHeight w:val="330"/>
        </w:trPr>
        <w:tc>
          <w:tcPr>
            <w:noWrap/>
            <w:vMerge w:val="restart"/>
            <w:tcW w:w="1720" w:type="dxa"/>
          </w:tcPr>
          <w:p w:rsidR="007A3B7B" w:rsidRDefault="00A278EE">
            <w:r>
              <w:t>效益指标</w:t>
            </w:r>
          </w:p>
        </w:tc>
        <w:tc>
          <w:tcPr>
            <w:noWrap/>
            <w:tcW w:w="2008" w:type="dxa"/>
          </w:tcPr>
          <w:p w:rsidR="007A3B7B" w:rsidRDefault="00A278EE">
            <w:r>
              <w:rPr>
                <w:rFonts w:hint="eastAsia"/>
              </w:rPr>
              <w:t>社会效益指标</w:t>
            </w:r>
          </w:p>
        </w:tc>
        <w:tc>
          <w:tcPr>
            <w:noWrap/>
            <w:tcW w:w="2560" w:type="dxa"/>
          </w:tcPr>
          <w:p w:rsidR="007A3B7B" w:rsidRDefault="00A278EE">
            <w:r>
              <w:t>社会影响力</w:t>
            </w:r>
          </w:p>
        </w:tc>
        <w:tc>
          <w:tcPr>
            <w:noWrap/>
            <w:tcW w:w="5528" w:type="dxa"/>
          </w:tcPr>
          <w:p w:rsidR="007A3B7B" w:rsidRDefault="00A278EE">
            <w:r>
              <w:t>加强国防和军队建设，维护国家改革发展大局和社会稳定</w:t>
            </w:r>
          </w:p>
        </w:tc>
        <w:tc>
          <w:tcPr>
            <w:noWrap/>
            <w:tcW w:w="1466" w:type="dxa"/>
          </w:tcPr>
          <w:p w:rsidR="007A3B7B" w:rsidRDefault="00A278EE">
            <w:r>
              <w:t>文字描述</w:t>
            </w:r>
          </w:p>
        </w:tc>
        <w:tc>
          <w:tcPr>
            <w:noWrap/>
            <w:tcW w:w="767" w:type="dxa"/>
          </w:tcPr>
          <w:p w:rsidR="007A3B7B" w:rsidRDefault="00A278EE">
            <w:r>
              <w:t>　</w:t>
            </w:r>
          </w:p>
        </w:tc>
        <w:tc>
          <w:tcPr>
            <w:noWrap/>
            <w:tcW w:w="2887" w:type="dxa"/>
          </w:tcPr>
          <w:p w:rsidR="007A3B7B" w:rsidRDefault="00A278EE">
            <w:r>
              <w:t>效果显著</w:t>
            </w:r>
          </w:p>
        </w:tc>
        <w:tc>
          <w:tcPr>
            <w:noWrap/>
            <w:tcW w:w="14328" w:type="dxa"/>
          </w:tcPr>
          <w:p w:rsidR="007A3B7B" w:rsidRDefault="00A278EE">
            <w:r>
              <w:t>廊退役军人发〔</w:t>
            </w:r>
            <w:r>
              <w:t>2021</w:t>
            </w:r>
            <w:r>
              <w:t>〕</w:t>
            </w:r>
            <w:r>
              <w:t>5</w:t>
            </w:r>
            <w:r>
              <w:t>号</w:t>
            </w:r>
            <w:r>
              <w:br/>
            </w:r>
            <w:r>
              <w:t>廊坊市退役军人事务局、廊坊市财政局转发《河北省退役军人事务厅河北省财政厅关于调整部分优抚对象等人员抚恤和生活补助标准的通知》的通知</w:t>
            </w:r>
          </w:p>
        </w:tc>
      </w:tr>
      <w:tr w:rsidR="007A3B7B">
        <w:trPr>
          <w:trHeight w:val="330"/>
        </w:trPr>
        <w:tc>
          <w:tcPr>
            <w:vMerge/>
            <w:noWrap/>
          </w:tcPr>
          <w:p/>
        </w:tc>
        <w:tc>
          <w:tcPr>
            <w:noWrap/>
            <w:tcW w:w="2008" w:type="dxa"/>
          </w:tcPr>
          <w:p w:rsidR="007A3B7B" w:rsidRDefault="00A278EE">
            <w:r>
              <w:rPr>
                <w:rFonts w:hint="eastAsia"/>
              </w:rPr>
              <w:t>可持续影响指标</w:t>
            </w:r>
          </w:p>
        </w:tc>
        <w:tc>
          <w:tcPr>
            <w:noWrap/>
            <w:tcW w:w="2560" w:type="dxa"/>
          </w:tcPr>
          <w:p w:rsidR="007A3B7B" w:rsidRDefault="00A278EE">
            <w:r>
              <w:t>保障优抚对象的生活水平</w:t>
            </w:r>
          </w:p>
        </w:tc>
        <w:tc>
          <w:tcPr>
            <w:noWrap/>
            <w:tcW w:w="5528" w:type="dxa"/>
          </w:tcPr>
          <w:p w:rsidR="007A3B7B" w:rsidRDefault="00A278EE">
            <w:r>
              <w:t>有效帮助解决优抚对象生活困难问题，构建和谐社会</w:t>
            </w:r>
          </w:p>
        </w:tc>
        <w:tc>
          <w:tcPr>
            <w:noWrap/>
            <w:tcW w:w="1466" w:type="dxa"/>
          </w:tcPr>
          <w:p w:rsidR="007A3B7B" w:rsidRDefault="00A278EE">
            <w:r>
              <w:t>文字描述</w:t>
            </w:r>
          </w:p>
        </w:tc>
        <w:tc>
          <w:tcPr>
            <w:noWrap/>
            <w:tcW w:w="767" w:type="dxa"/>
          </w:tcPr>
          <w:p w:rsidR="007A3B7B" w:rsidRDefault="00A278EE">
            <w:r>
              <w:t>　</w:t>
            </w:r>
          </w:p>
        </w:tc>
        <w:tc>
          <w:tcPr>
            <w:noWrap/>
            <w:tcW w:w="2887" w:type="dxa"/>
          </w:tcPr>
          <w:p w:rsidR="007A3B7B" w:rsidRDefault="00A278EE">
            <w:r>
              <w:t>长期保障</w:t>
            </w:r>
          </w:p>
        </w:tc>
        <w:tc>
          <w:tcPr>
            <w:noWrap/>
            <w:tcW w:w="14328" w:type="dxa"/>
          </w:tcPr>
          <w:p w:rsidR="007A3B7B" w:rsidRDefault="00A278EE">
            <w:r>
              <w:t>廊退役军人发〔</w:t>
            </w:r>
            <w:r>
              <w:t>2021</w:t>
            </w:r>
            <w:r>
              <w:t>〕</w:t>
            </w:r>
            <w:r>
              <w:t>5</w:t>
            </w:r>
            <w:r>
              <w:t>号</w:t>
            </w:r>
            <w:r>
              <w:br/>
            </w:r>
            <w:r>
              <w:t>廊坊市退役军人事务局、廊坊市财政局转发《河北省退役军人事务厅河北省财政厅关于调整部分优抚对象等人员抚恤和生活补助标准的通知》的通知</w:t>
            </w:r>
          </w:p>
        </w:tc>
      </w:tr>
      <w:tr w:rsidR="007A3B7B">
        <w:trPr>
          <w:trHeight w:val="330"/>
        </w:trPr>
        <w:tc>
          <w:tcPr>
            <w:noWrap/>
            <w:tcW w:w="1720" w:type="dxa"/>
          </w:tcPr>
          <w:p w:rsidR="007A3B7B" w:rsidRDefault="00A278EE">
            <w:r>
              <w:t>满意</w:t>
            </w:r>
            <w:r>
              <w:t>度指标</w:t>
              <w:lastRenderedPageBreak/>
            </w:r>
          </w:p>
        </w:tc>
        <w:tc>
          <w:tcPr>
            <w:noWrap/>
            <w:tcW w:w="2008" w:type="dxa"/>
          </w:tcPr>
          <w:p w:rsidR="007A3B7B" w:rsidRDefault="00A278EE">
            <w:r>
              <w:rPr>
                <w:rFonts w:hint="eastAsia"/>
              </w:rPr>
              <w:t>服务对</w:t>
              <w:lastRenderedPageBreak/>
            </w:r>
            <w:r>
              <w:rPr>
                <w:rFonts w:hint="eastAsia"/>
              </w:rPr>
              <w:t>象满意度指标</w:t>
              <w:lastRenderedPageBreak/>
            </w:r>
          </w:p>
        </w:tc>
        <w:tc>
          <w:tcPr>
            <w:noWrap/>
            <w:tcW w:w="2560" w:type="dxa"/>
          </w:tcPr>
          <w:p w:rsidR="007A3B7B" w:rsidRDefault="00A278EE">
            <w:r>
              <w:t>优抚对象</w:t>
              <w:lastRenderedPageBreak/>
            </w:r>
            <w:r>
              <w:t>满意度</w:t>
              <w:lastRenderedPageBreak/>
            </w:r>
          </w:p>
        </w:tc>
        <w:tc>
          <w:tcPr>
            <w:noWrap/>
            <w:tcW w:w="5528" w:type="dxa"/>
          </w:tcPr>
          <w:p w:rsidR="007A3B7B" w:rsidRDefault="00A278EE">
            <w:r>
              <w:t>满意数量占总人数的比</w:t>
              <w:lastRenderedPageBreak/>
            </w:r>
            <w:r>
              <w:t>例</w:t>
              <w:lastRenderedPageBreak/>
            </w:r>
          </w:p>
        </w:tc>
        <w:tc>
          <w:tcPr>
            <w:noWrap/>
            <w:tcW w:w="1466" w:type="dxa"/>
          </w:tcPr>
          <w:p w:rsidR="007A3B7B" w:rsidRDefault="00A278EE">
            <w:r>
              <w:t>≥</w:t>
              <w:lastRenderedPageBreak/>
            </w:r>
          </w:p>
        </w:tc>
        <w:tc>
          <w:tcPr>
            <w:noWrap/>
            <w:tcW w:w="767" w:type="dxa"/>
          </w:tcPr>
          <w:p w:rsidR="007A3B7B" w:rsidRDefault="00A278EE">
            <w:r>
              <w:t>95</w:t>
            </w:r>
          </w:p>
        </w:tc>
        <w:tc>
          <w:tcPr>
            <w:noWrap/>
            <w:tcW w:w="2887" w:type="dxa"/>
          </w:tcPr>
          <w:p w:rsidR="007A3B7B" w:rsidRDefault="00A278EE">
            <w:r>
              <w:t>%</w:t>
            </w:r>
          </w:p>
        </w:tc>
        <w:tc>
          <w:tcPr>
            <w:noWrap/>
            <w:tcW w:w="14328" w:type="dxa"/>
          </w:tcPr>
          <w:p w:rsidR="007A3B7B" w:rsidRDefault="00A278EE">
            <w:r>
              <w:t>问卷调查</w:t>
            </w:r>
          </w:p>
        </w:tc>
      </w:tr>
    </w:tbl>
    <w:p w:rsidR="007A3B7B" w:rsidRDefault="00A278EE">
      <w:pPr>
        <w:autoSpaceDE w:val="0"/>
        <w:autoSpaceDN w:val="0"/>
        <w:adjustRightInd w:val="0"/>
        <w:jc w:val="left"/>
        <w:spacing w:line="584" w:lineRule="exact"/>
        <w:rPr>
          <w:rFonts w:cs="Times New Roman"/>
        </w:rPr>
      </w:pPr>
      <w:r>
        <w:rPr>
          <w:rFonts w:ascii="Times New Roman" w:cs="Times New Roman" w:eastAsia="仿宋_GB2312" w:hAnsi="Times New Roman" w:hint="eastAsia"/>
          <w:sz w:val="28"/>
        </w:rPr>
        <w:t xml:space="preserve">11. </w:t>
        <w:lastRenderedPageBreak/>
      </w:r>
      <w:r>
        <w:rPr>
          <w:rFonts w:ascii="Times New Roman" w:cs="Times New Roman" w:eastAsia="仿宋_GB2312" w:hAnsi="Times New Roman" w:hint="eastAsia"/>
          <w:sz w:val="28"/>
        </w:rPr>
        <w:t>优抚对象生活补助资金</w:t>
      </w:r>
      <w:r>
        <w:rPr>
          <w:rFonts w:ascii="Times New Roman" w:cs="Times New Roman" w:eastAsia="仿宋_GB2312" w:hAnsi="Times New Roman" w:hint="eastAsia"/>
          <w:sz w:val="28"/>
        </w:rPr>
        <w:t>[</w:t>
      </w:r>
      <w:r>
        <w:rPr>
          <w:rFonts w:ascii="Times New Roman" w:cs="Times New Roman" w:eastAsia="仿宋_GB2312" w:hAnsi="Times New Roman" w:hint="eastAsia"/>
          <w:sz w:val="28"/>
        </w:rPr>
        <w:t>区级</w:t>
      </w:r>
      <w:r>
        <w:rPr>
          <w:rFonts w:ascii="Times New Roman" w:cs="Times New Roman" w:eastAsia="仿宋_GB2312" w:hAnsi="Times New Roman" w:hint="eastAsia"/>
          <w:sz w:val="28"/>
        </w:rPr>
        <w:t>]</w:t>
      </w:r>
      <w:r>
        <w:rPr>
          <w:rFonts w:ascii="Times New Roman" w:cs="Times New Roman" w:eastAsia="仿宋_GB2312" w:hAnsi="Times New Roman"/>
          <w:sz w:val="28"/>
        </w:rPr>
        <w:t xml:space="preserve"> </w:t>
      </w:r>
      <w:r>
        <w:rPr>
          <w:rFonts w:ascii="Times New Roman" w:cs="Times New Roman" w:eastAsia="仿宋_GB2312" w:hAnsi="Times New Roman"/>
          <w:sz w:val="28"/>
        </w:rPr>
        <w:t>绩效目标表</w:t>
      </w:r>
    </w:p>
    <w:tbl>
      <w:tblPr>
        <w:tblW w:w="0" w:type="auto"/>
        <w:tblInd w:w="0" w:type="dxa"/>
        <w:tblStyle w:val="a7"/>
        <w:tblLook w:val="4A0"/>
      </w:tblPr>
      <w:tblGrid>
        <w:gridCol w:w="903"/>
        <w:gridCol w:w="1033"/>
        <w:gridCol w:w="1285"/>
        <w:gridCol w:w="2639"/>
        <w:gridCol w:w="786"/>
        <w:gridCol w:w="467"/>
        <w:gridCol w:w="1434"/>
        <w:gridCol w:w="5627"/>
      </w:tblGrid>
      <w:tr w:rsidR="007A3B7B">
        <w:trPr>
          <w:trHeight w:val="330"/>
        </w:trPr>
        <w:tc>
          <w:tcPr>
            <w:noWrap/>
            <w:vMerge w:val="restart"/>
            <w:tcW w:w="1720" w:type="dxa"/>
          </w:tcPr>
          <w:p w:rsidR="007A3B7B" w:rsidRDefault="00A278EE">
            <w:r>
              <w:t>一级指标</w:t>
            </w:r>
          </w:p>
        </w:tc>
        <w:tc>
          <w:tcPr>
            <w:noWrap/>
            <w:vMerge w:val="restart"/>
            <w:tcW w:w="2008" w:type="dxa"/>
          </w:tcPr>
          <w:p w:rsidR="007A3B7B" w:rsidRDefault="00A278EE">
            <w:r>
              <w:t>二级指标</w:t>
            </w:r>
          </w:p>
        </w:tc>
        <w:tc>
          <w:tcPr>
            <w:noWrap/>
            <w:vMerge w:val="restart"/>
            <w:tcW w:w="2560" w:type="dxa"/>
          </w:tcPr>
          <w:p w:rsidR="007A3B7B" w:rsidRDefault="00A278EE">
            <w:r>
              <w:t>三级指标</w:t>
            </w:r>
          </w:p>
        </w:tc>
        <w:tc>
          <w:tcPr>
            <w:noWrap/>
            <w:vMerge w:val="restart"/>
            <w:tcW w:w="5528" w:type="dxa"/>
          </w:tcPr>
          <w:p w:rsidR="007A3B7B" w:rsidRDefault="00A278EE">
            <w:r>
              <w:t>指标说明</w:t>
            </w:r>
          </w:p>
        </w:tc>
        <w:tc>
          <w:tcPr>
            <w:noWrap/>
            <w:gridSpan w:val="3"/>
            <w:tcW w:w="5120" w:type="dxa"/>
          </w:tcPr>
          <w:p w:rsidR="007A3B7B" w:rsidRDefault="00A278EE">
            <w:r>
              <w:t>指标值</w:t>
            </w:r>
          </w:p>
        </w:tc>
        <w:tc>
          <w:tcPr>
            <w:noWrap/>
            <w:vMerge w:val="restart"/>
            <w:tcW w:w="12081"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466" w:type="dxa"/>
          </w:tcPr>
          <w:p w:rsidR="007A3B7B" w:rsidRDefault="00A278EE">
            <w:r>
              <w:t>符号</w:t>
            </w:r>
          </w:p>
        </w:tc>
        <w:tc>
          <w:tcPr>
            <w:noWrap/>
            <w:tcW w:w="767" w:type="dxa"/>
          </w:tcPr>
          <w:p w:rsidR="007A3B7B" w:rsidRDefault="00A278EE">
            <w:r>
              <w:t>值</w:t>
            </w:r>
          </w:p>
        </w:tc>
        <w:tc>
          <w:tcPr>
            <w:noWrap/>
            <w:tcW w:w="2887"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2560" w:type="dxa"/>
          </w:tcPr>
          <w:p w:rsidR="007A3B7B" w:rsidRDefault="00A278EE">
            <w:r>
              <w:t>发放人数</w:t>
            </w:r>
          </w:p>
        </w:tc>
        <w:tc>
          <w:tcPr>
            <w:noWrap/>
            <w:tcW w:w="5528" w:type="dxa"/>
          </w:tcPr>
          <w:p w:rsidR="007A3B7B" w:rsidRDefault="00A278EE">
            <w:r>
              <w:t>发放优抚对象生活补助人数</w:t>
            </w:r>
          </w:p>
        </w:tc>
        <w:tc>
          <w:tcPr>
            <w:noWrap/>
            <w:tcW w:w="1466" w:type="dxa"/>
          </w:tcPr>
          <w:p w:rsidR="007A3B7B" w:rsidRDefault="00A278EE">
            <w:r>
              <w:t>≥</w:t>
            </w:r>
          </w:p>
        </w:tc>
        <w:tc>
          <w:tcPr>
            <w:noWrap/>
            <w:tcW w:w="767" w:type="dxa"/>
          </w:tcPr>
          <w:p w:rsidR="007A3B7B" w:rsidRDefault="00A278EE">
            <w:r>
              <w:t>2000</w:t>
            </w:r>
          </w:p>
        </w:tc>
        <w:tc>
          <w:tcPr>
            <w:noWrap/>
            <w:tcW w:w="2887" w:type="dxa"/>
          </w:tcPr>
          <w:p w:rsidR="007A3B7B" w:rsidRDefault="00A278EE">
            <w:r>
              <w:t>人</w:t>
            </w:r>
          </w:p>
        </w:tc>
        <w:tc>
          <w:tcPr>
            <w:noWrap/>
            <w:tcW w:w="12081" w:type="dxa"/>
          </w:tcPr>
          <w:p w:rsidR="007A3B7B" w:rsidRDefault="00A278EE">
            <w:r>
              <w:t>全国优抚信息管理系统数据</w:t>
            </w:r>
          </w:p>
        </w:tc>
      </w:tr>
      <w:tr w:rsidR="007A3B7B">
        <w:trPr>
          <w:trHeight w:val="330"/>
        </w:trPr>
        <w:tc>
          <w:tcPr>
            <w:vMerge/>
            <w:noWrap/>
          </w:tcPr>
          <w:p/>
        </w:tc>
        <w:tc>
          <w:tcPr>
            <w:noWrap/>
            <w:tcW w:w="2008" w:type="dxa"/>
          </w:tcPr>
          <w:p w:rsidR="007A3B7B" w:rsidRDefault="00A278EE">
            <w:r>
              <w:rPr>
                <w:rFonts w:hint="eastAsia"/>
              </w:rPr>
              <w:t>质量指标</w:t>
            </w:r>
          </w:p>
        </w:tc>
        <w:tc>
          <w:tcPr>
            <w:noWrap/>
            <w:tcW w:w="2560" w:type="dxa"/>
          </w:tcPr>
          <w:p w:rsidR="007A3B7B" w:rsidRDefault="00A278EE">
            <w:r>
              <w:t>覆盖率</w:t>
            </w:r>
          </w:p>
        </w:tc>
        <w:tc>
          <w:tcPr>
            <w:noWrap/>
            <w:tcW w:w="5528" w:type="dxa"/>
          </w:tcPr>
          <w:p w:rsidR="007A3B7B" w:rsidRDefault="00A278EE">
            <w:r>
              <w:t>实际到位优抚对象生活补助资金占应到位资金的比例</w:t>
            </w:r>
          </w:p>
        </w:tc>
        <w:tc>
          <w:tcPr>
            <w:noWrap/>
            <w:tcW w:w="1466" w:type="dxa"/>
          </w:tcPr>
          <w:p w:rsidR="007A3B7B" w:rsidRDefault="00A278EE">
            <w:r>
              <w:t>=</w:t>
            </w:r>
          </w:p>
        </w:tc>
        <w:tc>
          <w:tcPr>
            <w:noWrap/>
            <w:tcW w:w="767" w:type="dxa"/>
          </w:tcPr>
          <w:p w:rsidR="007A3B7B" w:rsidRDefault="00A278EE">
            <w:r>
              <w:t>100</w:t>
            </w:r>
          </w:p>
        </w:tc>
        <w:tc>
          <w:tcPr>
            <w:noWrap/>
            <w:tcW w:w="2887" w:type="dxa"/>
          </w:tcPr>
          <w:p w:rsidR="007A3B7B" w:rsidRDefault="00A278EE">
            <w:r>
              <w:t>%</w:t>
            </w:r>
          </w:p>
        </w:tc>
        <w:tc>
          <w:tcPr>
            <w:noWrap/>
            <w:tcW w:w="12081" w:type="dxa"/>
          </w:tcPr>
          <w:p w:rsidR="007A3B7B" w:rsidRDefault="00A278EE">
            <w:r>
              <w:t>廊退役军人发【</w:t>
            </w:r>
            <w:r>
              <w:t>2021</w:t>
            </w:r>
            <w:r>
              <w:t>】</w:t>
            </w:r>
            <w:r>
              <w:t>5</w:t>
            </w:r>
            <w:r>
              <w:t>号《河北省退役军人事务厅河北省财政厅关于调整部分优抚对象等人员抚恤和生活补助标准的通知》</w:t>
            </w:r>
          </w:p>
        </w:tc>
      </w:tr>
      <w:tr w:rsidR="007A3B7B">
        <w:trPr>
          <w:trHeight w:val="330"/>
        </w:trPr>
        <w:tc>
          <w:tcPr>
            <w:vMerge/>
            <w:noWrap/>
          </w:tcPr>
          <w:p/>
        </w:tc>
        <w:tc>
          <w:tcPr>
            <w:noWrap/>
            <w:tcW w:w="2008" w:type="dxa"/>
          </w:tcPr>
          <w:p w:rsidR="007A3B7B" w:rsidRDefault="00A278EE">
            <w:r>
              <w:rPr>
                <w:rFonts w:hint="eastAsia"/>
              </w:rPr>
              <w:t>时效指标</w:t>
            </w:r>
          </w:p>
        </w:tc>
        <w:tc>
          <w:tcPr>
            <w:noWrap/>
            <w:tcW w:w="2560" w:type="dxa"/>
          </w:tcPr>
          <w:p w:rsidR="007A3B7B" w:rsidRDefault="00A278EE">
            <w:r>
              <w:t>发放及时性</w:t>
            </w:r>
          </w:p>
        </w:tc>
        <w:tc>
          <w:tcPr>
            <w:noWrap/>
            <w:tcW w:w="5528" w:type="dxa"/>
          </w:tcPr>
          <w:p w:rsidR="007A3B7B" w:rsidRDefault="00A278EE">
            <w:r>
              <w:t>优抚对象生活补助资金每月月底前发放</w:t>
            </w:r>
          </w:p>
        </w:tc>
        <w:tc>
          <w:tcPr>
            <w:noWrap/>
            <w:tcW w:w="1466" w:type="dxa"/>
          </w:tcPr>
          <w:p w:rsidR="007A3B7B" w:rsidRDefault="00A278EE">
            <w:r>
              <w:t>文字描述</w:t>
            </w:r>
          </w:p>
        </w:tc>
        <w:tc>
          <w:tcPr>
            <w:noWrap/>
            <w:tcW w:w="767" w:type="dxa"/>
          </w:tcPr>
          <w:p w:rsidR="007A3B7B" w:rsidRDefault="00A278EE">
            <w:r>
              <w:t>　</w:t>
            </w:r>
          </w:p>
        </w:tc>
        <w:tc>
          <w:tcPr>
            <w:noWrap/>
            <w:tcW w:w="2887" w:type="dxa"/>
          </w:tcPr>
          <w:p w:rsidR="007A3B7B" w:rsidRDefault="00A278EE">
            <w:r>
              <w:t>月底前</w:t>
            </w:r>
          </w:p>
        </w:tc>
        <w:tc>
          <w:tcPr>
            <w:noWrap/>
            <w:tcW w:w="12081" w:type="dxa"/>
          </w:tcPr>
          <w:p w:rsidR="007A3B7B" w:rsidRDefault="00A278EE">
            <w:r>
              <w:t>廊退役军人发【</w:t>
            </w:r>
            <w:r>
              <w:t>2021</w:t>
            </w:r>
            <w:r>
              <w:t>】</w:t>
            </w:r>
            <w:r>
              <w:t>5</w:t>
            </w:r>
            <w:r>
              <w:t>号《河北省退役军人事务厅河北省财政厅关于调整部分优抚对象等人员抚恤和生活补助标准的通知》</w:t>
            </w:r>
          </w:p>
        </w:tc>
      </w:tr>
      <w:tr w:rsidR="007A3B7B">
        <w:trPr>
          <w:trHeight w:val="330"/>
        </w:trPr>
        <w:tc>
          <w:tcPr>
            <w:vMerge/>
            <w:noWrap/>
          </w:tcPr>
          <w:p/>
        </w:tc>
        <w:tc>
          <w:tcPr>
            <w:noWrap/>
            <w:tcW w:w="2008" w:type="dxa"/>
          </w:tcPr>
          <w:p w:rsidR="007A3B7B" w:rsidRDefault="00A278EE">
            <w:r>
              <w:rPr>
                <w:rFonts w:hint="eastAsia"/>
              </w:rPr>
              <w:t>成本指标</w:t>
            </w:r>
          </w:p>
        </w:tc>
        <w:tc>
          <w:tcPr>
            <w:noWrap/>
            <w:tcW w:w="2560" w:type="dxa"/>
          </w:tcPr>
          <w:p w:rsidR="007A3B7B" w:rsidRDefault="00A278EE">
            <w:r>
              <w:t>成本偏差率</w:t>
            </w:r>
          </w:p>
        </w:tc>
        <w:tc>
          <w:tcPr>
            <w:noWrap/>
            <w:tcW w:w="5528" w:type="dxa"/>
          </w:tcPr>
          <w:p w:rsidR="007A3B7B" w:rsidRDefault="00A278EE">
            <w:r>
              <w:t>项目实际使用发放占计划发放的偏差率</w:t>
            </w:r>
          </w:p>
        </w:tc>
        <w:tc>
          <w:tcPr>
            <w:noWrap/>
            <w:tcW w:w="1466" w:type="dxa"/>
          </w:tcPr>
          <w:p w:rsidR="007A3B7B" w:rsidRDefault="00A278EE">
            <w:r>
              <w:t>≤</w:t>
            </w:r>
          </w:p>
        </w:tc>
        <w:tc>
          <w:tcPr>
            <w:noWrap/>
            <w:tcW w:w="767" w:type="dxa"/>
          </w:tcPr>
          <w:p w:rsidR="007A3B7B" w:rsidRDefault="00A278EE">
            <w:r>
              <w:t>10</w:t>
            </w:r>
          </w:p>
        </w:tc>
        <w:tc>
          <w:tcPr>
            <w:noWrap/>
            <w:tcW w:w="2887" w:type="dxa"/>
          </w:tcPr>
          <w:p w:rsidR="007A3B7B" w:rsidRDefault="00A278EE">
            <w:r>
              <w:t>%</w:t>
            </w:r>
          </w:p>
        </w:tc>
        <w:tc>
          <w:tcPr>
            <w:noWrap/>
            <w:tcW w:w="12081" w:type="dxa"/>
          </w:tcPr>
          <w:p w:rsidR="007A3B7B" w:rsidRDefault="00A278EE">
            <w:r>
              <w:t>廊退役军人发【</w:t>
            </w:r>
            <w:r>
              <w:t>2021</w:t>
            </w:r>
            <w:r>
              <w:t>】</w:t>
            </w:r>
            <w:r>
              <w:t>5</w:t>
            </w:r>
            <w:r>
              <w:t>号《河北省退役军人事务厅河北省财政厅关于调整部分优抚对象等人员抚恤和生活补助标准的通知》</w:t>
            </w:r>
          </w:p>
        </w:tc>
      </w:tr>
      <w:tr w:rsidR="007A3B7B">
        <w:trPr>
          <w:trHeight w:val="330"/>
        </w:trPr>
        <w:tc>
          <w:tcPr>
            <w:noWrap/>
            <w:vMerge w:val="restart"/>
            <w:tcW w:w="1720" w:type="dxa"/>
          </w:tcPr>
          <w:p w:rsidR="007A3B7B" w:rsidRDefault="00A278EE">
            <w:r>
              <w:t>效益指标</w:t>
            </w:r>
          </w:p>
        </w:tc>
        <w:tc>
          <w:tcPr>
            <w:noWrap/>
            <w:tcW w:w="2008" w:type="dxa"/>
          </w:tcPr>
          <w:p w:rsidR="007A3B7B" w:rsidRDefault="00A278EE">
            <w:r>
              <w:rPr>
                <w:rFonts w:hint="eastAsia"/>
              </w:rPr>
              <w:t>社会效益指标</w:t>
            </w:r>
          </w:p>
        </w:tc>
        <w:tc>
          <w:tcPr>
            <w:noWrap/>
            <w:tcW w:w="2560" w:type="dxa"/>
          </w:tcPr>
          <w:p w:rsidR="007A3B7B" w:rsidRDefault="00A278EE">
            <w:r>
              <w:t>社会影响力</w:t>
            </w:r>
          </w:p>
        </w:tc>
        <w:tc>
          <w:tcPr>
            <w:noWrap/>
            <w:tcW w:w="5528" w:type="dxa"/>
          </w:tcPr>
          <w:p w:rsidR="007A3B7B" w:rsidRDefault="00A278EE">
            <w:r>
              <w:t>加强国防和军队建设，维护国家改革发展大局和社会稳定</w:t>
            </w:r>
          </w:p>
        </w:tc>
        <w:tc>
          <w:tcPr>
            <w:noWrap/>
            <w:tcW w:w="1466" w:type="dxa"/>
          </w:tcPr>
          <w:p w:rsidR="007A3B7B" w:rsidRDefault="00A278EE">
            <w:r>
              <w:t>文字描述</w:t>
            </w:r>
          </w:p>
        </w:tc>
        <w:tc>
          <w:tcPr>
            <w:noWrap/>
            <w:tcW w:w="767" w:type="dxa"/>
          </w:tcPr>
          <w:p w:rsidR="007A3B7B" w:rsidRDefault="00A278EE">
            <w:r>
              <w:t>　</w:t>
            </w:r>
          </w:p>
        </w:tc>
        <w:tc>
          <w:tcPr>
            <w:noWrap/>
            <w:tcW w:w="2887" w:type="dxa"/>
          </w:tcPr>
          <w:p w:rsidR="007A3B7B" w:rsidRDefault="00A278EE">
            <w:r>
              <w:t>效果显著</w:t>
            </w:r>
          </w:p>
        </w:tc>
        <w:tc>
          <w:tcPr>
            <w:noWrap/>
            <w:tcW w:w="12081" w:type="dxa"/>
          </w:tcPr>
          <w:p w:rsidR="007A3B7B" w:rsidRDefault="00A278EE">
            <w:r>
              <w:t>廊退役军人发【</w:t>
            </w:r>
            <w:r>
              <w:t>2021</w:t>
            </w:r>
            <w:r>
              <w:t>】</w:t>
            </w:r>
            <w:r>
              <w:t>5</w:t>
            </w:r>
            <w:r>
              <w:t>号《河北省退役军人事务厅河北省财政厅关于调整部分优抚对象等人员抚恤和生活补助标准的通知》</w:t>
            </w:r>
          </w:p>
        </w:tc>
      </w:tr>
      <w:tr w:rsidR="007A3B7B">
        <w:trPr>
          <w:trHeight w:val="330"/>
        </w:trPr>
        <w:tc>
          <w:tcPr>
            <w:vMerge/>
            <w:noWrap/>
          </w:tcPr>
          <w:p/>
        </w:tc>
        <w:tc>
          <w:tcPr>
            <w:noWrap/>
            <w:tcW w:w="2008" w:type="dxa"/>
          </w:tcPr>
          <w:p w:rsidR="007A3B7B" w:rsidRDefault="00A278EE">
            <w:r>
              <w:rPr>
                <w:rFonts w:hint="eastAsia"/>
              </w:rPr>
              <w:t>可持续影响指标</w:t>
            </w:r>
          </w:p>
        </w:tc>
        <w:tc>
          <w:tcPr>
            <w:noWrap/>
            <w:tcW w:w="2560" w:type="dxa"/>
          </w:tcPr>
          <w:p w:rsidR="007A3B7B" w:rsidRDefault="00A278EE">
            <w:r>
              <w:t>保障优抚对象的生活水平</w:t>
            </w:r>
          </w:p>
        </w:tc>
        <w:tc>
          <w:tcPr>
            <w:noWrap/>
            <w:tcW w:w="5528" w:type="dxa"/>
          </w:tcPr>
          <w:p w:rsidR="007A3B7B" w:rsidRDefault="00A278EE">
            <w:r>
              <w:t>有效帮助解决优抚对象生活困难问题，构建和谐社会</w:t>
            </w:r>
          </w:p>
        </w:tc>
        <w:tc>
          <w:tcPr>
            <w:noWrap/>
            <w:tcW w:w="1466" w:type="dxa"/>
          </w:tcPr>
          <w:p w:rsidR="007A3B7B" w:rsidRDefault="00A278EE">
            <w:r>
              <w:t>文字描述</w:t>
            </w:r>
          </w:p>
        </w:tc>
        <w:tc>
          <w:tcPr>
            <w:noWrap/>
            <w:tcW w:w="767" w:type="dxa"/>
          </w:tcPr>
          <w:p w:rsidR="007A3B7B" w:rsidRDefault="00A278EE">
            <w:r>
              <w:t>　</w:t>
            </w:r>
          </w:p>
        </w:tc>
        <w:tc>
          <w:tcPr>
            <w:noWrap/>
            <w:tcW w:w="2887" w:type="dxa"/>
          </w:tcPr>
          <w:p w:rsidR="007A3B7B" w:rsidRDefault="00A278EE">
            <w:r>
              <w:t>长期</w:t>
            </w:r>
          </w:p>
        </w:tc>
        <w:tc>
          <w:tcPr>
            <w:noWrap/>
            <w:tcW w:w="12081" w:type="dxa"/>
          </w:tcPr>
          <w:p w:rsidR="007A3B7B" w:rsidRDefault="00A278EE">
            <w:r>
              <w:t>廊退役军人发【</w:t>
            </w:r>
            <w:r>
              <w:t>2021</w:t>
            </w:r>
            <w:r>
              <w:t>】</w:t>
            </w:r>
            <w:r>
              <w:t>5</w:t>
            </w:r>
            <w:r>
              <w:t>号《河北省退役军人事务厅河北省财政厅关于调整部分优抚对象等人员抚恤和生活补助标准的通知》</w:t>
            </w:r>
          </w:p>
        </w:tc>
      </w:tr>
      <w:tr w:rsidR="007A3B7B">
        <w:trPr>
          <w:trHeight w:val="330"/>
        </w:trPr>
        <w:tc>
          <w:tcPr>
            <w:noWrap/>
            <w:tcW w:w="1720" w:type="dxa"/>
          </w:tcPr>
          <w:p w:rsidR="007A3B7B" w:rsidRDefault="00A278EE">
            <w:r>
              <w:t>满意度指标</w:t>
            </w:r>
          </w:p>
        </w:tc>
        <w:tc>
          <w:tcPr>
            <w:noWrap/>
            <w:tcW w:w="2008" w:type="dxa"/>
          </w:tcPr>
          <w:p w:rsidR="007A3B7B" w:rsidRDefault="00A278EE">
            <w:r>
              <w:rPr>
                <w:rFonts w:hint="eastAsia"/>
              </w:rPr>
              <w:t>服务对象满意</w:t>
            </w:r>
            <w:r>
              <w:rPr>
                <w:rFonts w:hint="eastAsia"/>
              </w:rPr>
              <w:t>度指标</w:t>
              <w:lastRenderedPageBreak/>
            </w:r>
          </w:p>
        </w:tc>
        <w:tc>
          <w:tcPr>
            <w:noWrap/>
            <w:tcW w:w="2560" w:type="dxa"/>
          </w:tcPr>
          <w:p w:rsidR="007A3B7B" w:rsidRDefault="00A278EE">
            <w:r>
              <w:t>优抚对象满意度</w:t>
              <w:lastRenderedPageBreak/>
            </w:r>
          </w:p>
        </w:tc>
        <w:tc>
          <w:tcPr>
            <w:noWrap/>
            <w:tcW w:w="5528" w:type="dxa"/>
          </w:tcPr>
          <w:p w:rsidR="007A3B7B" w:rsidRDefault="00A278EE">
            <w:r>
              <w:t>满意数量占总人数的比例</w:t>
            </w:r>
          </w:p>
        </w:tc>
        <w:tc>
          <w:tcPr>
            <w:noWrap/>
            <w:tcW w:w="1466" w:type="dxa"/>
          </w:tcPr>
          <w:p w:rsidR="007A3B7B" w:rsidRDefault="00A278EE">
            <w:r>
              <w:t>≥</w:t>
            </w:r>
          </w:p>
        </w:tc>
        <w:tc>
          <w:tcPr>
            <w:noWrap/>
            <w:tcW w:w="767" w:type="dxa"/>
          </w:tcPr>
          <w:p w:rsidR="007A3B7B" w:rsidRDefault="00A278EE">
            <w:r>
              <w:t>95</w:t>
            </w:r>
          </w:p>
        </w:tc>
        <w:tc>
          <w:tcPr>
            <w:noWrap/>
            <w:tcW w:w="2887" w:type="dxa"/>
          </w:tcPr>
          <w:p w:rsidR="007A3B7B" w:rsidRDefault="00A278EE">
            <w:r>
              <w:t>%</w:t>
            </w:r>
          </w:p>
        </w:tc>
        <w:tc>
          <w:tcPr>
            <w:noWrap/>
            <w:tcW w:w="12081" w:type="dxa"/>
          </w:tcPr>
          <w:p w:rsidR="007A3B7B" w:rsidRDefault="00A278EE">
            <w:r>
              <w:t>问卷调查</w:t>
            </w:r>
          </w:p>
        </w:tc>
      </w:tr>
    </w:tbl>
    <w:p w:rsidR="007A3B7B" w:rsidRDefault="00A278EE">
      <w:pPr>
        <w:pStyle w:val="2"/>
        <w:ind w:firstLine="560"/>
      </w:pPr>
      <w:r>
        <w:rPr>
          <w:rFonts w:ascii="Times New Roman" w:eastAsia="仿宋_GB2312" w:hAnsi="Times New Roman" w:hint="eastAsia"/>
          <w:sz w:val="28"/>
        </w:rPr>
        <w:t xml:space="preserve"> 12. </w:t>
        <w:lastRenderedPageBreak/>
      </w:r>
      <w:r>
        <w:rPr>
          <w:rFonts w:ascii="Times New Roman" w:eastAsia="仿宋_GB2312" w:hAnsi="Times New Roman" w:hint="eastAsia"/>
          <w:sz w:val="28"/>
        </w:rPr>
        <w:t>优抚对象死亡补助经费</w:t>
      </w:r>
      <w:r>
        <w:rPr>
          <w:rFonts w:ascii="Times New Roman" w:eastAsia="仿宋_GB2312" w:hAnsi="Times New Roman" w:hint="eastAsia"/>
          <w:sz w:val="28"/>
        </w:rPr>
        <w:t>[</w:t>
      </w:r>
      <w:r>
        <w:rPr>
          <w:rFonts w:ascii="Times New Roman" w:eastAsia="仿宋_GB2312" w:hAnsi="Times New Roman" w:hint="eastAsia"/>
          <w:sz w:val="28"/>
        </w:rPr>
        <w:t>中央</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779"/>
        <w:gridCol w:w="890"/>
        <w:gridCol w:w="1098"/>
        <w:gridCol w:w="2224"/>
        <w:gridCol w:w="704"/>
        <w:gridCol w:w="359"/>
        <w:gridCol w:w="1260"/>
        <w:gridCol w:w="6860"/>
      </w:tblGrid>
      <w:tr w:rsidR="007A3B7B">
        <w:trPr>
          <w:trHeight w:val="330"/>
        </w:trPr>
        <w:tc>
          <w:tcPr>
            <w:noWrap/>
            <w:vMerge w:val="restart"/>
            <w:tcW w:w="1571" w:type="dxa"/>
          </w:tcPr>
          <w:p w:rsidR="007A3B7B" w:rsidRDefault="00A278EE">
            <w:r>
              <w:t>一级指标</w:t>
            </w:r>
          </w:p>
        </w:tc>
        <w:tc>
          <w:tcPr>
            <w:noWrap/>
            <w:vMerge w:val="restart"/>
            <w:tcW w:w="1839" w:type="dxa"/>
          </w:tcPr>
          <w:p w:rsidR="007A3B7B" w:rsidRDefault="00A278EE">
            <w:r>
              <w:t>二级指标</w:t>
            </w:r>
          </w:p>
        </w:tc>
        <w:tc>
          <w:tcPr>
            <w:noWrap/>
            <w:vMerge w:val="restart"/>
            <w:tcW w:w="2339" w:type="dxa"/>
          </w:tcPr>
          <w:p w:rsidR="007A3B7B" w:rsidRDefault="00A278EE">
            <w:r>
              <w:t>三级指标</w:t>
            </w:r>
          </w:p>
        </w:tc>
        <w:tc>
          <w:tcPr>
            <w:noWrap/>
            <w:vMerge w:val="restart"/>
            <w:tcW w:w="5050" w:type="dxa"/>
          </w:tcPr>
          <w:p w:rsidR="007A3B7B" w:rsidRDefault="00A278EE">
            <w:r>
              <w:t>指标说明</w:t>
            </w:r>
          </w:p>
        </w:tc>
        <w:tc>
          <w:tcPr>
            <w:noWrap/>
            <w:gridSpan w:val="3"/>
            <w:tcW w:w="4680" w:type="dxa"/>
          </w:tcPr>
          <w:p w:rsidR="007A3B7B" w:rsidRDefault="00A278EE">
            <w:r>
              <w:t>指标值</w:t>
            </w:r>
          </w:p>
        </w:tc>
        <w:tc>
          <w:tcPr>
            <w:noWrap/>
            <w:vMerge w:val="restart"/>
            <w:tcW w:w="16212"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390" w:type="dxa"/>
          </w:tcPr>
          <w:p w:rsidR="007A3B7B" w:rsidRDefault="00A278EE">
            <w:r>
              <w:t>符号</w:t>
            </w:r>
          </w:p>
        </w:tc>
        <w:tc>
          <w:tcPr>
            <w:noWrap/>
            <w:tcW w:w="561" w:type="dxa"/>
          </w:tcPr>
          <w:p w:rsidR="007A3B7B" w:rsidRDefault="00A278EE">
            <w:r>
              <w:t>值</w:t>
            </w:r>
          </w:p>
        </w:tc>
        <w:tc>
          <w:tcPr>
            <w:noWrap/>
            <w:tcW w:w="2729" w:type="dxa"/>
          </w:tcPr>
          <w:p w:rsidR="007A3B7B" w:rsidRDefault="00A278EE">
            <w:r>
              <w:t>单位（文字描述）</w:t>
            </w:r>
          </w:p>
        </w:tc>
        <w:tc>
          <w:tcPr>
            <w:vMerge/>
            <w:noWrap/>
          </w:tcPr>
          <w:p/>
        </w:tc>
      </w:tr>
      <w:tr w:rsidR="007A3B7B">
        <w:trPr>
          <w:trHeight w:val="330"/>
        </w:trPr>
        <w:tc>
          <w:tcPr>
            <w:noWrap/>
            <w:vMerge w:val="restart"/>
            <w:tcW w:w="1571" w:type="dxa"/>
          </w:tcPr>
          <w:p w:rsidR="007A3B7B" w:rsidRDefault="00A278EE">
            <w:r>
              <w:t>产出指标</w:t>
            </w:r>
          </w:p>
        </w:tc>
        <w:tc>
          <w:tcPr>
            <w:noWrap/>
            <w:tcW w:w="1839" w:type="dxa"/>
          </w:tcPr>
          <w:p w:rsidR="007A3B7B" w:rsidRDefault="00A278EE">
            <w:r>
              <w:rPr>
                <w:rFonts w:hint="eastAsia"/>
              </w:rPr>
              <w:t>数量指标</w:t>
            </w:r>
          </w:p>
        </w:tc>
        <w:tc>
          <w:tcPr>
            <w:noWrap/>
            <w:tcW w:w="2339" w:type="dxa"/>
          </w:tcPr>
          <w:p w:rsidR="007A3B7B" w:rsidRDefault="00A278EE">
            <w:r>
              <w:t>发放人数</w:t>
            </w:r>
          </w:p>
        </w:tc>
        <w:tc>
          <w:tcPr>
            <w:noWrap/>
            <w:tcW w:w="5050" w:type="dxa"/>
          </w:tcPr>
          <w:p w:rsidR="007A3B7B" w:rsidRDefault="00A278EE">
            <w:r>
              <w:t>享受死亡补助的优抚对象覆盖人数</w:t>
            </w:r>
          </w:p>
        </w:tc>
        <w:tc>
          <w:tcPr>
            <w:noWrap/>
            <w:tcW w:w="1390" w:type="dxa"/>
          </w:tcPr>
          <w:p w:rsidR="007A3B7B" w:rsidRDefault="00A278EE">
            <w:r>
              <w:t>≥</w:t>
            </w:r>
          </w:p>
        </w:tc>
        <w:tc>
          <w:tcPr>
            <w:noWrap/>
            <w:tcW w:w="561" w:type="dxa"/>
          </w:tcPr>
          <w:p w:rsidR="007A3B7B" w:rsidRDefault="00A278EE">
            <w:r>
              <w:t>37</w:t>
            </w:r>
          </w:p>
        </w:tc>
        <w:tc>
          <w:tcPr>
            <w:noWrap/>
            <w:tcW w:w="2729" w:type="dxa"/>
          </w:tcPr>
          <w:p w:rsidR="007A3B7B" w:rsidRDefault="00A278EE">
            <w:r>
              <w:t>人</w:t>
            </w:r>
          </w:p>
        </w:tc>
        <w:tc>
          <w:tcPr>
            <w:noWrap/>
            <w:tcW w:w="16212"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vMerge/>
            <w:noWrap/>
          </w:tcPr>
          <w:p/>
        </w:tc>
        <w:tc>
          <w:tcPr>
            <w:noWrap/>
            <w:tcW w:w="1839" w:type="dxa"/>
          </w:tcPr>
          <w:p w:rsidR="007A3B7B" w:rsidRDefault="00A278EE">
            <w:r>
              <w:rPr>
                <w:rFonts w:hint="eastAsia"/>
              </w:rPr>
              <w:t>质量指标</w:t>
            </w:r>
          </w:p>
        </w:tc>
        <w:tc>
          <w:tcPr>
            <w:noWrap/>
            <w:tcW w:w="2339" w:type="dxa"/>
          </w:tcPr>
          <w:p w:rsidR="007A3B7B" w:rsidRDefault="00A278EE">
            <w:r>
              <w:t>覆盖率</w:t>
            </w:r>
          </w:p>
        </w:tc>
        <w:tc>
          <w:tcPr>
            <w:noWrap/>
            <w:tcW w:w="5050" w:type="dxa"/>
          </w:tcPr>
          <w:p w:rsidR="007A3B7B" w:rsidRDefault="00A278EE">
            <w:r>
              <w:t>实际到位优抚对象死亡补助资金占应到位资金的比例</w:t>
            </w:r>
          </w:p>
        </w:tc>
        <w:tc>
          <w:tcPr>
            <w:noWrap/>
            <w:tcW w:w="1390" w:type="dxa"/>
          </w:tcPr>
          <w:p w:rsidR="007A3B7B" w:rsidRDefault="00A278EE">
            <w:r>
              <w:t>=</w:t>
            </w:r>
          </w:p>
        </w:tc>
        <w:tc>
          <w:tcPr>
            <w:noWrap/>
            <w:tcW w:w="561" w:type="dxa"/>
          </w:tcPr>
          <w:p w:rsidR="007A3B7B" w:rsidRDefault="00A278EE">
            <w:r>
              <w:t>100</w:t>
            </w:r>
          </w:p>
        </w:tc>
        <w:tc>
          <w:tcPr>
            <w:noWrap/>
            <w:tcW w:w="2729" w:type="dxa"/>
          </w:tcPr>
          <w:p w:rsidR="007A3B7B" w:rsidRDefault="00A278EE">
            <w:r>
              <w:t>%</w:t>
            </w:r>
          </w:p>
        </w:tc>
        <w:tc>
          <w:tcPr>
            <w:noWrap/>
            <w:tcW w:w="16212"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vMerge/>
            <w:noWrap/>
          </w:tcPr>
          <w:p/>
        </w:tc>
        <w:tc>
          <w:tcPr>
            <w:noWrap/>
            <w:tcW w:w="1839" w:type="dxa"/>
          </w:tcPr>
          <w:p w:rsidR="007A3B7B" w:rsidRDefault="00A278EE">
            <w:r>
              <w:rPr>
                <w:rFonts w:hint="eastAsia"/>
              </w:rPr>
              <w:t>时效指标</w:t>
            </w:r>
          </w:p>
        </w:tc>
        <w:tc>
          <w:tcPr>
            <w:noWrap/>
            <w:tcW w:w="2339" w:type="dxa"/>
          </w:tcPr>
          <w:p w:rsidR="007A3B7B" w:rsidRDefault="00A278EE">
            <w:r>
              <w:t>发放及时性</w:t>
            </w:r>
          </w:p>
        </w:tc>
        <w:tc>
          <w:tcPr>
            <w:noWrap/>
            <w:tcW w:w="5050" w:type="dxa"/>
          </w:tcPr>
          <w:p w:rsidR="007A3B7B" w:rsidRDefault="00A278EE">
            <w:r>
              <w:t>优抚对象死亡补助每月月底前发放</w:t>
            </w:r>
          </w:p>
        </w:tc>
        <w:tc>
          <w:tcPr>
            <w:noWrap/>
            <w:tcW w:w="1390" w:type="dxa"/>
          </w:tcPr>
          <w:p w:rsidR="007A3B7B" w:rsidRDefault="00A278EE">
            <w:r>
              <w:t>文字描述</w:t>
            </w:r>
          </w:p>
        </w:tc>
        <w:tc>
          <w:tcPr>
            <w:noWrap/>
            <w:tcW w:w="561" w:type="dxa"/>
          </w:tcPr>
          <w:p w:rsidR="007A3B7B" w:rsidRDefault="00A278EE">
            <w:r>
              <w:t>　</w:t>
            </w:r>
          </w:p>
        </w:tc>
        <w:tc>
          <w:tcPr>
            <w:noWrap/>
            <w:tcW w:w="2729" w:type="dxa"/>
          </w:tcPr>
          <w:p w:rsidR="007A3B7B" w:rsidRDefault="00A278EE">
            <w:r>
              <w:t>月底前及时发放</w:t>
            </w:r>
          </w:p>
        </w:tc>
        <w:tc>
          <w:tcPr>
            <w:noWrap/>
            <w:tcW w:w="16212"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vMerge/>
            <w:noWrap/>
          </w:tcPr>
          <w:p/>
        </w:tc>
        <w:tc>
          <w:tcPr>
            <w:noWrap/>
            <w:tcW w:w="1839" w:type="dxa"/>
          </w:tcPr>
          <w:p w:rsidR="007A3B7B" w:rsidRDefault="00A278EE">
            <w:r>
              <w:rPr>
                <w:rFonts w:hint="eastAsia"/>
              </w:rPr>
              <w:t>成本指标</w:t>
            </w:r>
          </w:p>
        </w:tc>
        <w:tc>
          <w:tcPr>
            <w:noWrap/>
            <w:tcW w:w="2339" w:type="dxa"/>
          </w:tcPr>
          <w:p w:rsidR="007A3B7B" w:rsidRDefault="00A278EE">
            <w:r>
              <w:t>预算控制数</w:t>
            </w:r>
          </w:p>
        </w:tc>
        <w:tc>
          <w:tcPr>
            <w:noWrap/>
            <w:tcW w:w="5050" w:type="dxa"/>
          </w:tcPr>
          <w:p w:rsidR="007A3B7B" w:rsidRDefault="00A278EE">
            <w:r>
              <w:t>项目实际使用的预算金额</w:t>
            </w:r>
          </w:p>
        </w:tc>
        <w:tc>
          <w:tcPr>
            <w:noWrap/>
            <w:tcW w:w="1390" w:type="dxa"/>
          </w:tcPr>
          <w:p w:rsidR="007A3B7B" w:rsidRDefault="00A278EE">
            <w:r>
              <w:t>=</w:t>
            </w:r>
          </w:p>
        </w:tc>
        <w:tc>
          <w:tcPr>
            <w:noWrap/>
            <w:tcW w:w="561" w:type="dxa"/>
          </w:tcPr>
          <w:p w:rsidR="007A3B7B" w:rsidRDefault="00A278EE">
            <w:r>
              <w:t>92</w:t>
            </w:r>
          </w:p>
        </w:tc>
        <w:tc>
          <w:tcPr>
            <w:noWrap/>
            <w:tcW w:w="2729" w:type="dxa"/>
          </w:tcPr>
          <w:p w:rsidR="007A3B7B" w:rsidRDefault="00A278EE">
            <w:r>
              <w:t>万元</w:t>
            </w:r>
          </w:p>
        </w:tc>
        <w:tc>
          <w:tcPr>
            <w:noWrap/>
            <w:tcW w:w="16212"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noWrap/>
            <w:vMerge w:val="restart"/>
            <w:tcW w:w="1571" w:type="dxa"/>
          </w:tcPr>
          <w:p w:rsidR="007A3B7B" w:rsidRDefault="00A278EE">
            <w:r>
              <w:t>效益指标</w:t>
            </w:r>
          </w:p>
        </w:tc>
        <w:tc>
          <w:tcPr>
            <w:noWrap/>
            <w:tcW w:w="1839" w:type="dxa"/>
          </w:tcPr>
          <w:p w:rsidR="007A3B7B" w:rsidRDefault="00A278EE">
            <w:r>
              <w:rPr>
                <w:rFonts w:hint="eastAsia"/>
              </w:rPr>
              <w:t>社会效益指标</w:t>
            </w:r>
          </w:p>
        </w:tc>
        <w:tc>
          <w:tcPr>
            <w:noWrap/>
            <w:tcW w:w="2339" w:type="dxa"/>
          </w:tcPr>
          <w:p w:rsidR="007A3B7B" w:rsidRDefault="00A278EE">
            <w:r>
              <w:t>社会影响力</w:t>
            </w:r>
          </w:p>
        </w:tc>
        <w:tc>
          <w:tcPr>
            <w:noWrap/>
            <w:tcW w:w="5050" w:type="dxa"/>
          </w:tcPr>
          <w:p w:rsidR="007A3B7B" w:rsidRDefault="00A278EE">
            <w:r>
              <w:t>加强国防和军队建设，维护国家改革发展大局和社会稳定</w:t>
            </w:r>
          </w:p>
        </w:tc>
        <w:tc>
          <w:tcPr>
            <w:noWrap/>
            <w:tcW w:w="1390" w:type="dxa"/>
          </w:tcPr>
          <w:p w:rsidR="007A3B7B" w:rsidRDefault="00A278EE">
            <w:r>
              <w:t>文字描述</w:t>
            </w:r>
          </w:p>
        </w:tc>
        <w:tc>
          <w:tcPr>
            <w:noWrap/>
            <w:tcW w:w="561" w:type="dxa"/>
          </w:tcPr>
          <w:p w:rsidR="007A3B7B" w:rsidRDefault="00A278EE">
            <w:r>
              <w:t>　</w:t>
            </w:r>
          </w:p>
        </w:tc>
        <w:tc>
          <w:tcPr>
            <w:noWrap/>
            <w:tcW w:w="2729" w:type="dxa"/>
          </w:tcPr>
          <w:p w:rsidR="007A3B7B" w:rsidRDefault="00A278EE">
            <w:r>
              <w:t>效果显著</w:t>
            </w:r>
          </w:p>
        </w:tc>
        <w:tc>
          <w:tcPr>
            <w:noWrap/>
            <w:tcW w:w="16212"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vMerge/>
            <w:noWrap/>
          </w:tcPr>
          <w:p/>
        </w:tc>
        <w:tc>
          <w:tcPr>
            <w:noWrap/>
            <w:tcW w:w="1839" w:type="dxa"/>
          </w:tcPr>
          <w:p w:rsidR="007A3B7B" w:rsidRDefault="00A278EE">
            <w:r>
              <w:rPr>
                <w:rFonts w:hint="eastAsia"/>
              </w:rPr>
              <w:t>可持续影响指标</w:t>
            </w:r>
          </w:p>
        </w:tc>
        <w:tc>
          <w:tcPr>
            <w:noWrap/>
            <w:tcW w:w="2339" w:type="dxa"/>
          </w:tcPr>
          <w:p w:rsidR="007A3B7B" w:rsidRDefault="00A278EE">
            <w:r>
              <w:t>保障优抚对象生活水平</w:t>
            </w:r>
          </w:p>
        </w:tc>
        <w:tc>
          <w:tcPr>
            <w:noWrap/>
            <w:tcW w:w="5050" w:type="dxa"/>
          </w:tcPr>
          <w:p w:rsidR="007A3B7B" w:rsidRDefault="00A278EE">
            <w:r>
              <w:t>加强国防和军队建设，维护国家改革发展大局和社会稳定</w:t>
            </w:r>
          </w:p>
        </w:tc>
        <w:tc>
          <w:tcPr>
            <w:noWrap/>
            <w:tcW w:w="1390" w:type="dxa"/>
          </w:tcPr>
          <w:p w:rsidR="007A3B7B" w:rsidRDefault="00A278EE">
            <w:r>
              <w:t>文字描述</w:t>
            </w:r>
          </w:p>
        </w:tc>
        <w:tc>
          <w:tcPr>
            <w:noWrap/>
            <w:tcW w:w="561" w:type="dxa"/>
          </w:tcPr>
          <w:p w:rsidR="007A3B7B" w:rsidRDefault="00A278EE">
            <w:r>
              <w:t>　</w:t>
            </w:r>
          </w:p>
        </w:tc>
        <w:tc>
          <w:tcPr>
            <w:noWrap/>
            <w:tcW w:w="2729" w:type="dxa"/>
          </w:tcPr>
          <w:p w:rsidR="007A3B7B" w:rsidRDefault="00A278EE">
            <w:r>
              <w:t>长期</w:t>
            </w:r>
          </w:p>
        </w:tc>
        <w:tc>
          <w:tcPr>
            <w:noWrap/>
            <w:tcW w:w="16212"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noWrap/>
            <w:tcW w:w="1571" w:type="dxa"/>
          </w:tcPr>
          <w:p w:rsidR="007A3B7B" w:rsidRDefault="00A278EE">
            <w:r>
              <w:t>满意</w:t>
            </w:r>
            <w:r>
              <w:t>度指标</w:t>
              <w:lastRenderedPageBreak/>
            </w:r>
          </w:p>
        </w:tc>
        <w:tc>
          <w:tcPr>
            <w:noWrap/>
            <w:tcW w:w="1839" w:type="dxa"/>
          </w:tcPr>
          <w:p w:rsidR="007A3B7B" w:rsidRDefault="00A278EE">
            <w:r>
              <w:rPr>
                <w:rFonts w:hint="eastAsia"/>
              </w:rPr>
              <w:t>服务对</w:t>
              <w:lastRenderedPageBreak/>
            </w:r>
            <w:r>
              <w:rPr>
                <w:rFonts w:hint="eastAsia"/>
              </w:rPr>
              <w:t>象满意度指标</w:t>
              <w:lastRenderedPageBreak/>
            </w:r>
          </w:p>
        </w:tc>
        <w:tc>
          <w:tcPr>
            <w:noWrap/>
            <w:tcW w:w="2339" w:type="dxa"/>
          </w:tcPr>
          <w:p w:rsidR="007A3B7B" w:rsidRDefault="00A278EE">
            <w:r>
              <w:t>优抚对象</w:t>
              <w:lastRenderedPageBreak/>
            </w:r>
            <w:r>
              <w:t>满意度</w:t>
              <w:lastRenderedPageBreak/>
            </w:r>
          </w:p>
        </w:tc>
        <w:tc>
          <w:tcPr>
            <w:noWrap/>
            <w:tcW w:w="5050" w:type="dxa"/>
          </w:tcPr>
          <w:p w:rsidR="007A3B7B" w:rsidRDefault="00A278EE">
            <w:r>
              <w:t>满意数量占总人数的</w:t>
              <w:lastRenderedPageBreak/>
            </w:r>
            <w:r>
              <w:t>比例</w:t>
              <w:lastRenderedPageBreak/>
            </w:r>
          </w:p>
        </w:tc>
        <w:tc>
          <w:tcPr>
            <w:noWrap/>
            <w:tcW w:w="1390" w:type="dxa"/>
          </w:tcPr>
          <w:p w:rsidR="007A3B7B" w:rsidRDefault="00A278EE">
            <w:r>
              <w:t>≥</w:t>
              <w:lastRenderedPageBreak/>
            </w:r>
          </w:p>
        </w:tc>
        <w:tc>
          <w:tcPr>
            <w:noWrap/>
            <w:tcW w:w="561" w:type="dxa"/>
          </w:tcPr>
          <w:p w:rsidR="007A3B7B" w:rsidRDefault="00A278EE">
            <w:r>
              <w:t>9</w:t>
            </w:r>
            <w:r>
              <w:t>0</w:t>
              <w:lastRenderedPageBreak/>
            </w:r>
          </w:p>
        </w:tc>
        <w:tc>
          <w:tcPr>
            <w:noWrap/>
            <w:tcW w:w="2729" w:type="dxa"/>
          </w:tcPr>
          <w:p w:rsidR="007A3B7B" w:rsidRDefault="00A278EE">
            <w:r>
              <w:t>%</w:t>
              <w:lastRenderedPageBreak/>
            </w:r>
          </w:p>
        </w:tc>
        <w:tc>
          <w:tcPr>
            <w:noWrap/>
            <w:tcW w:w="16212" w:type="dxa"/>
          </w:tcPr>
          <w:p w:rsidR="007A3B7B" w:rsidRDefault="00A278EE">
            <w:r>
              <w:t>廊退役军人发【</w:t>
            </w:r>
            <w:r>
              <w:t>2021</w:t>
            </w:r>
            <w:r>
              <w:t>】</w:t>
            </w:r>
            <w:r>
              <w:t>5</w:t>
            </w:r>
            <w:r>
              <w:t>号《关于调整部分优抚对象等人员抚恤和生</w:t>
            </w:r>
            <w:r>
              <w:t>活补助标准的通知》廊财社【</w:t>
              <w:lastRenderedPageBreak/>
            </w:r>
            <w:r>
              <w:t>2021</w:t>
            </w:r>
            <w:r>
              <w:t>】</w:t>
            </w:r>
            <w:r>
              <w:t>68</w:t>
            </w:r>
            <w:r>
              <w:t>号《廊坊市财政局关于提前下达</w:t>
            </w:r>
            <w:r>
              <w:t>2022</w:t>
            </w:r>
            <w:r>
              <w:t>年中央优抚对象补助经费预算的通知》</w:t>
            </w:r>
          </w:p>
        </w:tc>
      </w:tr>
    </w:tbl>
    <w:p w:rsidR="007A3B7B" w:rsidRDefault="00A278EE">
      <w:pPr>
        <w:pStyle w:val="2"/>
      </w:pPr>
      <w:r>
        <w:rPr>
          <w:rFonts w:ascii="Times New Roman" w:eastAsia="仿宋_GB2312" w:hAnsi="Times New Roman" w:hint="eastAsia"/>
          <w:sz w:val="28"/>
        </w:rPr>
        <w:t xml:space="preserve">  13. </w:t>
        <w:lastRenderedPageBreak/>
      </w:r>
      <w:r>
        <w:rPr>
          <w:rFonts w:ascii="Times New Roman" w:eastAsia="仿宋_GB2312" w:hAnsi="Times New Roman" w:hint="eastAsia"/>
          <w:sz w:val="28"/>
        </w:rPr>
        <w:t>优抚对象补助经费</w:t>
      </w:r>
      <w:r>
        <w:rPr>
          <w:rFonts w:ascii="Times New Roman" w:eastAsia="仿宋_GB2312" w:hAnsi="Times New Roman" w:hint="eastAsia"/>
          <w:sz w:val="28"/>
        </w:rPr>
        <w:t>[</w:t>
      </w:r>
      <w:r>
        <w:rPr>
          <w:rFonts w:ascii="Times New Roman" w:eastAsia="仿宋_GB2312" w:hAnsi="Times New Roman" w:hint="eastAsia"/>
          <w:sz w:val="28"/>
        </w:rPr>
        <w:t>中央</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1075"/>
        <w:gridCol w:w="1239"/>
        <w:gridCol w:w="1554"/>
        <w:gridCol w:w="3249"/>
        <w:gridCol w:w="960"/>
        <w:gridCol w:w="440"/>
        <w:gridCol w:w="1801"/>
        <w:gridCol w:w="3856"/>
      </w:tblGrid>
      <w:tr w:rsidR="007A3B7B">
        <w:trPr>
          <w:trHeight w:val="330"/>
        </w:trPr>
        <w:tc>
          <w:tcPr>
            <w:noWrap/>
            <w:vMerge w:val="restart"/>
            <w:tcW w:w="1720" w:type="dxa"/>
          </w:tcPr>
          <w:p w:rsidR="007A3B7B" w:rsidRDefault="00A278EE">
            <w:r>
              <w:t>一级指标</w:t>
            </w:r>
          </w:p>
        </w:tc>
        <w:tc>
          <w:tcPr>
            <w:noWrap/>
            <w:vMerge w:val="restart"/>
            <w:tcW w:w="2008" w:type="dxa"/>
          </w:tcPr>
          <w:p w:rsidR="007A3B7B" w:rsidRDefault="00A278EE">
            <w:r>
              <w:t>二级指标</w:t>
            </w:r>
          </w:p>
        </w:tc>
        <w:tc>
          <w:tcPr>
            <w:noWrap/>
            <w:vMerge w:val="restart"/>
            <w:tcW w:w="2560" w:type="dxa"/>
          </w:tcPr>
          <w:p w:rsidR="007A3B7B" w:rsidRDefault="00A278EE">
            <w:r>
              <w:t>三级指标</w:t>
            </w:r>
          </w:p>
        </w:tc>
        <w:tc>
          <w:tcPr>
            <w:noWrap/>
            <w:vMerge w:val="restart"/>
            <w:tcW w:w="5528" w:type="dxa"/>
          </w:tcPr>
          <w:p w:rsidR="007A3B7B" w:rsidRDefault="00A278EE">
            <w:r>
              <w:t>指标说明</w:t>
            </w:r>
          </w:p>
        </w:tc>
        <w:tc>
          <w:tcPr>
            <w:noWrap/>
            <w:gridSpan w:val="3"/>
            <w:tcW w:w="5121" w:type="dxa"/>
          </w:tcPr>
          <w:p w:rsidR="007A3B7B" w:rsidRDefault="00A278EE">
            <w:r>
              <w:t>指标值</w:t>
            </w:r>
          </w:p>
        </w:tc>
        <w:tc>
          <w:tcPr>
            <w:noWrap/>
            <w:vMerge w:val="restart"/>
            <w:tcW w:w="6592"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520" w:type="dxa"/>
          </w:tcPr>
          <w:p w:rsidR="007A3B7B" w:rsidRDefault="00A278EE">
            <w:r>
              <w:t>符号</w:t>
            </w:r>
          </w:p>
        </w:tc>
        <w:tc>
          <w:tcPr>
            <w:noWrap/>
            <w:tcW w:w="608" w:type="dxa"/>
          </w:tcPr>
          <w:p w:rsidR="007A3B7B" w:rsidRDefault="00A278EE">
            <w:r>
              <w:t>值</w:t>
            </w:r>
          </w:p>
        </w:tc>
        <w:tc>
          <w:tcPr>
            <w:noWrap/>
            <w:tcW w:w="2993"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2560" w:type="dxa"/>
          </w:tcPr>
          <w:p w:rsidR="007A3B7B" w:rsidRDefault="00A278EE">
            <w:r>
              <w:t>补助覆盖率</w:t>
            </w:r>
          </w:p>
        </w:tc>
        <w:tc>
          <w:tcPr>
            <w:noWrap/>
            <w:tcW w:w="5528" w:type="dxa"/>
          </w:tcPr>
          <w:p w:rsidR="007A3B7B" w:rsidRDefault="00A278EE">
            <w:r>
              <w:t>已补助人数占应补助人比率</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6592" w:type="dxa"/>
          </w:tcPr>
          <w:p w:rsidR="007A3B7B" w:rsidRDefault="00A278EE">
            <w:r>
              <w:t>廊组通字</w:t>
            </w:r>
            <w:r>
              <w:t>[2006]112</w:t>
            </w:r>
            <w:r>
              <w:t>号；廊组明字</w:t>
            </w:r>
            <w:r>
              <w:t>[2021] 20</w:t>
            </w:r>
            <w:r>
              <w:t>号；廊财社【</w:t>
            </w:r>
            <w:r>
              <w:t>2021</w:t>
            </w:r>
            <w:r>
              <w:t>】</w:t>
            </w:r>
            <w:r>
              <w:t>68</w:t>
            </w:r>
            <w:r>
              <w:t>号</w:t>
            </w:r>
          </w:p>
        </w:tc>
      </w:tr>
      <w:tr w:rsidR="007A3B7B">
        <w:trPr>
          <w:trHeight w:val="330"/>
        </w:trPr>
        <w:tc>
          <w:tcPr>
            <w:vMerge/>
            <w:noWrap/>
          </w:tcPr>
          <w:p/>
        </w:tc>
        <w:tc>
          <w:tcPr>
            <w:noWrap/>
            <w:tcW w:w="2008" w:type="dxa"/>
          </w:tcPr>
          <w:p w:rsidR="007A3B7B" w:rsidRDefault="00A278EE">
            <w:r>
              <w:rPr>
                <w:rFonts w:hint="eastAsia"/>
              </w:rPr>
              <w:t>质量指标</w:t>
            </w:r>
          </w:p>
        </w:tc>
        <w:tc>
          <w:tcPr>
            <w:noWrap/>
            <w:tcW w:w="2560" w:type="dxa"/>
          </w:tcPr>
          <w:p w:rsidR="007A3B7B" w:rsidRDefault="00A278EE">
            <w:r>
              <w:t>补助金发放达标率</w:t>
            </w:r>
          </w:p>
        </w:tc>
        <w:tc>
          <w:tcPr>
            <w:noWrap/>
            <w:tcW w:w="5528" w:type="dxa"/>
          </w:tcPr>
          <w:p w:rsidR="007A3B7B" w:rsidRDefault="00A278EE">
            <w:r>
              <w:t>补助金发放标准占上级发放标准比率</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6592" w:type="dxa"/>
          </w:tcPr>
          <w:p w:rsidR="007A3B7B" w:rsidRDefault="00A278EE">
            <w:r>
              <w:t>廊组通字</w:t>
            </w:r>
            <w:r>
              <w:t>[2006]112</w:t>
            </w:r>
            <w:r>
              <w:t>号；廊组明字</w:t>
            </w:r>
            <w:r>
              <w:t>[2021] 20</w:t>
            </w:r>
            <w:r>
              <w:t>号；廊财社【</w:t>
            </w:r>
            <w:r>
              <w:t>2021</w:t>
            </w:r>
            <w:r>
              <w:t>】</w:t>
            </w:r>
            <w:r>
              <w:t>68</w:t>
            </w:r>
            <w:r>
              <w:t>号</w:t>
            </w:r>
          </w:p>
        </w:tc>
      </w:tr>
      <w:tr w:rsidR="007A3B7B">
        <w:trPr>
          <w:trHeight w:val="330"/>
        </w:trPr>
        <w:tc>
          <w:tcPr>
            <w:vMerge/>
            <w:noWrap/>
          </w:tcPr>
          <w:p/>
        </w:tc>
        <w:tc>
          <w:tcPr>
            <w:noWrap/>
            <w:tcW w:w="2008" w:type="dxa"/>
          </w:tcPr>
          <w:p w:rsidR="007A3B7B" w:rsidRDefault="00A278EE">
            <w:r>
              <w:rPr>
                <w:rFonts w:hint="eastAsia"/>
              </w:rPr>
              <w:t>时效指标</w:t>
            </w:r>
          </w:p>
        </w:tc>
        <w:tc>
          <w:tcPr>
            <w:noWrap/>
            <w:tcW w:w="2560" w:type="dxa"/>
          </w:tcPr>
          <w:p w:rsidR="007A3B7B" w:rsidRDefault="00A278EE">
            <w:r>
              <w:t>补助发放及时率</w:t>
            </w:r>
          </w:p>
        </w:tc>
        <w:tc>
          <w:tcPr>
            <w:noWrap/>
            <w:tcW w:w="5528" w:type="dxa"/>
          </w:tcPr>
          <w:p w:rsidR="007A3B7B" w:rsidRDefault="00A278EE">
            <w:r>
              <w:t>及时发放补助的次数与应发补助次数的比例</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6592" w:type="dxa"/>
          </w:tcPr>
          <w:p w:rsidR="007A3B7B" w:rsidRDefault="00A278EE">
            <w:r>
              <w:t>廊组通字</w:t>
            </w:r>
            <w:r>
              <w:t>[2006]112</w:t>
            </w:r>
            <w:r>
              <w:t>号；廊组明字</w:t>
            </w:r>
            <w:r>
              <w:t>[2021] 20</w:t>
            </w:r>
            <w:r>
              <w:t>号；廊财社【</w:t>
            </w:r>
            <w:r>
              <w:t>2021</w:t>
            </w:r>
            <w:r>
              <w:t>】</w:t>
            </w:r>
            <w:r>
              <w:t>68</w:t>
            </w:r>
            <w:r>
              <w:t>号</w:t>
            </w:r>
          </w:p>
        </w:tc>
      </w:tr>
      <w:tr w:rsidR="007A3B7B">
        <w:trPr>
          <w:trHeight w:val="330"/>
        </w:trPr>
        <w:tc>
          <w:tcPr>
            <w:vMerge/>
            <w:noWrap/>
          </w:tcPr>
          <w:p/>
        </w:tc>
        <w:tc>
          <w:tcPr>
            <w:noWrap/>
            <w:tcW w:w="2008" w:type="dxa"/>
          </w:tcPr>
          <w:p w:rsidR="007A3B7B" w:rsidRDefault="00A278EE">
            <w:r>
              <w:rPr>
                <w:rFonts w:hint="eastAsia"/>
              </w:rPr>
              <w:t>成本指标</w:t>
            </w:r>
          </w:p>
        </w:tc>
        <w:tc>
          <w:tcPr>
            <w:noWrap/>
            <w:tcW w:w="2560" w:type="dxa"/>
          </w:tcPr>
          <w:p w:rsidR="007A3B7B" w:rsidRDefault="00A278EE">
            <w:r>
              <w:t>预算控制数</w:t>
            </w:r>
          </w:p>
        </w:tc>
        <w:tc>
          <w:tcPr>
            <w:noWrap/>
            <w:tcW w:w="5528" w:type="dxa"/>
          </w:tcPr>
          <w:p w:rsidR="007A3B7B" w:rsidRDefault="00A278EE">
            <w:r>
              <w:t>项目实际使用的预算金额</w:t>
            </w:r>
          </w:p>
        </w:tc>
        <w:tc>
          <w:tcPr>
            <w:noWrap/>
            <w:tcW w:w="1520" w:type="dxa"/>
          </w:tcPr>
          <w:p w:rsidR="007A3B7B" w:rsidRDefault="00A278EE">
            <w:r>
              <w:t>=</w:t>
            </w:r>
          </w:p>
        </w:tc>
        <w:tc>
          <w:tcPr>
            <w:noWrap/>
            <w:tcW w:w="608" w:type="dxa"/>
          </w:tcPr>
          <w:p w:rsidR="007A3B7B" w:rsidRDefault="00A278EE">
            <w:r>
              <w:t>2</w:t>
            </w:r>
          </w:p>
        </w:tc>
        <w:tc>
          <w:tcPr>
            <w:noWrap/>
            <w:tcW w:w="2993" w:type="dxa"/>
          </w:tcPr>
          <w:p w:rsidR="007A3B7B" w:rsidRDefault="00A278EE">
            <w:r>
              <w:t>万元</w:t>
            </w:r>
          </w:p>
        </w:tc>
        <w:tc>
          <w:tcPr>
            <w:noWrap/>
            <w:tcW w:w="6592" w:type="dxa"/>
          </w:tcPr>
          <w:p w:rsidR="007A3B7B" w:rsidRDefault="00A278EE">
            <w:r>
              <w:t>廊组通字</w:t>
            </w:r>
            <w:r>
              <w:t>[2006]112</w:t>
            </w:r>
            <w:r>
              <w:t>号；廊组明字</w:t>
            </w:r>
            <w:r>
              <w:t>[2021] 20</w:t>
            </w:r>
            <w:r>
              <w:t>号；廊财社【</w:t>
            </w:r>
            <w:r>
              <w:t>2021</w:t>
            </w:r>
            <w:r>
              <w:t>】</w:t>
            </w:r>
            <w:r>
              <w:t>68</w:t>
            </w:r>
            <w:r>
              <w:t>号</w:t>
            </w:r>
          </w:p>
        </w:tc>
      </w:tr>
      <w:tr w:rsidR="007A3B7B">
        <w:trPr>
          <w:trHeight w:val="330"/>
        </w:trPr>
        <w:tc>
          <w:tcPr>
            <w:noWrap/>
            <w:vMerge w:val="restart"/>
            <w:tcW w:w="1720" w:type="dxa"/>
          </w:tcPr>
          <w:p w:rsidR="007A3B7B" w:rsidRDefault="00A278EE">
            <w:r>
              <w:t>效益指标</w:t>
            </w:r>
          </w:p>
        </w:tc>
        <w:tc>
          <w:tcPr>
            <w:noWrap/>
            <w:tcW w:w="2008" w:type="dxa"/>
          </w:tcPr>
          <w:p w:rsidR="007A3B7B" w:rsidRDefault="00A278EE">
            <w:r>
              <w:rPr>
                <w:rFonts w:hint="eastAsia"/>
              </w:rPr>
              <w:t>社会效益指标</w:t>
            </w:r>
          </w:p>
        </w:tc>
        <w:tc>
          <w:tcPr>
            <w:noWrap/>
            <w:tcW w:w="2560" w:type="dxa"/>
          </w:tcPr>
          <w:p w:rsidR="007A3B7B" w:rsidRDefault="00A278EE">
            <w:r>
              <w:t>社会影响力</w:t>
            </w:r>
          </w:p>
        </w:tc>
        <w:tc>
          <w:tcPr>
            <w:noWrap/>
            <w:tcW w:w="5528" w:type="dxa"/>
          </w:tcPr>
          <w:p w:rsidR="007A3B7B" w:rsidRDefault="00A278EE">
            <w:r>
              <w:t>加强国防和军队建设，维护国家改革发展大局和社会稳定</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效果显著</w:t>
            </w:r>
          </w:p>
        </w:tc>
        <w:tc>
          <w:tcPr>
            <w:noWrap/>
            <w:tcW w:w="6592" w:type="dxa"/>
          </w:tcPr>
          <w:p w:rsidR="007A3B7B" w:rsidRDefault="00A278EE">
            <w:r>
              <w:t>问卷调查</w:t>
            </w:r>
          </w:p>
        </w:tc>
      </w:tr>
      <w:tr w:rsidR="007A3B7B">
        <w:trPr>
          <w:trHeight w:val="330"/>
        </w:trPr>
        <w:tc>
          <w:tcPr>
            <w:vMerge/>
            <w:noWrap/>
          </w:tcPr>
          <w:p/>
        </w:tc>
        <w:tc>
          <w:tcPr>
            <w:noWrap/>
            <w:tcW w:w="2008" w:type="dxa"/>
          </w:tcPr>
          <w:p w:rsidR="007A3B7B" w:rsidRDefault="00A278EE">
            <w:r>
              <w:rPr>
                <w:rFonts w:hint="eastAsia"/>
              </w:rPr>
              <w:t>可持续影响指标</w:t>
            </w:r>
          </w:p>
        </w:tc>
        <w:tc>
          <w:tcPr>
            <w:noWrap/>
            <w:tcW w:w="2560" w:type="dxa"/>
          </w:tcPr>
          <w:p w:rsidR="007A3B7B" w:rsidRDefault="00A278EE">
            <w:r>
              <w:t>保障优抚对象的生活水平</w:t>
            </w:r>
          </w:p>
        </w:tc>
        <w:tc>
          <w:tcPr>
            <w:noWrap/>
            <w:tcW w:w="5528" w:type="dxa"/>
          </w:tcPr>
          <w:p w:rsidR="007A3B7B" w:rsidRDefault="00A278EE">
            <w:r>
              <w:t>有效帮助解决优抚对象生活困难问题，构建和谐社会</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长期</w:t>
            </w:r>
          </w:p>
        </w:tc>
        <w:tc>
          <w:tcPr>
            <w:noWrap/>
            <w:tcW w:w="6592" w:type="dxa"/>
          </w:tcPr>
          <w:p w:rsidR="007A3B7B" w:rsidRDefault="00A278EE">
            <w:r>
              <w:t>问卷调查</w:t>
            </w:r>
          </w:p>
        </w:tc>
      </w:tr>
      <w:tr w:rsidR="007A3B7B">
        <w:trPr>
          <w:trHeight w:val="330"/>
        </w:trPr>
        <w:tc>
          <w:tcPr>
            <w:noWrap/>
            <w:tcW w:w="1720" w:type="dxa"/>
          </w:tcPr>
          <w:p w:rsidR="007A3B7B" w:rsidRDefault="00A278EE">
            <w:r>
              <w:t>满意度指标</w:t>
            </w:r>
          </w:p>
        </w:tc>
        <w:tc>
          <w:tcPr>
            <w:noWrap/>
            <w:tcW w:w="2008" w:type="dxa"/>
          </w:tcPr>
          <w:p w:rsidR="007A3B7B" w:rsidRDefault="00A278EE">
            <w:r>
              <w:rPr>
                <w:rFonts w:hint="eastAsia"/>
              </w:rPr>
              <w:t>服务对象满意度指标</w:t>
            </w:r>
          </w:p>
        </w:tc>
        <w:tc>
          <w:tcPr>
            <w:noWrap/>
            <w:tcW w:w="2560" w:type="dxa"/>
          </w:tcPr>
          <w:p w:rsidR="007A3B7B" w:rsidRDefault="00A278EE">
            <w:r>
              <w:t>优抚对象满意度</w:t>
            </w:r>
          </w:p>
        </w:tc>
        <w:tc>
          <w:tcPr>
            <w:noWrap/>
            <w:tcW w:w="5528" w:type="dxa"/>
          </w:tcPr>
          <w:p w:rsidR="007A3B7B" w:rsidRDefault="00A278EE">
            <w:r>
              <w:t>满意数量占总人数的比例</w:t>
            </w:r>
          </w:p>
        </w:tc>
        <w:tc>
          <w:tcPr>
            <w:noWrap/>
            <w:tcW w:w="1520" w:type="dxa"/>
          </w:tcPr>
          <w:p w:rsidR="007A3B7B" w:rsidRDefault="00A278EE">
            <w:r>
              <w:t>≥</w:t>
            </w:r>
          </w:p>
        </w:tc>
        <w:tc>
          <w:tcPr>
            <w:noWrap/>
            <w:tcW w:w="608" w:type="dxa"/>
          </w:tcPr>
          <w:p w:rsidR="007A3B7B" w:rsidRDefault="00A278EE">
            <w:r>
              <w:t>90</w:t>
            </w:r>
          </w:p>
        </w:tc>
        <w:tc>
          <w:tcPr>
            <w:noWrap/>
            <w:tcW w:w="2993" w:type="dxa"/>
          </w:tcPr>
          <w:p w:rsidR="007A3B7B" w:rsidRDefault="00A278EE">
            <w:r>
              <w:t>%</w:t>
            </w:r>
          </w:p>
        </w:tc>
        <w:tc>
          <w:tcPr>
            <w:noWrap/>
            <w:tcW w:w="6592" w:type="dxa"/>
          </w:tcPr>
          <w:p w:rsidR="007A3B7B" w:rsidRDefault="00A278EE">
            <w:r>
              <w:t>问卷调查</w:t>
            </w:r>
          </w:p>
        </w:tc>
      </w:tr>
    </w:tbl>
    <w:p w:rsidR="007A3B7B" w:rsidRDefault="00A278EE">
      <w:pPr>
        <w:pStyle w:val="2"/>
      </w:pPr>
      <w:r>
        <w:rPr>
          <w:rFonts w:ascii="Times New Roman" w:eastAsia="仿宋_GB2312" w:hAnsi="Times New Roman" w:hint="eastAsia"/>
          <w:sz w:val="28"/>
        </w:rPr>
        <w:t xml:space="preserve">  14.</w:t>
      </w:r>
      <w:r>
        <w:rPr>
          <w:rFonts w:ascii="Times New Roman" w:eastAsia="仿宋_GB2312" w:hAnsi="Times New Roman" w:hint="eastAsia"/>
          <w:sz w:val="28"/>
        </w:rPr>
        <w:t>优抚对象生活补助经费</w:t>
      </w:r>
      <w:r>
        <w:rPr>
          <w:rFonts w:ascii="Times New Roman" w:eastAsia="仿宋_GB2312" w:hAnsi="Times New Roman" w:hint="eastAsia"/>
          <w:sz w:val="28"/>
        </w:rPr>
        <w:t>[</w:t>
      </w:r>
      <w:r>
        <w:rPr>
          <w:rFonts w:ascii="Times New Roman" w:eastAsia="仿宋_GB2312" w:hAnsi="Times New Roman" w:hint="eastAsia"/>
          <w:sz w:val="28"/>
        </w:rPr>
        <w:t>中央</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784"/>
        <w:gridCol w:w="895"/>
        <w:gridCol w:w="1107"/>
        <w:gridCol w:w="2242"/>
        <w:gridCol w:w="688"/>
        <w:gridCol w:w="421"/>
        <w:gridCol w:w="1232"/>
        <w:gridCol w:w="6805"/>
      </w:tblGrid>
      <w:tr w:rsidR="007A3B7B">
        <w:trPr>
          <w:trHeight w:val="330"/>
        </w:trPr>
        <w:tc>
          <w:tcPr>
            <w:noWrap/>
            <w:vMerge w:val="restart"/>
            <w:tcW w:w="1586" w:type="dxa"/>
          </w:tcPr>
          <w:p w:rsidR="007A3B7B" w:rsidRDefault="00A278EE">
            <w:r>
              <w:t>一级指标</w:t>
            </w:r>
          </w:p>
        </w:tc>
        <w:tc>
          <w:tcPr>
            <w:noWrap/>
            <w:vMerge w:val="restart"/>
            <w:tcW w:w="1851" w:type="dxa"/>
          </w:tcPr>
          <w:p w:rsidR="007A3B7B" w:rsidRDefault="00A278EE">
            <w:r>
              <w:t>二级指标</w:t>
            </w:r>
          </w:p>
        </w:tc>
        <w:tc>
          <w:tcPr>
            <w:noWrap/>
            <w:vMerge w:val="restart"/>
            <w:tcW w:w="2360" w:type="dxa"/>
          </w:tcPr>
          <w:p w:rsidR="007A3B7B" w:rsidRDefault="00A278EE">
            <w:r>
              <w:t>三级指标</w:t>
            </w:r>
          </w:p>
        </w:tc>
        <w:tc>
          <w:tcPr>
            <w:noWrap/>
            <w:vMerge w:val="restart"/>
            <w:tcW w:w="5093" w:type="dxa"/>
          </w:tcPr>
          <w:p w:rsidR="007A3B7B" w:rsidRDefault="00A278EE">
            <w:r>
              <w:t>指标说明</w:t>
            </w:r>
          </w:p>
        </w:tc>
        <w:tc>
          <w:tcPr>
            <w:noWrap/>
            <w:gridSpan w:val="3"/>
            <w:tcW w:w="4722" w:type="dxa"/>
          </w:tcPr>
          <w:p w:rsidR="007A3B7B" w:rsidRDefault="00A278EE">
            <w:r>
              <w:t>指标值</w:t>
            </w:r>
          </w:p>
        </w:tc>
        <w:tc>
          <w:tcPr>
            <w:noWrap/>
            <w:vMerge w:val="restart"/>
            <w:tcW w:w="16077"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352" w:type="dxa"/>
          </w:tcPr>
          <w:p w:rsidR="007A3B7B" w:rsidRDefault="00A278EE">
            <w:r>
              <w:t>符号</w:t>
            </w:r>
          </w:p>
        </w:tc>
        <w:tc>
          <w:tcPr>
            <w:noWrap/>
            <w:tcW w:w="709" w:type="dxa"/>
          </w:tcPr>
          <w:p w:rsidR="007A3B7B" w:rsidRDefault="00A278EE">
            <w:r>
              <w:t>值</w:t>
            </w:r>
          </w:p>
        </w:tc>
        <w:tc>
          <w:tcPr>
            <w:noWrap/>
            <w:tcW w:w="2661" w:type="dxa"/>
          </w:tcPr>
          <w:p w:rsidR="007A3B7B" w:rsidRDefault="00A278EE">
            <w:r>
              <w:t>单位（文字</w:t>
            </w:r>
            <w:r>
              <w:t>描述）</w:t>
              <w:lastRenderedPageBreak/>
            </w:r>
          </w:p>
        </w:tc>
        <w:tc>
          <w:tcPr>
            <w:vMerge/>
            <w:noWrap/>
          </w:tcPr>
          <w:p/>
        </w:tc>
      </w:tr>
      <w:tr w:rsidR="007A3B7B">
        <w:trPr>
          <w:trHeight w:val="330"/>
        </w:trPr>
        <w:tc>
          <w:tcPr>
            <w:noWrap/>
            <w:vMerge w:val="restart"/>
            <w:tcW w:w="1586" w:type="dxa"/>
          </w:tcPr>
          <w:p w:rsidR="007A3B7B" w:rsidRDefault="00A278EE">
            <w:r>
              <w:t>产出指标</w:t>
              <w:lastRenderedPageBreak/>
            </w:r>
          </w:p>
        </w:tc>
        <w:tc>
          <w:tcPr>
            <w:noWrap/>
            <w:tcW w:w="1851" w:type="dxa"/>
          </w:tcPr>
          <w:p w:rsidR="007A3B7B" w:rsidRDefault="00A278EE">
            <w:r>
              <w:rPr>
                <w:rFonts w:hint="eastAsia"/>
              </w:rPr>
              <w:t>数量指标</w:t>
            </w:r>
          </w:p>
        </w:tc>
        <w:tc>
          <w:tcPr>
            <w:noWrap/>
            <w:tcW w:w="2360" w:type="dxa"/>
          </w:tcPr>
          <w:p w:rsidR="007A3B7B" w:rsidRDefault="00A278EE">
            <w:r>
              <w:t>发放人数</w:t>
            </w:r>
          </w:p>
        </w:tc>
        <w:tc>
          <w:tcPr>
            <w:noWrap/>
            <w:tcW w:w="5093" w:type="dxa"/>
          </w:tcPr>
          <w:p w:rsidR="007A3B7B" w:rsidRDefault="00A278EE">
            <w:r>
              <w:t>享受生活补助的优抚对象覆盖人数</w:t>
            </w:r>
          </w:p>
        </w:tc>
        <w:tc>
          <w:tcPr>
            <w:noWrap/>
            <w:tcW w:w="1352" w:type="dxa"/>
          </w:tcPr>
          <w:p w:rsidR="007A3B7B" w:rsidRDefault="00A278EE">
            <w:r>
              <w:t>≥</w:t>
            </w:r>
          </w:p>
        </w:tc>
        <w:tc>
          <w:tcPr>
            <w:noWrap/>
            <w:tcW w:w="709" w:type="dxa"/>
          </w:tcPr>
          <w:p w:rsidR="007A3B7B" w:rsidRDefault="00A278EE">
            <w:r>
              <w:t>2000</w:t>
            </w:r>
          </w:p>
        </w:tc>
        <w:tc>
          <w:tcPr>
            <w:noWrap/>
            <w:tcW w:w="2661" w:type="dxa"/>
          </w:tcPr>
          <w:p w:rsidR="007A3B7B" w:rsidRDefault="00A278EE">
            <w:r>
              <w:t>人</w:t>
            </w:r>
          </w:p>
        </w:tc>
        <w:tc>
          <w:tcPr>
            <w:noWrap/>
            <w:tcW w:w="16077" w:type="dxa"/>
          </w:tcPr>
          <w:p w:rsidR="007A3B7B" w:rsidRDefault="00A278EE">
            <w:r>
              <w:t>廊退役军人发【</w:t>
            </w:r>
            <w:r>
              <w:t>2021</w:t>
            </w:r>
            <w:r>
              <w:t>】</w:t>
            </w:r>
            <w:r>
              <w:t>5</w:t>
            </w:r>
            <w:r>
              <w:t>号《关于调整部分优抚对象等人员抚恤和生活补助标准的通知》廊财社</w:t>
            </w:r>
            <w:r>
              <w:t>[2021]68</w:t>
            </w:r>
            <w:r>
              <w:t>号《廊坊市财政局关于提前下达</w:t>
            </w:r>
            <w:r>
              <w:t>2022</w:t>
            </w:r>
            <w:r>
              <w:t>年中央优抚对象补助经费预算的通知》</w:t>
            </w:r>
          </w:p>
        </w:tc>
      </w:tr>
      <w:tr w:rsidR="007A3B7B">
        <w:trPr>
          <w:trHeight w:val="330"/>
        </w:trPr>
        <w:tc>
          <w:tcPr>
            <w:vMerge/>
            <w:noWrap/>
          </w:tcPr>
          <w:p/>
        </w:tc>
        <w:tc>
          <w:tcPr>
            <w:noWrap/>
            <w:tcW w:w="1851" w:type="dxa"/>
          </w:tcPr>
          <w:p w:rsidR="007A3B7B" w:rsidRDefault="00A278EE">
            <w:r>
              <w:rPr>
                <w:rFonts w:hint="eastAsia"/>
              </w:rPr>
              <w:t>质量指标</w:t>
            </w:r>
          </w:p>
        </w:tc>
        <w:tc>
          <w:tcPr>
            <w:noWrap/>
            <w:tcW w:w="2360" w:type="dxa"/>
          </w:tcPr>
          <w:p w:rsidR="007A3B7B" w:rsidRDefault="00A278EE">
            <w:r>
              <w:t>覆盖率</w:t>
            </w:r>
          </w:p>
        </w:tc>
        <w:tc>
          <w:tcPr>
            <w:noWrap/>
            <w:tcW w:w="5093" w:type="dxa"/>
          </w:tcPr>
          <w:p w:rsidR="007A3B7B" w:rsidRDefault="00A278EE">
            <w:r>
              <w:t>实际到位优抚对象生活补助资金占应到位资金的比例</w:t>
            </w:r>
          </w:p>
        </w:tc>
        <w:tc>
          <w:tcPr>
            <w:noWrap/>
            <w:tcW w:w="1352" w:type="dxa"/>
          </w:tcPr>
          <w:p w:rsidR="007A3B7B" w:rsidRDefault="00A278EE">
            <w:r>
              <w:t>=</w:t>
            </w:r>
          </w:p>
        </w:tc>
        <w:tc>
          <w:tcPr>
            <w:noWrap/>
            <w:tcW w:w="709" w:type="dxa"/>
          </w:tcPr>
          <w:p w:rsidR="007A3B7B" w:rsidRDefault="00A278EE">
            <w:r>
              <w:t>100</w:t>
            </w:r>
          </w:p>
        </w:tc>
        <w:tc>
          <w:tcPr>
            <w:noWrap/>
            <w:tcW w:w="2661" w:type="dxa"/>
          </w:tcPr>
          <w:p w:rsidR="007A3B7B" w:rsidRDefault="00A278EE">
            <w:r>
              <w:t>%</w:t>
            </w:r>
          </w:p>
        </w:tc>
        <w:tc>
          <w:tcPr>
            <w:noWrap/>
            <w:tcW w:w="16077" w:type="dxa"/>
          </w:tcPr>
          <w:p w:rsidR="007A3B7B" w:rsidRDefault="00A278EE">
            <w:r>
              <w:t>廊退役军人发【</w:t>
            </w:r>
            <w:r>
              <w:t>2021</w:t>
            </w:r>
            <w:r>
              <w:t>】</w:t>
            </w:r>
            <w:r>
              <w:t>5</w:t>
            </w:r>
            <w:r>
              <w:t>号《关于调整部分优抚对象等人员抚恤和生活补助标准的通知》廊财社</w:t>
            </w:r>
            <w:r>
              <w:t>[2021]68</w:t>
            </w:r>
            <w:r>
              <w:t>号《廊坊市财政局关于提前下达</w:t>
            </w:r>
            <w:r>
              <w:t>2022</w:t>
            </w:r>
            <w:r>
              <w:t>年中央优抚对象补助经费预算的通知》</w:t>
            </w:r>
          </w:p>
        </w:tc>
      </w:tr>
      <w:tr w:rsidR="007A3B7B">
        <w:trPr>
          <w:trHeight w:val="330"/>
        </w:trPr>
        <w:tc>
          <w:tcPr>
            <w:vMerge/>
            <w:noWrap/>
          </w:tcPr>
          <w:p/>
        </w:tc>
        <w:tc>
          <w:tcPr>
            <w:noWrap/>
            <w:tcW w:w="1851" w:type="dxa"/>
          </w:tcPr>
          <w:p w:rsidR="007A3B7B" w:rsidRDefault="00A278EE">
            <w:r>
              <w:rPr>
                <w:rFonts w:hint="eastAsia"/>
              </w:rPr>
              <w:t>时效指标</w:t>
            </w:r>
          </w:p>
        </w:tc>
        <w:tc>
          <w:tcPr>
            <w:noWrap/>
            <w:tcW w:w="2360" w:type="dxa"/>
          </w:tcPr>
          <w:p w:rsidR="007A3B7B" w:rsidRDefault="00A278EE">
            <w:r>
              <w:t>发放及时性</w:t>
            </w:r>
          </w:p>
        </w:tc>
        <w:tc>
          <w:tcPr>
            <w:noWrap/>
            <w:tcW w:w="5093" w:type="dxa"/>
          </w:tcPr>
          <w:p w:rsidR="007A3B7B" w:rsidRDefault="00A278EE">
            <w:r>
              <w:t>优抚对象生活补助每月月底前发放</w:t>
            </w:r>
          </w:p>
        </w:tc>
        <w:tc>
          <w:tcPr>
            <w:noWrap/>
            <w:tcW w:w="1352" w:type="dxa"/>
          </w:tcPr>
          <w:p w:rsidR="007A3B7B" w:rsidRDefault="00A278EE">
            <w:r>
              <w:t>文字描述</w:t>
            </w:r>
          </w:p>
        </w:tc>
        <w:tc>
          <w:tcPr>
            <w:noWrap/>
            <w:tcW w:w="709" w:type="dxa"/>
          </w:tcPr>
          <w:p w:rsidR="007A3B7B" w:rsidRDefault="00A278EE">
            <w:r>
              <w:t>　</w:t>
            </w:r>
          </w:p>
        </w:tc>
        <w:tc>
          <w:tcPr>
            <w:noWrap/>
            <w:tcW w:w="2661" w:type="dxa"/>
          </w:tcPr>
          <w:p w:rsidR="007A3B7B" w:rsidRDefault="00A278EE">
            <w:r>
              <w:t>月底前及时发放</w:t>
            </w:r>
          </w:p>
        </w:tc>
        <w:tc>
          <w:tcPr>
            <w:noWrap/>
            <w:tcW w:w="16077" w:type="dxa"/>
          </w:tcPr>
          <w:p w:rsidR="007A3B7B" w:rsidRDefault="00A278EE">
            <w:r>
              <w:t>廊退役军人发【</w:t>
            </w:r>
            <w:r>
              <w:t>2021</w:t>
            </w:r>
            <w:r>
              <w:t>】</w:t>
            </w:r>
            <w:r>
              <w:t>5</w:t>
            </w:r>
            <w:r>
              <w:t>号《关于调整部分优抚对象等人员抚恤和生活补助标准的通知》廊财社</w:t>
            </w:r>
            <w:r>
              <w:t>[2021]68</w:t>
            </w:r>
            <w:r>
              <w:t>号《廊坊市财政局关于提前下达</w:t>
            </w:r>
            <w:r>
              <w:t>2022</w:t>
            </w:r>
            <w:r>
              <w:t>年中央优抚对象补助经费预算的通知》</w:t>
            </w:r>
          </w:p>
        </w:tc>
      </w:tr>
      <w:tr w:rsidR="007A3B7B">
        <w:trPr>
          <w:trHeight w:val="330"/>
        </w:trPr>
        <w:tc>
          <w:tcPr>
            <w:vMerge/>
            <w:noWrap/>
          </w:tcPr>
          <w:p/>
        </w:tc>
        <w:tc>
          <w:tcPr>
            <w:noWrap/>
            <w:tcW w:w="1851" w:type="dxa"/>
          </w:tcPr>
          <w:p w:rsidR="007A3B7B" w:rsidRDefault="00A278EE">
            <w:r>
              <w:rPr>
                <w:rFonts w:hint="eastAsia"/>
              </w:rPr>
              <w:t>成本指标</w:t>
            </w:r>
          </w:p>
        </w:tc>
        <w:tc>
          <w:tcPr>
            <w:noWrap/>
            <w:tcW w:w="2360" w:type="dxa"/>
          </w:tcPr>
          <w:p w:rsidR="007A3B7B" w:rsidRDefault="00A278EE">
            <w:r>
              <w:t>预算控制数</w:t>
            </w:r>
          </w:p>
        </w:tc>
        <w:tc>
          <w:tcPr>
            <w:noWrap/>
            <w:tcW w:w="5093" w:type="dxa"/>
          </w:tcPr>
          <w:p w:rsidR="007A3B7B" w:rsidRDefault="00A278EE">
            <w:r>
              <w:t>项目实际使用的预算金额</w:t>
            </w:r>
          </w:p>
        </w:tc>
        <w:tc>
          <w:tcPr>
            <w:noWrap/>
            <w:tcW w:w="1352" w:type="dxa"/>
          </w:tcPr>
          <w:p w:rsidR="007A3B7B" w:rsidRDefault="00A278EE">
            <w:r>
              <w:t>=</w:t>
            </w:r>
          </w:p>
        </w:tc>
        <w:tc>
          <w:tcPr>
            <w:noWrap/>
            <w:tcW w:w="709" w:type="dxa"/>
          </w:tcPr>
          <w:p w:rsidR="007A3B7B" w:rsidRDefault="00A278EE">
            <w:r>
              <w:t>742</w:t>
            </w:r>
          </w:p>
        </w:tc>
        <w:tc>
          <w:tcPr>
            <w:noWrap/>
            <w:tcW w:w="2661" w:type="dxa"/>
          </w:tcPr>
          <w:p w:rsidR="007A3B7B" w:rsidRDefault="00A278EE">
            <w:r>
              <w:t>万元</w:t>
            </w:r>
          </w:p>
        </w:tc>
        <w:tc>
          <w:tcPr>
            <w:noWrap/>
            <w:tcW w:w="16077" w:type="dxa"/>
          </w:tcPr>
          <w:p w:rsidR="007A3B7B" w:rsidRDefault="00A278EE">
            <w:r>
              <w:t>廊退役军人发【</w:t>
            </w:r>
            <w:r>
              <w:t>2021</w:t>
            </w:r>
            <w:r>
              <w:t>】</w:t>
            </w:r>
            <w:r>
              <w:t>5</w:t>
            </w:r>
            <w:r>
              <w:t>号《关于调整部分优抚对象等人员抚恤和生活补助标准的通知》廊财社</w:t>
            </w:r>
            <w:r>
              <w:t>[2021]68</w:t>
            </w:r>
            <w:r>
              <w:t>号《廊坊市财政局关于提前下达</w:t>
            </w:r>
            <w:r>
              <w:t>2022</w:t>
            </w:r>
            <w:r>
              <w:t>年中央优抚对象补助经费预算的通知》</w:t>
            </w:r>
          </w:p>
        </w:tc>
      </w:tr>
      <w:tr w:rsidR="007A3B7B">
        <w:trPr>
          <w:trHeight w:val="330"/>
        </w:trPr>
        <w:tc>
          <w:tcPr>
            <w:noWrap/>
            <w:vMerge w:val="restart"/>
            <w:tcW w:w="1586" w:type="dxa"/>
          </w:tcPr>
          <w:p w:rsidR="007A3B7B" w:rsidRDefault="00A278EE">
            <w:r>
              <w:t>效益指标</w:t>
            </w:r>
          </w:p>
        </w:tc>
        <w:tc>
          <w:tcPr>
            <w:noWrap/>
            <w:tcW w:w="1851" w:type="dxa"/>
          </w:tcPr>
          <w:p w:rsidR="007A3B7B" w:rsidRDefault="00A278EE">
            <w:r>
              <w:rPr>
                <w:rFonts w:hint="eastAsia"/>
              </w:rPr>
              <w:t>社会效益指标</w:t>
            </w:r>
          </w:p>
        </w:tc>
        <w:tc>
          <w:tcPr>
            <w:noWrap/>
            <w:tcW w:w="2360" w:type="dxa"/>
          </w:tcPr>
          <w:p w:rsidR="007A3B7B" w:rsidRDefault="00A278EE">
            <w:r>
              <w:t>社会影响力</w:t>
            </w:r>
          </w:p>
        </w:tc>
        <w:tc>
          <w:tcPr>
            <w:noWrap/>
            <w:tcW w:w="5093" w:type="dxa"/>
          </w:tcPr>
          <w:p w:rsidR="007A3B7B" w:rsidRDefault="00A278EE">
            <w:r>
              <w:t>加强国防和军队建设，维护国家改革发展大局和社会稳定</w:t>
            </w:r>
          </w:p>
        </w:tc>
        <w:tc>
          <w:tcPr>
            <w:noWrap/>
            <w:tcW w:w="1352" w:type="dxa"/>
          </w:tcPr>
          <w:p w:rsidR="007A3B7B" w:rsidRDefault="00A278EE">
            <w:r>
              <w:t>文字描述</w:t>
            </w:r>
          </w:p>
        </w:tc>
        <w:tc>
          <w:tcPr>
            <w:noWrap/>
            <w:tcW w:w="709" w:type="dxa"/>
          </w:tcPr>
          <w:p w:rsidR="007A3B7B" w:rsidRDefault="00A278EE">
            <w:r>
              <w:t>　</w:t>
            </w:r>
          </w:p>
        </w:tc>
        <w:tc>
          <w:tcPr>
            <w:noWrap/>
            <w:tcW w:w="2661" w:type="dxa"/>
          </w:tcPr>
          <w:p w:rsidR="007A3B7B" w:rsidRDefault="00A278EE">
            <w:r>
              <w:t>效果显著</w:t>
            </w:r>
          </w:p>
        </w:tc>
        <w:tc>
          <w:tcPr>
            <w:noWrap/>
            <w:tcW w:w="16077" w:type="dxa"/>
          </w:tcPr>
          <w:p w:rsidR="007A3B7B" w:rsidRDefault="00A278EE">
            <w:r>
              <w:t>廊退役军人发【</w:t>
            </w:r>
            <w:r>
              <w:t>2021</w:t>
            </w:r>
            <w:r>
              <w:t>】</w:t>
            </w:r>
            <w:r>
              <w:t>5</w:t>
            </w:r>
            <w:r>
              <w:t>号《关于调整部分优抚对象等人员抚恤和生活补助标准的通知》廊财社</w:t>
            </w:r>
            <w:r>
              <w:t>[2021]68</w:t>
            </w:r>
            <w:r>
              <w:t>号《廊坊市财政局关于提前下达</w:t>
            </w:r>
            <w:r>
              <w:t>2022</w:t>
            </w:r>
            <w:r>
              <w:t>年中央优抚对象补助经费预算的通知》</w:t>
            </w:r>
          </w:p>
        </w:tc>
      </w:tr>
      <w:tr w:rsidR="007A3B7B">
        <w:trPr>
          <w:trHeight w:val="330"/>
        </w:trPr>
        <w:tc>
          <w:tcPr>
            <w:vMerge/>
            <w:noWrap/>
          </w:tcPr>
          <w:p/>
        </w:tc>
        <w:tc>
          <w:tcPr>
            <w:noWrap/>
            <w:tcW w:w="1851" w:type="dxa"/>
          </w:tcPr>
          <w:p w:rsidR="007A3B7B" w:rsidRDefault="00A278EE">
            <w:r>
              <w:rPr>
                <w:rFonts w:hint="eastAsia"/>
              </w:rPr>
              <w:t>可持续影响指标</w:t>
            </w:r>
          </w:p>
        </w:tc>
        <w:tc>
          <w:tcPr>
            <w:noWrap/>
            <w:tcW w:w="2360" w:type="dxa"/>
          </w:tcPr>
          <w:p w:rsidR="007A3B7B" w:rsidRDefault="00A278EE">
            <w:r>
              <w:t>保障优抚对象的生活水平</w:t>
            </w:r>
          </w:p>
        </w:tc>
        <w:tc>
          <w:tcPr>
            <w:noWrap/>
            <w:tcW w:w="5093" w:type="dxa"/>
          </w:tcPr>
          <w:p w:rsidR="007A3B7B" w:rsidRDefault="00A278EE">
            <w:r>
              <w:t>有效帮助解决优抚对象生活困难问题，构建和谐社会</w:t>
            </w:r>
          </w:p>
        </w:tc>
        <w:tc>
          <w:tcPr>
            <w:noWrap/>
            <w:tcW w:w="1352" w:type="dxa"/>
          </w:tcPr>
          <w:p w:rsidR="007A3B7B" w:rsidRDefault="00A278EE">
            <w:r>
              <w:t>文字描述</w:t>
            </w:r>
          </w:p>
        </w:tc>
        <w:tc>
          <w:tcPr>
            <w:noWrap/>
            <w:tcW w:w="709" w:type="dxa"/>
          </w:tcPr>
          <w:p w:rsidR="007A3B7B" w:rsidRDefault="00A278EE">
            <w:r>
              <w:t>　</w:t>
            </w:r>
          </w:p>
        </w:tc>
        <w:tc>
          <w:tcPr>
            <w:noWrap/>
            <w:tcW w:w="2661" w:type="dxa"/>
          </w:tcPr>
          <w:p w:rsidR="007A3B7B" w:rsidRDefault="00A278EE">
            <w:r>
              <w:t>长期</w:t>
            </w:r>
          </w:p>
        </w:tc>
        <w:tc>
          <w:tcPr>
            <w:noWrap/>
            <w:tcW w:w="16077" w:type="dxa"/>
          </w:tcPr>
          <w:p w:rsidR="007A3B7B" w:rsidRDefault="00A278EE">
            <w:r>
              <w:t>廊退役军人发【</w:t>
            </w:r>
            <w:r>
              <w:t>2021</w:t>
            </w:r>
            <w:r>
              <w:t>】</w:t>
            </w:r>
            <w:r>
              <w:t>5</w:t>
            </w:r>
            <w:r>
              <w:t>号《关于调整部分优抚对象等人员抚恤和生活补助标准的通知》廊财社</w:t>
            </w:r>
            <w:r>
              <w:t>[2021]68</w:t>
            </w:r>
            <w:r>
              <w:t>号《廊坊市财政局关于提前下达</w:t>
            </w:r>
            <w:r>
              <w:t>2022</w:t>
            </w:r>
            <w:r>
              <w:t>年中央优抚对象补助经费预算的通知》</w:t>
            </w:r>
          </w:p>
        </w:tc>
      </w:tr>
      <w:tr w:rsidR="007A3B7B">
        <w:trPr>
          <w:trHeight w:val="330"/>
        </w:trPr>
        <w:tc>
          <w:tcPr>
            <w:noWrap/>
            <w:tcW w:w="1586" w:type="dxa"/>
          </w:tcPr>
          <w:p w:rsidR="007A3B7B" w:rsidRDefault="00A278EE">
            <w:r>
              <w:t>满意度指标</w:t>
            </w:r>
          </w:p>
        </w:tc>
        <w:tc>
          <w:tcPr>
            <w:noWrap/>
            <w:tcW w:w="1851" w:type="dxa"/>
          </w:tcPr>
          <w:p w:rsidR="007A3B7B" w:rsidRDefault="00A278EE">
            <w:r>
              <w:rPr>
                <w:rFonts w:hint="eastAsia"/>
              </w:rPr>
              <w:t>服务对象满意度指标</w:t>
            </w:r>
          </w:p>
        </w:tc>
        <w:tc>
          <w:tcPr>
            <w:noWrap/>
            <w:tcW w:w="2360" w:type="dxa"/>
          </w:tcPr>
          <w:p w:rsidR="007A3B7B" w:rsidRDefault="00A278EE">
            <w:r>
              <w:t>优抚对象满意度</w:t>
            </w:r>
          </w:p>
        </w:tc>
        <w:tc>
          <w:tcPr>
            <w:noWrap/>
            <w:tcW w:w="5093" w:type="dxa"/>
          </w:tcPr>
          <w:p w:rsidR="007A3B7B" w:rsidRDefault="00A278EE">
            <w:r>
              <w:t>满意数量占总人数的比例</w:t>
            </w:r>
          </w:p>
        </w:tc>
        <w:tc>
          <w:tcPr>
            <w:noWrap/>
            <w:tcW w:w="1352" w:type="dxa"/>
          </w:tcPr>
          <w:p w:rsidR="007A3B7B" w:rsidRDefault="00A278EE">
            <w:r>
              <w:t>≥</w:t>
            </w:r>
          </w:p>
        </w:tc>
        <w:tc>
          <w:tcPr>
            <w:noWrap/>
            <w:tcW w:w="709" w:type="dxa"/>
          </w:tcPr>
          <w:p w:rsidR="007A3B7B" w:rsidRDefault="00A278EE">
            <w:r>
              <w:t>90</w:t>
            </w:r>
          </w:p>
        </w:tc>
        <w:tc>
          <w:tcPr>
            <w:noWrap/>
            <w:tcW w:w="2661" w:type="dxa"/>
          </w:tcPr>
          <w:p w:rsidR="007A3B7B" w:rsidRDefault="00A278EE">
            <w:r>
              <w:t>%</w:t>
            </w:r>
          </w:p>
        </w:tc>
        <w:tc>
          <w:tcPr>
            <w:noWrap/>
            <w:tcW w:w="16077" w:type="dxa"/>
          </w:tcPr>
          <w:p w:rsidR="007A3B7B" w:rsidRDefault="00A278EE">
            <w:r>
              <w:t>廊退役军人发【</w:t>
            </w:r>
            <w:r>
              <w:t>2021</w:t>
            </w:r>
            <w:r>
              <w:t>】</w:t>
            </w:r>
            <w:r>
              <w:t>5</w:t>
            </w:r>
            <w:r>
              <w:t>号《关于调整部分优抚对象等人员抚恤和生活补助标准的通知》廊财社</w:t>
            </w:r>
            <w:r>
              <w:t>[2021]68</w:t>
            </w:r>
            <w:r>
              <w:t>号《廊坊市财政局关于提前下达</w:t>
            </w:r>
            <w:r>
              <w:t>2022</w:t>
            </w:r>
            <w:r>
              <w:t>年中央优抚对象补助经费预算的通知》</w:t>
            </w:r>
          </w:p>
        </w:tc>
      </w:tr>
    </w:tbl>
    <w:p w:rsidR="00A0450E" w:rsidRDefault="00A278EE">
      <w:pPr>
        <w:pStyle w:val="2"/>
        <w:rPr>
          <w:rFonts w:ascii="Times New Roman" w:eastAsia="仿宋_GB2312" w:hAnsi="Times New Roman" w:hint="eastAsia"/>
          <w:sz w:val="28"/>
        </w:rPr>
      </w:pPr>
      <w:r>
        <w:rPr>
          <w:rFonts w:ascii="Times New Roman" w:eastAsia="仿宋_GB2312" w:hAnsi="Times New Roman" w:hint="eastAsia"/>
          <w:sz w:val="28"/>
        </w:rPr>
        <w:t xml:space="preserve"> </w:t>
      </w:r>
    </w:p>
    <w:p w:rsidR="007A3B7B" w:rsidRDefault="00A278EE">
      <w:pPr>
        <w:pStyle w:val="2"/>
      </w:pPr>
      <w:r>
        <w:rPr>
          <w:rFonts w:ascii="Times New Roman" w:eastAsia="仿宋_GB2312" w:hAnsi="Times New Roman" w:hint="eastAsia"/>
          <w:sz w:val="28"/>
        </w:rPr>
        <w:t xml:space="preserve">15. </w:t>
        <w:lastRenderedPageBreak/>
      </w:r>
      <w:r>
        <w:rPr>
          <w:rFonts w:ascii="Times New Roman" w:eastAsia="仿宋_GB2312" w:hAnsi="Times New Roman" w:hint="eastAsia"/>
          <w:sz w:val="28"/>
        </w:rPr>
        <w:t>优抚对象伤残补助经费</w:t>
      </w:r>
      <w:r>
        <w:rPr>
          <w:rFonts w:ascii="Times New Roman" w:eastAsia="仿宋_GB2312" w:hAnsi="Times New Roman" w:hint="eastAsia"/>
          <w:sz w:val="28"/>
        </w:rPr>
        <w:t>[</w:t>
      </w:r>
      <w:r>
        <w:rPr>
          <w:rFonts w:ascii="Times New Roman" w:eastAsia="仿宋_GB2312" w:hAnsi="Times New Roman" w:hint="eastAsia"/>
          <w:sz w:val="28"/>
        </w:rPr>
        <w:t>中央</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779"/>
        <w:gridCol w:w="889"/>
        <w:gridCol w:w="1098"/>
        <w:gridCol w:w="2223"/>
        <w:gridCol w:w="704"/>
        <w:gridCol w:w="358"/>
        <w:gridCol w:w="1262"/>
        <w:gridCol w:w="6861"/>
      </w:tblGrid>
      <w:tr w:rsidR="007A3B7B">
        <w:trPr>
          <w:trHeight w:val="330"/>
        </w:trPr>
        <w:tc>
          <w:tcPr>
            <w:noWrap/>
            <w:vMerge w:val="restart"/>
            <w:tcW w:w="1573" w:type="dxa"/>
          </w:tcPr>
          <w:p w:rsidR="007A3B7B" w:rsidRDefault="00A278EE">
            <w:r>
              <w:t>一级指标</w:t>
            </w:r>
          </w:p>
        </w:tc>
        <w:tc>
          <w:tcPr>
            <w:noWrap/>
            <w:vMerge w:val="restart"/>
            <w:tcW w:w="1835" w:type="dxa"/>
          </w:tcPr>
          <w:p w:rsidR="007A3B7B" w:rsidRDefault="00A278EE">
            <w:r>
              <w:t>二级指标</w:t>
            </w:r>
          </w:p>
        </w:tc>
        <w:tc>
          <w:tcPr>
            <w:noWrap/>
            <w:vMerge w:val="restart"/>
            <w:tcW w:w="2339" w:type="dxa"/>
          </w:tcPr>
          <w:p w:rsidR="007A3B7B" w:rsidRDefault="00A278EE">
            <w:r>
              <w:t>三级指标</w:t>
            </w:r>
          </w:p>
        </w:tc>
        <w:tc>
          <w:tcPr>
            <w:noWrap/>
            <w:vMerge w:val="restart"/>
            <w:tcW w:w="5048" w:type="dxa"/>
          </w:tcPr>
          <w:p w:rsidR="007A3B7B" w:rsidRDefault="00A278EE">
            <w:r>
              <w:t>指标说明</w:t>
            </w:r>
          </w:p>
        </w:tc>
        <w:tc>
          <w:tcPr>
            <w:noWrap/>
            <w:gridSpan w:val="3"/>
            <w:tcW w:w="4681" w:type="dxa"/>
          </w:tcPr>
          <w:p w:rsidR="007A3B7B" w:rsidRDefault="00A278EE">
            <w:r>
              <w:t>指标值</w:t>
            </w:r>
          </w:p>
        </w:tc>
        <w:tc>
          <w:tcPr>
            <w:noWrap/>
            <w:vMerge w:val="restart"/>
            <w:tcW w:w="16213"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390" w:type="dxa"/>
          </w:tcPr>
          <w:p w:rsidR="007A3B7B" w:rsidRDefault="00A278EE">
            <w:r>
              <w:t>符号</w:t>
            </w:r>
          </w:p>
        </w:tc>
        <w:tc>
          <w:tcPr>
            <w:noWrap/>
            <w:tcW w:w="557" w:type="dxa"/>
          </w:tcPr>
          <w:p w:rsidR="007A3B7B" w:rsidRDefault="00A278EE">
            <w:r>
              <w:t>值</w:t>
            </w:r>
          </w:p>
        </w:tc>
        <w:tc>
          <w:tcPr>
            <w:noWrap/>
            <w:tcW w:w="2734" w:type="dxa"/>
          </w:tcPr>
          <w:p w:rsidR="007A3B7B" w:rsidRDefault="00A278EE">
            <w:r>
              <w:t>单位（文字描述）</w:t>
            </w:r>
          </w:p>
        </w:tc>
        <w:tc>
          <w:tcPr>
            <w:vMerge/>
            <w:noWrap/>
          </w:tcPr>
          <w:p/>
        </w:tc>
      </w:tr>
      <w:tr w:rsidR="007A3B7B">
        <w:trPr>
          <w:trHeight w:val="330"/>
        </w:trPr>
        <w:tc>
          <w:tcPr>
            <w:noWrap/>
            <w:vMerge w:val="restart"/>
            <w:tcW w:w="1573" w:type="dxa"/>
          </w:tcPr>
          <w:p w:rsidR="007A3B7B" w:rsidRDefault="00A278EE">
            <w:r>
              <w:t>产出指标</w:t>
            </w:r>
          </w:p>
        </w:tc>
        <w:tc>
          <w:tcPr>
            <w:noWrap/>
            <w:tcW w:w="1835" w:type="dxa"/>
          </w:tcPr>
          <w:p w:rsidR="007A3B7B" w:rsidRDefault="00A278EE">
            <w:r>
              <w:rPr>
                <w:rFonts w:hint="eastAsia"/>
              </w:rPr>
              <w:t>数量指标</w:t>
            </w:r>
          </w:p>
        </w:tc>
        <w:tc>
          <w:tcPr>
            <w:noWrap/>
            <w:tcW w:w="2339" w:type="dxa"/>
          </w:tcPr>
          <w:p w:rsidR="007A3B7B" w:rsidRDefault="00A278EE">
            <w:r>
              <w:t>发放人数</w:t>
            </w:r>
          </w:p>
        </w:tc>
        <w:tc>
          <w:tcPr>
            <w:noWrap/>
            <w:tcW w:w="5048" w:type="dxa"/>
          </w:tcPr>
          <w:p w:rsidR="007A3B7B" w:rsidRDefault="00A278EE">
            <w:r>
              <w:t>享受伤残补助的优抚对象覆盖人数</w:t>
            </w:r>
          </w:p>
        </w:tc>
        <w:tc>
          <w:tcPr>
            <w:noWrap/>
            <w:tcW w:w="1390" w:type="dxa"/>
          </w:tcPr>
          <w:p w:rsidR="007A3B7B" w:rsidRDefault="00A278EE">
            <w:r>
              <w:t>≥</w:t>
            </w:r>
          </w:p>
        </w:tc>
        <w:tc>
          <w:tcPr>
            <w:noWrap/>
            <w:tcW w:w="557" w:type="dxa"/>
          </w:tcPr>
          <w:p w:rsidR="007A3B7B" w:rsidRDefault="00A278EE">
            <w:r>
              <w:t>308</w:t>
            </w:r>
          </w:p>
        </w:tc>
        <w:tc>
          <w:tcPr>
            <w:noWrap/>
            <w:tcW w:w="2734" w:type="dxa"/>
          </w:tcPr>
          <w:p w:rsidR="007A3B7B" w:rsidRDefault="00A278EE">
            <w:r>
              <w:t>人</w:t>
            </w:r>
          </w:p>
        </w:tc>
        <w:tc>
          <w:tcPr>
            <w:noWrap/>
            <w:tcW w:w="16213"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vMerge/>
            <w:noWrap/>
          </w:tcPr>
          <w:p/>
        </w:tc>
        <w:tc>
          <w:tcPr>
            <w:noWrap/>
            <w:tcW w:w="1835" w:type="dxa"/>
          </w:tcPr>
          <w:p w:rsidR="007A3B7B" w:rsidRDefault="00A278EE">
            <w:r>
              <w:rPr>
                <w:rFonts w:hint="eastAsia"/>
              </w:rPr>
              <w:t>质量指标</w:t>
            </w:r>
          </w:p>
        </w:tc>
        <w:tc>
          <w:tcPr>
            <w:noWrap/>
            <w:tcW w:w="2339" w:type="dxa"/>
          </w:tcPr>
          <w:p w:rsidR="007A3B7B" w:rsidRDefault="00A278EE">
            <w:r>
              <w:t>覆盖率</w:t>
            </w:r>
          </w:p>
        </w:tc>
        <w:tc>
          <w:tcPr>
            <w:noWrap/>
            <w:tcW w:w="5048" w:type="dxa"/>
          </w:tcPr>
          <w:p w:rsidR="007A3B7B" w:rsidRDefault="00A278EE">
            <w:r>
              <w:t>实际到位优抚对象伤残补助资金占应到位资金的比例</w:t>
            </w:r>
          </w:p>
        </w:tc>
        <w:tc>
          <w:tcPr>
            <w:noWrap/>
            <w:tcW w:w="1390" w:type="dxa"/>
          </w:tcPr>
          <w:p w:rsidR="007A3B7B" w:rsidRDefault="00A278EE">
            <w:r>
              <w:t>=</w:t>
            </w:r>
          </w:p>
        </w:tc>
        <w:tc>
          <w:tcPr>
            <w:noWrap/>
            <w:tcW w:w="557" w:type="dxa"/>
          </w:tcPr>
          <w:p w:rsidR="007A3B7B" w:rsidRDefault="00A278EE">
            <w:r>
              <w:t>100</w:t>
            </w:r>
          </w:p>
        </w:tc>
        <w:tc>
          <w:tcPr>
            <w:noWrap/>
            <w:tcW w:w="2734" w:type="dxa"/>
          </w:tcPr>
          <w:p w:rsidR="007A3B7B" w:rsidRDefault="00A278EE">
            <w:r>
              <w:t>%</w:t>
            </w:r>
          </w:p>
        </w:tc>
        <w:tc>
          <w:tcPr>
            <w:noWrap/>
            <w:tcW w:w="16213"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vMerge/>
            <w:noWrap/>
          </w:tcPr>
          <w:p/>
        </w:tc>
        <w:tc>
          <w:tcPr>
            <w:noWrap/>
            <w:tcW w:w="1835" w:type="dxa"/>
          </w:tcPr>
          <w:p w:rsidR="007A3B7B" w:rsidRDefault="00A278EE">
            <w:r>
              <w:rPr>
                <w:rFonts w:hint="eastAsia"/>
              </w:rPr>
              <w:t>时效指标</w:t>
            </w:r>
          </w:p>
        </w:tc>
        <w:tc>
          <w:tcPr>
            <w:noWrap/>
            <w:tcW w:w="2339" w:type="dxa"/>
          </w:tcPr>
          <w:p w:rsidR="007A3B7B" w:rsidRDefault="00A278EE">
            <w:r>
              <w:t>发放及时性</w:t>
            </w:r>
          </w:p>
        </w:tc>
        <w:tc>
          <w:tcPr>
            <w:noWrap/>
            <w:tcW w:w="5048" w:type="dxa"/>
          </w:tcPr>
          <w:p w:rsidR="007A3B7B" w:rsidRDefault="00A278EE">
            <w:r>
              <w:t>实际到位优抚对象伤残补助资金占应到位资金的比例</w:t>
            </w:r>
          </w:p>
        </w:tc>
        <w:tc>
          <w:tcPr>
            <w:noWrap/>
            <w:tcW w:w="1390" w:type="dxa"/>
          </w:tcPr>
          <w:p w:rsidR="007A3B7B" w:rsidRDefault="00A278EE">
            <w:r>
              <w:t>文字描述</w:t>
            </w:r>
          </w:p>
        </w:tc>
        <w:tc>
          <w:tcPr>
            <w:noWrap/>
            <w:tcW w:w="557" w:type="dxa"/>
          </w:tcPr>
          <w:p w:rsidR="007A3B7B" w:rsidRDefault="00A278EE">
            <w:r>
              <w:t>　</w:t>
            </w:r>
          </w:p>
        </w:tc>
        <w:tc>
          <w:tcPr>
            <w:noWrap/>
            <w:tcW w:w="2734" w:type="dxa"/>
          </w:tcPr>
          <w:p w:rsidR="007A3B7B" w:rsidRDefault="00A278EE">
            <w:r>
              <w:t>月底前及时发放</w:t>
            </w:r>
          </w:p>
        </w:tc>
        <w:tc>
          <w:tcPr>
            <w:noWrap/>
            <w:tcW w:w="16213"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vMerge/>
            <w:noWrap/>
          </w:tcPr>
          <w:p/>
        </w:tc>
        <w:tc>
          <w:tcPr>
            <w:noWrap/>
            <w:tcW w:w="1835" w:type="dxa"/>
          </w:tcPr>
          <w:p w:rsidR="007A3B7B" w:rsidRDefault="00A278EE">
            <w:r>
              <w:rPr>
                <w:rFonts w:hint="eastAsia"/>
              </w:rPr>
              <w:t>成本指标</w:t>
            </w:r>
          </w:p>
        </w:tc>
        <w:tc>
          <w:tcPr>
            <w:noWrap/>
            <w:tcW w:w="2339" w:type="dxa"/>
          </w:tcPr>
          <w:p w:rsidR="007A3B7B" w:rsidRDefault="00A278EE">
            <w:r>
              <w:t>预算控制数</w:t>
            </w:r>
          </w:p>
        </w:tc>
        <w:tc>
          <w:tcPr>
            <w:noWrap/>
            <w:tcW w:w="5048" w:type="dxa"/>
          </w:tcPr>
          <w:p w:rsidR="007A3B7B" w:rsidRDefault="00A278EE">
            <w:r>
              <w:t>项目实际使用的预算金额</w:t>
            </w:r>
          </w:p>
        </w:tc>
        <w:tc>
          <w:tcPr>
            <w:noWrap/>
            <w:tcW w:w="1390" w:type="dxa"/>
          </w:tcPr>
          <w:p w:rsidR="007A3B7B" w:rsidRDefault="00A278EE">
            <w:r>
              <w:t>=</w:t>
            </w:r>
          </w:p>
        </w:tc>
        <w:tc>
          <w:tcPr>
            <w:noWrap/>
            <w:tcW w:w="557" w:type="dxa"/>
          </w:tcPr>
          <w:p w:rsidR="007A3B7B" w:rsidRDefault="00A278EE">
            <w:r>
              <w:t>768</w:t>
            </w:r>
          </w:p>
        </w:tc>
        <w:tc>
          <w:tcPr>
            <w:noWrap/>
            <w:tcW w:w="2734" w:type="dxa"/>
          </w:tcPr>
          <w:p w:rsidR="007A3B7B" w:rsidRDefault="00A278EE">
            <w:r>
              <w:t>万元</w:t>
            </w:r>
          </w:p>
        </w:tc>
        <w:tc>
          <w:tcPr>
            <w:noWrap/>
            <w:tcW w:w="16213"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noWrap/>
            <w:vMerge w:val="restart"/>
            <w:tcW w:w="1573" w:type="dxa"/>
          </w:tcPr>
          <w:p w:rsidR="007A3B7B" w:rsidRDefault="00A278EE">
            <w:r>
              <w:t>效益指标</w:t>
            </w:r>
          </w:p>
        </w:tc>
        <w:tc>
          <w:tcPr>
            <w:noWrap/>
            <w:tcW w:w="1835" w:type="dxa"/>
          </w:tcPr>
          <w:p w:rsidR="007A3B7B" w:rsidRDefault="00A278EE">
            <w:r>
              <w:rPr>
                <w:rFonts w:hint="eastAsia"/>
              </w:rPr>
              <w:t>社会效益指标</w:t>
            </w:r>
          </w:p>
        </w:tc>
        <w:tc>
          <w:tcPr>
            <w:noWrap/>
            <w:tcW w:w="2339" w:type="dxa"/>
          </w:tcPr>
          <w:p w:rsidR="007A3B7B" w:rsidRDefault="00A278EE">
            <w:r>
              <w:t>社会影响力</w:t>
            </w:r>
          </w:p>
        </w:tc>
        <w:tc>
          <w:tcPr>
            <w:noWrap/>
            <w:tcW w:w="5048" w:type="dxa"/>
          </w:tcPr>
          <w:p w:rsidR="007A3B7B" w:rsidRDefault="00A278EE">
            <w:r>
              <w:t>加强国防和军队建设，维护国家改革发展大局和社会稳定</w:t>
            </w:r>
          </w:p>
        </w:tc>
        <w:tc>
          <w:tcPr>
            <w:noWrap/>
            <w:tcW w:w="1390" w:type="dxa"/>
          </w:tcPr>
          <w:p w:rsidR="007A3B7B" w:rsidRDefault="00A278EE">
            <w:r>
              <w:t>文字描述</w:t>
            </w:r>
          </w:p>
        </w:tc>
        <w:tc>
          <w:tcPr>
            <w:noWrap/>
            <w:tcW w:w="557" w:type="dxa"/>
          </w:tcPr>
          <w:p w:rsidR="007A3B7B" w:rsidRDefault="00A278EE">
            <w:r>
              <w:t>　</w:t>
            </w:r>
          </w:p>
        </w:tc>
        <w:tc>
          <w:tcPr>
            <w:noWrap/>
            <w:tcW w:w="2734" w:type="dxa"/>
          </w:tcPr>
          <w:p w:rsidR="007A3B7B" w:rsidRDefault="00A278EE">
            <w:r>
              <w:t>效果显著</w:t>
            </w:r>
          </w:p>
        </w:tc>
        <w:tc>
          <w:tcPr>
            <w:noWrap/>
            <w:tcW w:w="16213"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vMerge/>
            <w:noWrap/>
          </w:tcPr>
          <w:p/>
        </w:tc>
        <w:tc>
          <w:tcPr>
            <w:noWrap/>
            <w:tcW w:w="1835" w:type="dxa"/>
          </w:tcPr>
          <w:p w:rsidR="007A3B7B" w:rsidRDefault="00A278EE">
            <w:r>
              <w:rPr>
                <w:rFonts w:hint="eastAsia"/>
              </w:rPr>
              <w:t>可持续影响指标</w:t>
            </w:r>
          </w:p>
        </w:tc>
        <w:tc>
          <w:tcPr>
            <w:noWrap/>
            <w:tcW w:w="2339" w:type="dxa"/>
          </w:tcPr>
          <w:p w:rsidR="007A3B7B" w:rsidRDefault="00A278EE">
            <w:r>
              <w:t>保障优抚对象的生活水平</w:t>
            </w:r>
          </w:p>
        </w:tc>
        <w:tc>
          <w:tcPr>
            <w:noWrap/>
            <w:tcW w:w="5048" w:type="dxa"/>
          </w:tcPr>
          <w:p w:rsidR="007A3B7B" w:rsidRDefault="00A278EE">
            <w:r>
              <w:t>有效帮助解决优抚对象生活困难问题，构建和谐社会</w:t>
            </w:r>
          </w:p>
        </w:tc>
        <w:tc>
          <w:tcPr>
            <w:noWrap/>
            <w:tcW w:w="1390" w:type="dxa"/>
          </w:tcPr>
          <w:p w:rsidR="007A3B7B" w:rsidRDefault="00A278EE">
            <w:r>
              <w:t>文字描述</w:t>
            </w:r>
          </w:p>
        </w:tc>
        <w:tc>
          <w:tcPr>
            <w:noWrap/>
            <w:tcW w:w="557" w:type="dxa"/>
          </w:tcPr>
          <w:p w:rsidR="007A3B7B" w:rsidRDefault="00A278EE">
            <w:r>
              <w:t>　</w:t>
            </w:r>
          </w:p>
        </w:tc>
        <w:tc>
          <w:tcPr>
            <w:noWrap/>
            <w:tcW w:w="2734" w:type="dxa"/>
          </w:tcPr>
          <w:p w:rsidR="007A3B7B" w:rsidRDefault="00A278EE">
            <w:r>
              <w:t>长期</w:t>
            </w:r>
          </w:p>
        </w:tc>
        <w:tc>
          <w:tcPr>
            <w:noWrap/>
            <w:tcW w:w="16213"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号《廊坊市财政局关于提前下达</w:t>
            </w:r>
            <w:r>
              <w:t>2022</w:t>
            </w:r>
            <w:r>
              <w:t>年中央优抚对象补助经费预算的通知》</w:t>
            </w:r>
          </w:p>
        </w:tc>
      </w:tr>
      <w:tr w:rsidR="007A3B7B">
        <w:trPr>
          <w:trHeight w:val="330"/>
        </w:trPr>
        <w:tc>
          <w:tcPr>
            <w:noWrap/>
            <w:tcW w:w="1573" w:type="dxa"/>
          </w:tcPr>
          <w:p w:rsidR="007A3B7B" w:rsidRDefault="00A278EE">
            <w:r>
              <w:t>满意度指</w:t>
            </w:r>
            <w:r>
              <w:t>标</w:t>
              <w:lastRenderedPageBreak/>
            </w:r>
          </w:p>
        </w:tc>
        <w:tc>
          <w:tcPr>
            <w:noWrap/>
            <w:tcW w:w="1835" w:type="dxa"/>
          </w:tcPr>
          <w:p w:rsidR="007A3B7B" w:rsidRDefault="00A278EE">
            <w:r>
              <w:rPr>
                <w:rFonts w:hint="eastAsia"/>
              </w:rPr>
              <w:t>服务对象满意</w:t>
              <w:lastRenderedPageBreak/>
            </w:r>
            <w:r>
              <w:rPr>
                <w:rFonts w:hint="eastAsia"/>
              </w:rPr>
              <w:t>度指标</w:t>
              <w:lastRenderedPageBreak/>
            </w:r>
          </w:p>
        </w:tc>
        <w:tc>
          <w:tcPr>
            <w:noWrap/>
            <w:tcW w:w="2339" w:type="dxa"/>
          </w:tcPr>
          <w:p w:rsidR="007A3B7B" w:rsidRDefault="00A278EE">
            <w:r>
              <w:t>优抚对象满意度</w:t>
              <w:lastRenderedPageBreak/>
            </w:r>
          </w:p>
        </w:tc>
        <w:tc>
          <w:tcPr>
            <w:noWrap/>
            <w:tcW w:w="5048" w:type="dxa"/>
          </w:tcPr>
          <w:p w:rsidR="007A3B7B" w:rsidRDefault="00A278EE">
            <w:r>
              <w:t>满意数量占总人数的比例</w:t>
            </w:r>
          </w:p>
        </w:tc>
        <w:tc>
          <w:tcPr>
            <w:noWrap/>
            <w:tcW w:w="1390" w:type="dxa"/>
          </w:tcPr>
          <w:p w:rsidR="007A3B7B" w:rsidRDefault="00A278EE">
            <w:r>
              <w:t>≥</w:t>
            </w:r>
          </w:p>
        </w:tc>
        <w:tc>
          <w:tcPr>
            <w:noWrap/>
            <w:tcW w:w="557" w:type="dxa"/>
          </w:tcPr>
          <w:p w:rsidR="007A3B7B" w:rsidRDefault="00A278EE">
            <w:r>
              <w:t>90</w:t>
            </w:r>
          </w:p>
        </w:tc>
        <w:tc>
          <w:tcPr>
            <w:noWrap/>
            <w:tcW w:w="2734" w:type="dxa"/>
          </w:tcPr>
          <w:p w:rsidR="007A3B7B" w:rsidRDefault="00A278EE">
            <w:r>
              <w:t>%</w:t>
            </w:r>
          </w:p>
        </w:tc>
        <w:tc>
          <w:tcPr>
            <w:noWrap/>
            <w:tcW w:w="16213" w:type="dxa"/>
          </w:tcPr>
          <w:p w:rsidR="007A3B7B" w:rsidRDefault="00A278EE">
            <w:r>
              <w:t>廊退役军人发【</w:t>
            </w:r>
            <w:r>
              <w:t>2021</w:t>
            </w:r>
            <w:r>
              <w:t>】</w:t>
            </w:r>
            <w:r>
              <w:t>5</w:t>
            </w:r>
            <w:r>
              <w:t>号《关于调整部分优抚对象等人员抚恤和生活补助标准的通知》廊财社【</w:t>
            </w:r>
            <w:r>
              <w:t>2021</w:t>
            </w:r>
            <w:r>
              <w:t>】</w:t>
            </w:r>
            <w:r>
              <w:t>68</w:t>
            </w:r>
            <w:r>
              <w:t>号《廊坊市财政局关于提前下</w:t>
            </w:r>
            <w:r>
              <w:t>达</w:t>
              <w:lastRenderedPageBreak/>
            </w:r>
            <w:r>
              <w:t>2022</w:t>
            </w:r>
            <w:r>
              <w:t>年中央优抚对象补助经费预算的通知》</w:t>
            </w:r>
          </w:p>
        </w:tc>
      </w:tr>
    </w:tbl>
    <w:p w:rsidR="007A3B7B" w:rsidRDefault="00A278EE">
      <w:pPr>
        <w:pStyle w:val="2"/>
      </w:pPr>
      <w:r>
        <w:rPr>
          <w:rFonts w:ascii="Times New Roman" w:eastAsia="仿宋_GB2312" w:hAnsi="Times New Roman" w:hint="eastAsia"/>
          <w:sz w:val="28"/>
        </w:rPr>
        <w:t xml:space="preserve">  16. </w:t>
        <w:lastRenderedPageBreak/>
      </w:r>
      <w:r>
        <w:rPr>
          <w:rFonts w:ascii="Times New Roman" w:eastAsia="仿宋_GB2312" w:hAnsi="Times New Roman" w:hint="eastAsia"/>
          <w:sz w:val="28"/>
        </w:rPr>
        <w:t>义务兵家庭优待金补助资金</w:t>
      </w:r>
      <w:r>
        <w:rPr>
          <w:rFonts w:ascii="Times New Roman" w:eastAsia="仿宋_GB2312" w:hAnsi="Times New Roman" w:hint="eastAsia"/>
          <w:sz w:val="28"/>
        </w:rPr>
        <w:t>[</w:t>
      </w:r>
      <w:r>
        <w:rPr>
          <w:rFonts w:ascii="Times New Roman" w:eastAsia="仿宋_GB2312" w:hAnsi="Times New Roman" w:hint="eastAsia"/>
          <w:sz w:val="28"/>
        </w:rPr>
        <w:t>省级</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1003"/>
        <w:gridCol w:w="1152"/>
        <w:gridCol w:w="1441"/>
        <w:gridCol w:w="2532"/>
        <w:gridCol w:w="897"/>
        <w:gridCol w:w="421"/>
        <w:gridCol w:w="1667"/>
        <w:gridCol w:w="5061"/>
      </w:tblGrid>
      <w:tr w:rsidR="007A3B7B">
        <w:trPr>
          <w:trHeight w:val="330"/>
        </w:trPr>
        <w:tc>
          <w:tcPr>
            <w:noWrap/>
            <w:vMerge w:val="restart"/>
            <w:tcW w:w="1720" w:type="dxa"/>
          </w:tcPr>
          <w:p w:rsidR="007A3B7B" w:rsidRDefault="00A278EE">
            <w:r>
              <w:t>一级指标</w:t>
            </w:r>
          </w:p>
        </w:tc>
        <w:tc>
          <w:tcPr>
            <w:noWrap/>
            <w:vMerge w:val="restart"/>
            <w:tcW w:w="2008" w:type="dxa"/>
          </w:tcPr>
          <w:p w:rsidR="007A3B7B" w:rsidRDefault="00A278EE">
            <w:r>
              <w:t>二级指标</w:t>
            </w:r>
          </w:p>
        </w:tc>
        <w:tc>
          <w:tcPr>
            <w:noWrap/>
            <w:vMerge w:val="restart"/>
            <w:tcW w:w="2560" w:type="dxa"/>
          </w:tcPr>
          <w:p w:rsidR="007A3B7B" w:rsidRDefault="00A278EE">
            <w:r>
              <w:t>三级指标</w:t>
            </w:r>
          </w:p>
        </w:tc>
        <w:tc>
          <w:tcPr>
            <w:noWrap/>
            <w:vMerge w:val="restart"/>
            <w:tcW w:w="4648" w:type="dxa"/>
          </w:tcPr>
          <w:p w:rsidR="007A3B7B" w:rsidRDefault="00A278EE">
            <w:r>
              <w:t>指标说明</w:t>
            </w:r>
          </w:p>
        </w:tc>
        <w:tc>
          <w:tcPr>
            <w:noWrap/>
            <w:gridSpan w:val="3"/>
            <w:tcW w:w="5121" w:type="dxa"/>
          </w:tcPr>
          <w:p w:rsidR="007A3B7B" w:rsidRDefault="00A278EE">
            <w:r>
              <w:t>指标值</w:t>
            </w:r>
          </w:p>
        </w:tc>
        <w:tc>
          <w:tcPr>
            <w:noWrap/>
            <w:vMerge w:val="restart"/>
            <w:tcW w:w="9488"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520" w:type="dxa"/>
          </w:tcPr>
          <w:p w:rsidR="007A3B7B" w:rsidRDefault="00A278EE">
            <w:r>
              <w:t>符号</w:t>
            </w:r>
          </w:p>
        </w:tc>
        <w:tc>
          <w:tcPr>
            <w:noWrap/>
            <w:tcW w:w="608" w:type="dxa"/>
          </w:tcPr>
          <w:p w:rsidR="007A3B7B" w:rsidRDefault="00A278EE">
            <w:r>
              <w:t>值</w:t>
            </w:r>
          </w:p>
        </w:tc>
        <w:tc>
          <w:tcPr>
            <w:noWrap/>
            <w:tcW w:w="2993"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2560" w:type="dxa"/>
          </w:tcPr>
          <w:p w:rsidR="007A3B7B" w:rsidRDefault="00A278EE">
            <w:r>
              <w:t>发放人数</w:t>
            </w:r>
          </w:p>
        </w:tc>
        <w:tc>
          <w:tcPr>
            <w:noWrap/>
            <w:tcW w:w="4648" w:type="dxa"/>
          </w:tcPr>
          <w:p w:rsidR="007A3B7B" w:rsidRDefault="00A278EE">
            <w:r>
              <w:t>享受义务兵家庭优待金的覆盖人数</w:t>
            </w:r>
          </w:p>
        </w:tc>
        <w:tc>
          <w:tcPr>
            <w:noWrap/>
            <w:tcW w:w="1520" w:type="dxa"/>
          </w:tcPr>
          <w:p w:rsidR="007A3B7B" w:rsidRDefault="00A278EE">
            <w:r>
              <w:t>≥</w:t>
            </w:r>
          </w:p>
        </w:tc>
        <w:tc>
          <w:tcPr>
            <w:noWrap/>
            <w:tcW w:w="608" w:type="dxa"/>
          </w:tcPr>
          <w:p w:rsidR="007A3B7B" w:rsidRDefault="00A278EE">
            <w:r>
              <w:t>200</w:t>
            </w:r>
          </w:p>
        </w:tc>
        <w:tc>
          <w:tcPr>
            <w:noWrap/>
            <w:tcW w:w="2993" w:type="dxa"/>
          </w:tcPr>
          <w:p w:rsidR="007A3B7B" w:rsidRDefault="00A278EE">
            <w:r>
              <w:t>人</w:t>
            </w:r>
          </w:p>
        </w:tc>
        <w:tc>
          <w:tcPr>
            <w:noWrap/>
            <w:tcW w:w="9488" w:type="dxa"/>
          </w:tcPr>
          <w:p w:rsidR="007A3B7B" w:rsidRDefault="00A278EE">
            <w:r>
              <w:t>武装部入伍人员名单</w:t>
            </w:r>
          </w:p>
        </w:tc>
      </w:tr>
      <w:tr w:rsidR="007A3B7B">
        <w:trPr>
          <w:trHeight w:val="330"/>
        </w:trPr>
        <w:tc>
          <w:tcPr>
            <w:vMerge/>
            <w:noWrap/>
          </w:tcPr>
          <w:p/>
        </w:tc>
        <w:tc>
          <w:tcPr>
            <w:noWrap/>
            <w:tcW w:w="2008" w:type="dxa"/>
          </w:tcPr>
          <w:p w:rsidR="007A3B7B" w:rsidRDefault="00A278EE">
            <w:r>
              <w:rPr>
                <w:rFonts w:hint="eastAsia"/>
              </w:rPr>
              <w:t>质量指标</w:t>
            </w:r>
          </w:p>
        </w:tc>
        <w:tc>
          <w:tcPr>
            <w:noWrap/>
            <w:tcW w:w="2560" w:type="dxa"/>
          </w:tcPr>
          <w:p w:rsidR="007A3B7B" w:rsidRDefault="00A278EE">
            <w:r>
              <w:t>到位率</w:t>
            </w:r>
          </w:p>
        </w:tc>
        <w:tc>
          <w:tcPr>
            <w:noWrap/>
            <w:tcW w:w="4648" w:type="dxa"/>
          </w:tcPr>
          <w:p w:rsidR="007A3B7B" w:rsidRDefault="00A278EE">
            <w:r>
              <w:t>实际到位义务兵家庭优待金占应到位资金的比例</w:t>
            </w:r>
            <w:r>
              <w:t xml:space="preserve"> </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9488" w:type="dxa"/>
          </w:tcPr>
          <w:p w:rsidR="007A3B7B" w:rsidRDefault="00A278EE">
            <w:r>
              <w:t>河北省民政厅、省财政厅《关于提高义务兵家庭优待金标准的通知》（冀民〔</w:t>
            </w:r>
            <w:r>
              <w:t>2016</w:t>
            </w:r>
            <w:r>
              <w:t>〕</w:t>
            </w:r>
            <w:r>
              <w:t>86</w:t>
            </w:r>
            <w:r>
              <w:t>号）</w:t>
            </w:r>
            <w:r>
              <w:br/>
            </w:r>
            <w:r>
              <w:t>中共廊坊市委、廊坊市人民政府、廊坊军分区《关于进一步做好参军人伍大学生优待工作的通知》</w:t>
            </w:r>
          </w:p>
        </w:tc>
      </w:tr>
      <w:tr w:rsidR="007A3B7B">
        <w:trPr>
          <w:trHeight w:val="330"/>
        </w:trPr>
        <w:tc>
          <w:tcPr>
            <w:vMerge/>
            <w:noWrap/>
          </w:tcPr>
          <w:p/>
        </w:tc>
        <w:tc>
          <w:tcPr>
            <w:noWrap/>
            <w:tcW w:w="2008" w:type="dxa"/>
          </w:tcPr>
          <w:p w:rsidR="007A3B7B" w:rsidRDefault="00A278EE">
            <w:r>
              <w:rPr>
                <w:rFonts w:hint="eastAsia"/>
              </w:rPr>
              <w:t>时效指标</w:t>
            </w:r>
          </w:p>
        </w:tc>
        <w:tc>
          <w:tcPr>
            <w:noWrap/>
            <w:tcW w:w="2560" w:type="dxa"/>
          </w:tcPr>
          <w:p w:rsidR="007A3B7B" w:rsidRDefault="00A278EE">
            <w:r>
              <w:t>发放及时性</w:t>
            </w:r>
          </w:p>
        </w:tc>
        <w:tc>
          <w:tcPr>
            <w:noWrap/>
            <w:tcW w:w="4648" w:type="dxa"/>
          </w:tcPr>
          <w:p w:rsidR="007A3B7B" w:rsidRDefault="00A278EE">
            <w:r>
              <w:t>义务兵入伍次年</w:t>
            </w:r>
            <w:r>
              <w:t>7</w:t>
            </w:r>
            <w:r>
              <w:t>月底前发放到位</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7</w:t>
            </w:r>
            <w:r>
              <w:t>月底前</w:t>
            </w:r>
          </w:p>
        </w:tc>
        <w:tc>
          <w:tcPr>
            <w:noWrap/>
            <w:tcW w:w="9488" w:type="dxa"/>
          </w:tcPr>
          <w:p w:rsidR="007A3B7B" w:rsidRDefault="00A278EE">
            <w:r>
              <w:t>河北省民政厅、省财政厅《关于提高义务兵家庭优待金标准的通知》（冀民〔</w:t>
            </w:r>
            <w:r>
              <w:t>2016</w:t>
            </w:r>
            <w:r>
              <w:t>〕</w:t>
            </w:r>
            <w:r>
              <w:t>86</w:t>
            </w:r>
            <w:r>
              <w:t>号）</w:t>
            </w:r>
          </w:p>
        </w:tc>
      </w:tr>
      <w:tr w:rsidR="007A3B7B">
        <w:trPr>
          <w:trHeight w:val="330"/>
        </w:trPr>
        <w:tc>
          <w:tcPr>
            <w:vMerge/>
            <w:noWrap/>
          </w:tcPr>
          <w:p/>
        </w:tc>
        <w:tc>
          <w:tcPr>
            <w:noWrap/>
            <w:tcW w:w="2008" w:type="dxa"/>
          </w:tcPr>
          <w:p w:rsidR="007A3B7B" w:rsidRDefault="00A278EE">
            <w:r>
              <w:rPr>
                <w:rFonts w:hint="eastAsia"/>
              </w:rPr>
              <w:t>成本指标</w:t>
            </w:r>
          </w:p>
        </w:tc>
        <w:tc>
          <w:tcPr>
            <w:noWrap/>
            <w:tcW w:w="2560" w:type="dxa"/>
          </w:tcPr>
          <w:p w:rsidR="007A3B7B" w:rsidRDefault="00A278EE">
            <w:r>
              <w:t>成本偏差率</w:t>
            </w:r>
          </w:p>
        </w:tc>
        <w:tc>
          <w:tcPr>
            <w:noWrap/>
            <w:tcW w:w="4648" w:type="dxa"/>
          </w:tcPr>
          <w:p w:rsidR="007A3B7B" w:rsidRDefault="00A278EE">
            <w:r>
              <w:t>项目人均实际发放占计划发放的偏差率</w:t>
            </w:r>
          </w:p>
        </w:tc>
        <w:tc>
          <w:tcPr>
            <w:noWrap/>
            <w:tcW w:w="1520" w:type="dxa"/>
          </w:tcPr>
          <w:p w:rsidR="007A3B7B" w:rsidRDefault="00A278EE">
            <w:r>
              <w:t>≤</w:t>
            </w:r>
          </w:p>
        </w:tc>
        <w:tc>
          <w:tcPr>
            <w:noWrap/>
            <w:tcW w:w="608" w:type="dxa"/>
          </w:tcPr>
          <w:p w:rsidR="007A3B7B" w:rsidRDefault="00A278EE">
            <w:r>
              <w:t>10</w:t>
            </w:r>
          </w:p>
        </w:tc>
        <w:tc>
          <w:tcPr>
            <w:noWrap/>
            <w:tcW w:w="2993" w:type="dxa"/>
          </w:tcPr>
          <w:p w:rsidR="007A3B7B" w:rsidRDefault="00A278EE">
            <w:r>
              <w:t>%</w:t>
            </w:r>
          </w:p>
        </w:tc>
        <w:tc>
          <w:tcPr>
            <w:noWrap/>
            <w:tcW w:w="9488" w:type="dxa"/>
          </w:tcPr>
          <w:p w:rsidR="007A3B7B" w:rsidRDefault="00A278EE">
            <w:r>
              <w:t>河北省民政厅、省财政厅《关于提高义务兵家庭优待金标准的通知》（冀民〔</w:t>
            </w:r>
            <w:r>
              <w:t>2016</w:t>
            </w:r>
            <w:r>
              <w:t>〕</w:t>
            </w:r>
            <w:r>
              <w:t>86</w:t>
            </w:r>
            <w:r>
              <w:t>号）</w:t>
            </w:r>
            <w:r>
              <w:br/>
            </w:r>
            <w:r>
              <w:t>中共廊坊市委、廊坊市人民政府、廊坊军分区《关于进一步做好参军人伍大学生优待工作的通知》</w:t>
            </w:r>
          </w:p>
        </w:tc>
      </w:tr>
      <w:tr w:rsidR="007A3B7B">
        <w:trPr>
          <w:trHeight w:val="330"/>
        </w:trPr>
        <w:tc>
          <w:tcPr>
            <w:noWrap/>
            <w:vMerge w:val="restart"/>
            <w:tcW w:w="1720" w:type="dxa"/>
          </w:tcPr>
          <w:p w:rsidR="007A3B7B" w:rsidRDefault="00A278EE">
            <w:r>
              <w:t>效益指标</w:t>
            </w:r>
          </w:p>
        </w:tc>
        <w:tc>
          <w:tcPr>
            <w:noWrap/>
            <w:tcW w:w="2008" w:type="dxa"/>
          </w:tcPr>
          <w:p w:rsidR="007A3B7B" w:rsidRDefault="00A278EE">
            <w:r>
              <w:rPr>
                <w:rFonts w:hint="eastAsia"/>
              </w:rPr>
              <w:t>社会效益指标</w:t>
            </w:r>
          </w:p>
        </w:tc>
        <w:tc>
          <w:tcPr>
            <w:noWrap/>
            <w:tcW w:w="2560" w:type="dxa"/>
          </w:tcPr>
          <w:p w:rsidR="007A3B7B" w:rsidRDefault="00A278EE">
            <w:r>
              <w:t>调动参军积极性</w:t>
            </w:r>
          </w:p>
        </w:tc>
        <w:tc>
          <w:tcPr>
            <w:noWrap/>
            <w:tcW w:w="4648" w:type="dxa"/>
          </w:tcPr>
          <w:p w:rsidR="007A3B7B" w:rsidRDefault="00A278EE">
            <w:r>
              <w:t>充分调动大学生参军入伍积极性</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充分调动</w:t>
            </w:r>
          </w:p>
        </w:tc>
        <w:tc>
          <w:tcPr>
            <w:noWrap/>
            <w:tcW w:w="9488" w:type="dxa"/>
          </w:tcPr>
          <w:p w:rsidR="007A3B7B" w:rsidRDefault="00A278EE">
            <w:r>
              <w:t>中共廊坊市委、廊坊市人民政府、廊坊军分区《关于进一步做好参军人伍大学生优待工作的通知》</w:t>
            </w:r>
          </w:p>
        </w:tc>
      </w:tr>
      <w:tr w:rsidR="007A3B7B">
        <w:trPr>
          <w:trHeight w:val="330"/>
        </w:trPr>
        <w:tc>
          <w:tcPr>
            <w:vMerge/>
            <w:noWrap/>
          </w:tcPr>
          <w:p/>
        </w:tc>
        <w:tc>
          <w:tcPr>
            <w:noWrap/>
            <w:tcW w:w="2008" w:type="dxa"/>
          </w:tcPr>
          <w:p w:rsidR="007A3B7B" w:rsidRDefault="00A278EE">
            <w:r>
              <w:rPr>
                <w:rFonts w:hint="eastAsia"/>
              </w:rPr>
              <w:t>可持续影响指标</w:t>
            </w:r>
          </w:p>
        </w:tc>
        <w:tc>
          <w:tcPr>
            <w:noWrap/>
            <w:tcW w:w="2560" w:type="dxa"/>
          </w:tcPr>
          <w:p w:rsidR="007A3B7B" w:rsidRDefault="00A278EE">
            <w:r>
              <w:t>改善基本生活</w:t>
            </w:r>
          </w:p>
        </w:tc>
        <w:tc>
          <w:tcPr>
            <w:noWrap/>
            <w:tcW w:w="4648" w:type="dxa"/>
          </w:tcPr>
          <w:p w:rsidR="007A3B7B" w:rsidRDefault="00A278EE">
            <w:r>
              <w:t>有效改善优抚对象等人员的基本生活</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有效改善</w:t>
            </w:r>
          </w:p>
        </w:tc>
        <w:tc>
          <w:tcPr>
            <w:noWrap/>
            <w:tcW w:w="9488" w:type="dxa"/>
          </w:tcPr>
          <w:p w:rsidR="007A3B7B" w:rsidRDefault="00A278EE">
            <w:r>
              <w:t>中共廊坊市委、廊坊市人民政府、廊坊军分区《关于进一步做好参军人伍大学生优待工作的通知》</w:t>
            </w:r>
          </w:p>
        </w:tc>
      </w:tr>
      <w:tr w:rsidR="007A3B7B">
        <w:trPr>
          <w:trHeight w:val="330"/>
        </w:trPr>
        <w:tc>
          <w:tcPr>
            <w:noWrap/>
            <w:tcW w:w="1720" w:type="dxa"/>
          </w:tcPr>
          <w:p w:rsidR="007A3B7B" w:rsidRDefault="00A278EE">
            <w:r>
              <w:t>满意度指标</w:t>
            </w:r>
          </w:p>
        </w:tc>
        <w:tc>
          <w:tcPr>
            <w:noWrap/>
            <w:tcW w:w="2008" w:type="dxa"/>
          </w:tcPr>
          <w:p w:rsidR="007A3B7B" w:rsidRDefault="00A278EE">
            <w:r>
              <w:rPr>
                <w:rFonts w:hint="eastAsia"/>
              </w:rPr>
              <w:t>服务对象满意度指</w:t>
            </w:r>
            <w:r>
              <w:rPr>
                <w:rFonts w:hint="eastAsia"/>
              </w:rPr>
              <w:t>标</w:t>
              <w:lastRenderedPageBreak/>
            </w:r>
          </w:p>
        </w:tc>
        <w:tc>
          <w:tcPr>
            <w:noWrap/>
            <w:tcW w:w="2560" w:type="dxa"/>
          </w:tcPr>
          <w:p w:rsidR="007A3B7B" w:rsidRDefault="00A278EE">
            <w:r>
              <w:t>优抚对象满意度</w:t>
              <w:lastRenderedPageBreak/>
            </w:r>
          </w:p>
        </w:tc>
        <w:tc>
          <w:tcPr>
            <w:noWrap/>
            <w:tcW w:w="4648" w:type="dxa"/>
          </w:tcPr>
          <w:p w:rsidR="007A3B7B" w:rsidRDefault="00A278EE">
            <w:r>
              <w:t>满意数量占总人数的比例</w:t>
            </w:r>
          </w:p>
        </w:tc>
        <w:tc>
          <w:tcPr>
            <w:noWrap/>
            <w:tcW w:w="1520" w:type="dxa"/>
          </w:tcPr>
          <w:p w:rsidR="007A3B7B" w:rsidRDefault="00A278EE">
            <w:r>
              <w:t>≥</w:t>
            </w:r>
          </w:p>
        </w:tc>
        <w:tc>
          <w:tcPr>
            <w:noWrap/>
            <w:tcW w:w="608" w:type="dxa"/>
          </w:tcPr>
          <w:p w:rsidR="007A3B7B" w:rsidRDefault="00A278EE">
            <w:r>
              <w:t>95</w:t>
            </w:r>
          </w:p>
        </w:tc>
        <w:tc>
          <w:tcPr>
            <w:noWrap/>
            <w:tcW w:w="2993" w:type="dxa"/>
          </w:tcPr>
          <w:p w:rsidR="007A3B7B" w:rsidRDefault="00A278EE">
            <w:r>
              <w:t>%</w:t>
            </w:r>
          </w:p>
        </w:tc>
        <w:tc>
          <w:tcPr>
            <w:noWrap/>
            <w:tcW w:w="9488" w:type="dxa"/>
          </w:tcPr>
          <w:p w:rsidR="007A3B7B" w:rsidRDefault="00A278EE">
            <w:r>
              <w:t>调查问卷</w:t>
            </w:r>
          </w:p>
        </w:tc>
      </w:tr>
    </w:tbl>
    <w:p w:rsidR="007A3B7B" w:rsidRDefault="00A278EE">
      <w:pPr>
        <w:pStyle w:val="2"/>
      </w:pPr>
      <w:r>
        <w:rPr>
          <w:rFonts w:ascii="Times New Roman" w:eastAsia="仿宋_GB2312" w:hAnsi="Times New Roman" w:hint="eastAsia"/>
          <w:sz w:val="28"/>
        </w:rPr>
        <w:t xml:space="preserve">  17. </w:t>
        <w:lastRenderedPageBreak/>
      </w:r>
      <w:r>
        <w:rPr>
          <w:rFonts w:ascii="Times New Roman" w:eastAsia="仿宋_GB2312" w:hAnsi="Times New Roman" w:hint="eastAsia"/>
          <w:sz w:val="28"/>
        </w:rPr>
        <w:t>义务兵特别优待金</w:t>
      </w:r>
      <w:r>
        <w:rPr>
          <w:rFonts w:ascii="Times New Roman" w:eastAsia="仿宋_GB2312" w:hAnsi="Times New Roman" w:hint="eastAsia"/>
          <w:sz w:val="28"/>
        </w:rPr>
        <w:t>[</w:t>
      </w:r>
      <w:r>
        <w:rPr>
          <w:rFonts w:ascii="Times New Roman" w:eastAsia="仿宋_GB2312" w:hAnsi="Times New Roman" w:hint="eastAsia"/>
          <w:sz w:val="28"/>
        </w:rPr>
        <w:t>区级</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916"/>
        <w:gridCol w:w="1050"/>
        <w:gridCol w:w="1307"/>
        <w:gridCol w:w="4122"/>
        <w:gridCol w:w="823"/>
        <w:gridCol w:w="398"/>
        <w:gridCol w:w="1508"/>
        <w:gridCol w:w="4050"/>
      </w:tblGrid>
      <w:tr w:rsidR="007A3B7B">
        <w:trPr>
          <w:trHeight w:val="330"/>
        </w:trPr>
        <w:tc>
          <w:tcPr>
            <w:noWrap/>
            <w:vMerge w:val="restart"/>
            <w:tcW w:w="1720" w:type="dxa"/>
          </w:tcPr>
          <w:p w:rsidR="007A3B7B" w:rsidRDefault="00A278EE">
            <w:r>
              <w:t>一级指标</w:t>
            </w:r>
          </w:p>
        </w:tc>
        <w:tc>
          <w:tcPr>
            <w:noWrap/>
            <w:vMerge w:val="restart"/>
            <w:tcW w:w="2008" w:type="dxa"/>
          </w:tcPr>
          <w:p w:rsidR="007A3B7B" w:rsidRDefault="00A278EE">
            <w:r>
              <w:t>二级指标</w:t>
            </w:r>
          </w:p>
        </w:tc>
        <w:tc>
          <w:tcPr>
            <w:noWrap/>
            <w:vMerge w:val="restart"/>
            <w:tcW w:w="2560" w:type="dxa"/>
          </w:tcPr>
          <w:p w:rsidR="007A3B7B" w:rsidRDefault="00A278EE">
            <w:r>
              <w:t>三级指标</w:t>
            </w:r>
          </w:p>
        </w:tc>
        <w:tc>
          <w:tcPr>
            <w:noWrap/>
            <w:vMerge w:val="restart"/>
            <w:tcW w:w="8608" w:type="dxa"/>
          </w:tcPr>
          <w:p w:rsidR="007A3B7B" w:rsidRDefault="00A278EE">
            <w:r>
              <w:t>指标说明</w:t>
            </w:r>
          </w:p>
        </w:tc>
        <w:tc>
          <w:tcPr>
            <w:noWrap/>
            <w:gridSpan w:val="3"/>
            <w:tcW w:w="5121" w:type="dxa"/>
          </w:tcPr>
          <w:p w:rsidR="007A3B7B" w:rsidRDefault="00A278EE">
            <w:r>
              <w:t>指标值</w:t>
            </w:r>
          </w:p>
        </w:tc>
        <w:tc>
          <w:tcPr>
            <w:noWrap/>
            <w:vMerge w:val="restart"/>
            <w:tcW w:w="8453"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520" w:type="dxa"/>
          </w:tcPr>
          <w:p w:rsidR="007A3B7B" w:rsidRDefault="00A278EE">
            <w:r>
              <w:t>符号</w:t>
            </w:r>
          </w:p>
        </w:tc>
        <w:tc>
          <w:tcPr>
            <w:noWrap/>
            <w:tcW w:w="608" w:type="dxa"/>
          </w:tcPr>
          <w:p w:rsidR="007A3B7B" w:rsidRDefault="00A278EE">
            <w:r>
              <w:t>值</w:t>
            </w:r>
          </w:p>
        </w:tc>
        <w:tc>
          <w:tcPr>
            <w:noWrap/>
            <w:tcW w:w="2993"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2560" w:type="dxa"/>
          </w:tcPr>
          <w:p w:rsidR="007A3B7B" w:rsidRDefault="00A278EE">
            <w:r>
              <w:t>发放人数</w:t>
            </w:r>
          </w:p>
        </w:tc>
        <w:tc>
          <w:tcPr>
            <w:noWrap/>
            <w:tcW w:w="8608" w:type="dxa"/>
          </w:tcPr>
          <w:p w:rsidR="007A3B7B" w:rsidRDefault="00A278EE">
            <w:r>
              <w:t>赴西藏、新疆艰苦地区服役士兵人数</w:t>
            </w:r>
          </w:p>
        </w:tc>
        <w:tc>
          <w:tcPr>
            <w:noWrap/>
            <w:tcW w:w="1520" w:type="dxa"/>
          </w:tcPr>
          <w:p w:rsidR="007A3B7B" w:rsidRDefault="00A278EE">
            <w:r>
              <w:t>≥</w:t>
            </w:r>
          </w:p>
        </w:tc>
        <w:tc>
          <w:tcPr>
            <w:noWrap/>
            <w:tcW w:w="608" w:type="dxa"/>
          </w:tcPr>
          <w:p w:rsidR="007A3B7B" w:rsidRDefault="00A278EE">
            <w:r>
              <w:t>10</w:t>
            </w:r>
          </w:p>
        </w:tc>
        <w:tc>
          <w:tcPr>
            <w:noWrap/>
            <w:tcW w:w="2993" w:type="dxa"/>
          </w:tcPr>
          <w:p w:rsidR="007A3B7B" w:rsidRDefault="00A278EE">
            <w:r>
              <w:t>人</w:t>
            </w:r>
          </w:p>
        </w:tc>
        <w:tc>
          <w:tcPr>
            <w:noWrap/>
            <w:tcW w:w="8453" w:type="dxa"/>
          </w:tcPr>
          <w:p w:rsidR="007A3B7B" w:rsidRDefault="00A278EE">
            <w:r>
              <w:t>【</w:t>
            </w:r>
            <w:r>
              <w:t>2013</w:t>
            </w:r>
            <w:r>
              <w:t>】</w:t>
            </w:r>
            <w:r>
              <w:t>36</w:t>
            </w:r>
            <w:r>
              <w:t>号《关于给予赴西藏、新疆艰苦地区服现役士兵及其家属特别优待的通知》</w:t>
            </w:r>
          </w:p>
        </w:tc>
      </w:tr>
      <w:tr w:rsidR="007A3B7B">
        <w:trPr>
          <w:trHeight w:val="330"/>
        </w:trPr>
        <w:tc>
          <w:tcPr>
            <w:vMerge/>
            <w:noWrap/>
          </w:tcPr>
          <w:p/>
        </w:tc>
        <w:tc>
          <w:tcPr>
            <w:noWrap/>
            <w:tcW w:w="2008" w:type="dxa"/>
          </w:tcPr>
          <w:p w:rsidR="007A3B7B" w:rsidRDefault="00A278EE">
            <w:r>
              <w:rPr>
                <w:rFonts w:hint="eastAsia"/>
              </w:rPr>
              <w:t>质量指标</w:t>
            </w:r>
          </w:p>
        </w:tc>
        <w:tc>
          <w:tcPr>
            <w:noWrap/>
            <w:tcW w:w="2560" w:type="dxa"/>
          </w:tcPr>
          <w:p w:rsidR="007A3B7B" w:rsidRDefault="00A278EE">
            <w:r>
              <w:t>发放到位率</w:t>
            </w:r>
          </w:p>
        </w:tc>
        <w:tc>
          <w:tcPr>
            <w:noWrap/>
            <w:tcW w:w="8608" w:type="dxa"/>
          </w:tcPr>
          <w:p w:rsidR="007A3B7B" w:rsidRDefault="00A278EE">
            <w:r>
              <w:t>发放特别优待金人数占符合发放总人数的比例</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8453" w:type="dxa"/>
          </w:tcPr>
          <w:p w:rsidR="007A3B7B" w:rsidRDefault="00A278EE">
            <w:r>
              <w:t>【</w:t>
            </w:r>
            <w:r>
              <w:t>2013</w:t>
            </w:r>
            <w:r>
              <w:t>】</w:t>
            </w:r>
            <w:r>
              <w:t>36</w:t>
            </w:r>
            <w:r>
              <w:t>号《关于给予赴西藏、新疆艰苦地区服现役士兵及其家属特别优待的通知》</w:t>
            </w:r>
          </w:p>
        </w:tc>
      </w:tr>
      <w:tr w:rsidR="007A3B7B">
        <w:trPr>
          <w:trHeight w:val="330"/>
        </w:trPr>
        <w:tc>
          <w:tcPr>
            <w:vMerge/>
            <w:noWrap/>
          </w:tcPr>
          <w:p/>
        </w:tc>
        <w:tc>
          <w:tcPr>
            <w:noWrap/>
            <w:tcW w:w="2008" w:type="dxa"/>
          </w:tcPr>
          <w:p w:rsidR="007A3B7B" w:rsidRDefault="00A278EE">
            <w:r>
              <w:rPr>
                <w:rFonts w:hint="eastAsia"/>
              </w:rPr>
              <w:t>时效指标</w:t>
            </w:r>
          </w:p>
        </w:tc>
        <w:tc>
          <w:tcPr>
            <w:noWrap/>
            <w:tcW w:w="2560" w:type="dxa"/>
          </w:tcPr>
          <w:p w:rsidR="007A3B7B" w:rsidRDefault="00A278EE">
            <w:r>
              <w:t>发放及时性</w:t>
            </w:r>
          </w:p>
        </w:tc>
        <w:tc>
          <w:tcPr>
            <w:noWrap/>
            <w:tcW w:w="8608" w:type="dxa"/>
          </w:tcPr>
          <w:p w:rsidR="007A3B7B" w:rsidRDefault="00A278EE">
            <w:r>
              <w:t>新兵起运前及时发放</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起运前</w:t>
            </w:r>
          </w:p>
        </w:tc>
        <w:tc>
          <w:tcPr>
            <w:noWrap/>
            <w:tcW w:w="8453" w:type="dxa"/>
          </w:tcPr>
          <w:p w:rsidR="007A3B7B" w:rsidRDefault="00A278EE">
            <w:r>
              <w:t>【</w:t>
            </w:r>
            <w:r>
              <w:t>2013</w:t>
            </w:r>
            <w:r>
              <w:t>】</w:t>
            </w:r>
            <w:r>
              <w:t>36</w:t>
            </w:r>
            <w:r>
              <w:t>号《关于给予赴西藏、新疆艰苦地区服现役士兵及其家属特别优待的通知》</w:t>
            </w:r>
          </w:p>
        </w:tc>
      </w:tr>
      <w:tr w:rsidR="007A3B7B">
        <w:trPr>
          <w:trHeight w:val="330"/>
        </w:trPr>
        <w:tc>
          <w:tcPr>
            <w:vMerge/>
            <w:noWrap/>
          </w:tcPr>
          <w:p/>
        </w:tc>
        <w:tc>
          <w:tcPr>
            <w:noWrap/>
            <w:tcW w:w="2008" w:type="dxa"/>
          </w:tcPr>
          <w:p w:rsidR="007A3B7B" w:rsidRDefault="00A278EE">
            <w:r>
              <w:rPr>
                <w:rFonts w:hint="eastAsia"/>
              </w:rPr>
              <w:t>成本指标</w:t>
            </w:r>
          </w:p>
        </w:tc>
        <w:tc>
          <w:tcPr>
            <w:noWrap/>
            <w:tcW w:w="2560" w:type="dxa"/>
          </w:tcPr>
          <w:p w:rsidR="007A3B7B" w:rsidRDefault="00A278EE">
            <w:r>
              <w:t>成本偏差率</w:t>
            </w:r>
          </w:p>
        </w:tc>
        <w:tc>
          <w:tcPr>
            <w:noWrap/>
            <w:tcW w:w="8608" w:type="dxa"/>
          </w:tcPr>
          <w:p w:rsidR="007A3B7B" w:rsidRDefault="00A278EE">
            <w:r>
              <w:t>项目人均实际发放占计划发放的偏差率</w:t>
            </w:r>
          </w:p>
        </w:tc>
        <w:tc>
          <w:tcPr>
            <w:noWrap/>
            <w:tcW w:w="1520" w:type="dxa"/>
          </w:tcPr>
          <w:p w:rsidR="007A3B7B" w:rsidRDefault="00A278EE">
            <w:r>
              <w:t>≤</w:t>
            </w:r>
          </w:p>
        </w:tc>
        <w:tc>
          <w:tcPr>
            <w:noWrap/>
            <w:tcW w:w="608" w:type="dxa"/>
          </w:tcPr>
          <w:p w:rsidR="007A3B7B" w:rsidRDefault="00A278EE">
            <w:r>
              <w:t>10</w:t>
            </w:r>
          </w:p>
        </w:tc>
        <w:tc>
          <w:tcPr>
            <w:noWrap/>
            <w:tcW w:w="2993" w:type="dxa"/>
          </w:tcPr>
          <w:p w:rsidR="007A3B7B" w:rsidRDefault="00A278EE">
            <w:r>
              <w:t>%</w:t>
            </w:r>
          </w:p>
        </w:tc>
        <w:tc>
          <w:tcPr>
            <w:noWrap/>
            <w:tcW w:w="8453" w:type="dxa"/>
          </w:tcPr>
          <w:p w:rsidR="007A3B7B" w:rsidRDefault="00A278EE">
            <w:r>
              <w:t>【</w:t>
            </w:r>
            <w:r>
              <w:t>2013</w:t>
            </w:r>
            <w:r>
              <w:t>】</w:t>
            </w:r>
            <w:r>
              <w:t>36</w:t>
            </w:r>
            <w:r>
              <w:t>号《关于给予赴西藏、新疆艰苦地区服现役士兵及其家属特别优待的通知》</w:t>
            </w:r>
          </w:p>
        </w:tc>
      </w:tr>
      <w:tr w:rsidR="007A3B7B">
        <w:trPr>
          <w:trHeight w:val="330"/>
        </w:trPr>
        <w:tc>
          <w:tcPr>
            <w:noWrap/>
            <w:vMerge w:val="restart"/>
            <w:tcW w:w="1720" w:type="dxa"/>
          </w:tcPr>
          <w:p w:rsidR="007A3B7B" w:rsidRDefault="00A278EE">
            <w:r>
              <w:t>效益指标</w:t>
            </w:r>
          </w:p>
        </w:tc>
        <w:tc>
          <w:tcPr>
            <w:noWrap/>
            <w:tcW w:w="2008" w:type="dxa"/>
          </w:tcPr>
          <w:p w:rsidR="007A3B7B" w:rsidRDefault="00A278EE">
            <w:r>
              <w:rPr>
                <w:rFonts w:hint="eastAsia"/>
              </w:rPr>
              <w:t>社会效益指标</w:t>
            </w:r>
          </w:p>
        </w:tc>
        <w:tc>
          <w:tcPr>
            <w:noWrap/>
            <w:tcW w:w="2560" w:type="dxa"/>
          </w:tcPr>
          <w:p w:rsidR="007A3B7B" w:rsidRDefault="00A278EE">
            <w:r>
              <w:t>调动参军积极性</w:t>
            </w:r>
          </w:p>
        </w:tc>
        <w:tc>
          <w:tcPr>
            <w:noWrap/>
            <w:tcW w:w="8608" w:type="dxa"/>
          </w:tcPr>
          <w:p w:rsidR="007A3B7B" w:rsidRDefault="00A278EE">
            <w:r>
              <w:t>充分调动西藏、新疆艰苦地区服役士兵人员积极性</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效果显著</w:t>
            </w:r>
          </w:p>
        </w:tc>
        <w:tc>
          <w:tcPr>
            <w:noWrap/>
            <w:tcW w:w="8453" w:type="dxa"/>
          </w:tcPr>
          <w:p w:rsidR="007A3B7B" w:rsidRDefault="00A278EE">
            <w:r>
              <w:t>【</w:t>
            </w:r>
            <w:r>
              <w:t>2013</w:t>
            </w:r>
            <w:r>
              <w:t>】</w:t>
            </w:r>
            <w:r>
              <w:t>36</w:t>
            </w:r>
            <w:r>
              <w:t>号《关于给予赴西藏、新疆艰苦地区服现役士兵及其家属特别优待的通知》</w:t>
            </w:r>
          </w:p>
        </w:tc>
      </w:tr>
      <w:tr w:rsidR="007A3B7B">
        <w:trPr>
          <w:trHeight w:val="330"/>
        </w:trPr>
        <w:tc>
          <w:tcPr>
            <w:vMerge/>
            <w:noWrap/>
          </w:tcPr>
          <w:p/>
        </w:tc>
        <w:tc>
          <w:tcPr>
            <w:noWrap/>
            <w:tcW w:w="2008" w:type="dxa"/>
          </w:tcPr>
          <w:p w:rsidR="007A3B7B" w:rsidRDefault="00A278EE">
            <w:r>
              <w:rPr>
                <w:rFonts w:hint="eastAsia"/>
              </w:rPr>
              <w:t>可持续影响指标</w:t>
            </w:r>
          </w:p>
        </w:tc>
        <w:tc>
          <w:tcPr>
            <w:noWrap/>
            <w:tcW w:w="2560" w:type="dxa"/>
          </w:tcPr>
          <w:p w:rsidR="007A3B7B" w:rsidRDefault="00A278EE">
            <w:r>
              <w:t>改善基本生活</w:t>
            </w:r>
          </w:p>
        </w:tc>
        <w:tc>
          <w:tcPr>
            <w:noWrap/>
            <w:tcW w:w="8608" w:type="dxa"/>
          </w:tcPr>
          <w:p w:rsidR="007A3B7B" w:rsidRDefault="00A278EE">
            <w:r>
              <w:t>有效改善优抚对象等人员的基本生活</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效果显著</w:t>
            </w:r>
          </w:p>
        </w:tc>
        <w:tc>
          <w:tcPr>
            <w:noWrap/>
            <w:tcW w:w="8453" w:type="dxa"/>
          </w:tcPr>
          <w:p w:rsidR="007A3B7B" w:rsidRDefault="00A278EE">
            <w:r>
              <w:t>【</w:t>
            </w:r>
            <w:r>
              <w:t>2013</w:t>
            </w:r>
            <w:r>
              <w:t>】</w:t>
            </w:r>
            <w:r>
              <w:t>36</w:t>
            </w:r>
            <w:r>
              <w:t>号《关于给予赴西藏、新疆艰苦地区服现役士兵及其家属特别优待的通知》</w:t>
            </w:r>
          </w:p>
        </w:tc>
      </w:tr>
      <w:tr w:rsidR="007A3B7B">
        <w:trPr>
          <w:trHeight w:val="330"/>
        </w:trPr>
        <w:tc>
          <w:tcPr>
            <w:noWrap/>
            <w:tcW w:w="1720" w:type="dxa"/>
          </w:tcPr>
          <w:p w:rsidR="007A3B7B" w:rsidRDefault="00A278EE">
            <w:r>
              <w:t>满意度</w:t>
            </w:r>
            <w:r>
              <w:t>指标</w:t>
              <w:lastRenderedPageBreak/>
            </w:r>
          </w:p>
        </w:tc>
        <w:tc>
          <w:tcPr>
            <w:noWrap/>
            <w:tcW w:w="2008" w:type="dxa"/>
          </w:tcPr>
          <w:p w:rsidR="007A3B7B" w:rsidRDefault="00A278EE">
            <w:r>
              <w:rPr>
                <w:rFonts w:hint="eastAsia"/>
              </w:rPr>
              <w:t>服务对</w:t>
              <w:lastRenderedPageBreak/>
            </w:r>
            <w:r>
              <w:rPr>
                <w:rFonts w:hint="eastAsia"/>
              </w:rPr>
              <w:t>象满意度指标</w:t>
              <w:lastRenderedPageBreak/>
            </w:r>
          </w:p>
        </w:tc>
        <w:tc>
          <w:tcPr>
            <w:noWrap/>
            <w:tcW w:w="2560" w:type="dxa"/>
          </w:tcPr>
          <w:p w:rsidR="007A3B7B" w:rsidRDefault="00A278EE">
            <w:r>
              <w:t>现役士兵</w:t>
              <w:lastRenderedPageBreak/>
            </w:r>
            <w:r>
              <w:t>满意度</w:t>
              <w:lastRenderedPageBreak/>
            </w:r>
          </w:p>
        </w:tc>
        <w:tc>
          <w:tcPr>
            <w:noWrap/>
            <w:tcW w:w="8608" w:type="dxa"/>
          </w:tcPr>
          <w:p w:rsidR="007A3B7B" w:rsidRDefault="00A278EE">
            <w:r>
              <w:t>赴西藏、新疆艰苦地区服役士兵满意数量</w:t>
              <w:lastRenderedPageBreak/>
            </w:r>
            <w:r>
              <w:t>占赴西藏、新疆艰苦地区服役士兵总人数的比例</w:t>
              <w:lastRenderedPageBreak/>
            </w:r>
          </w:p>
        </w:tc>
        <w:tc>
          <w:tcPr>
            <w:noWrap/>
            <w:tcW w:w="1520" w:type="dxa"/>
          </w:tcPr>
          <w:p w:rsidR="007A3B7B" w:rsidRDefault="00A278EE">
            <w:r>
              <w:t>≥</w:t>
              <w:lastRenderedPageBreak/>
            </w:r>
          </w:p>
        </w:tc>
        <w:tc>
          <w:tcPr>
            <w:noWrap/>
            <w:tcW w:w="608" w:type="dxa"/>
          </w:tcPr>
          <w:p w:rsidR="007A3B7B" w:rsidRDefault="00A278EE">
            <w:r>
              <w:t>9</w:t>
            </w:r>
            <w:r>
              <w:t>5</w:t>
              <w:lastRenderedPageBreak/>
            </w:r>
          </w:p>
        </w:tc>
        <w:tc>
          <w:tcPr>
            <w:noWrap/>
            <w:tcW w:w="2993" w:type="dxa"/>
          </w:tcPr>
          <w:p w:rsidR="007A3B7B" w:rsidRDefault="00A278EE">
            <w:r>
              <w:t>%</w:t>
              <w:lastRenderedPageBreak/>
            </w:r>
          </w:p>
        </w:tc>
        <w:tc>
          <w:tcPr>
            <w:noWrap/>
            <w:tcW w:w="8453" w:type="dxa"/>
          </w:tcPr>
          <w:p w:rsidR="007A3B7B" w:rsidRDefault="00A278EE">
            <w:r>
              <w:t>【</w:t>
            </w:r>
            <w:r>
              <w:t>2013</w:t>
            </w:r>
            <w:r>
              <w:t>】</w:t>
            </w:r>
            <w:r>
              <w:t>36</w:t>
            </w:r>
            <w:r>
              <w:t>号《关于给予赴西藏、新疆</w:t>
            </w:r>
            <w:r>
              <w:t>艰苦地区服现役士兵及其家属特别优待的通知》</w:t>
              <w:lastRenderedPageBreak/>
            </w:r>
          </w:p>
        </w:tc>
      </w:tr>
    </w:tbl>
    <w:p w:rsidR="007A3B7B" w:rsidRDefault="00A278EE">
      <w:pPr>
        <w:pStyle w:val="2"/>
      </w:pPr>
      <w:r>
        <w:rPr>
          <w:rFonts w:ascii="Times New Roman" w:eastAsia="仿宋_GB2312" w:hAnsi="Times New Roman" w:hint="eastAsia"/>
          <w:sz w:val="28"/>
        </w:rPr>
        <w:t xml:space="preserve"> 18. </w:t>
        <w:lastRenderedPageBreak/>
      </w:r>
      <w:r>
        <w:rPr>
          <w:rFonts w:ascii="Times New Roman" w:eastAsia="仿宋_GB2312" w:hAnsi="Times New Roman" w:hint="eastAsia"/>
          <w:sz w:val="28"/>
        </w:rPr>
        <w:t>义务兵家庭优待金</w:t>
      </w:r>
      <w:r>
        <w:rPr>
          <w:rFonts w:ascii="Times New Roman" w:eastAsia="仿宋_GB2312" w:hAnsi="Times New Roman" w:hint="eastAsia"/>
          <w:sz w:val="28"/>
        </w:rPr>
        <w:t>[</w:t>
      </w:r>
      <w:r>
        <w:rPr>
          <w:rFonts w:ascii="Times New Roman" w:eastAsia="仿宋_GB2312" w:hAnsi="Times New Roman" w:hint="eastAsia"/>
          <w:sz w:val="28"/>
        </w:rPr>
        <w:t>区级</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1003"/>
        <w:gridCol w:w="1152"/>
        <w:gridCol w:w="1441"/>
        <w:gridCol w:w="2532"/>
        <w:gridCol w:w="897"/>
        <w:gridCol w:w="421"/>
        <w:gridCol w:w="1667"/>
        <w:gridCol w:w="5061"/>
      </w:tblGrid>
      <w:tr w:rsidR="007A3B7B">
        <w:trPr>
          <w:trHeight w:val="330"/>
        </w:trPr>
        <w:tc>
          <w:tcPr>
            <w:noWrap/>
            <w:vMerge w:val="restart"/>
            <w:tcW w:w="1720" w:type="dxa"/>
          </w:tcPr>
          <w:p w:rsidR="007A3B7B" w:rsidRDefault="00A278EE">
            <w:r>
              <w:t>一级指标</w:t>
            </w:r>
          </w:p>
        </w:tc>
        <w:tc>
          <w:tcPr>
            <w:noWrap/>
            <w:vMerge w:val="restart"/>
            <w:tcW w:w="2008" w:type="dxa"/>
          </w:tcPr>
          <w:p w:rsidR="007A3B7B" w:rsidRDefault="00A278EE">
            <w:r>
              <w:t>二级指标</w:t>
            </w:r>
          </w:p>
        </w:tc>
        <w:tc>
          <w:tcPr>
            <w:noWrap/>
            <w:vMerge w:val="restart"/>
            <w:tcW w:w="2560" w:type="dxa"/>
          </w:tcPr>
          <w:p w:rsidR="007A3B7B" w:rsidRDefault="00A278EE">
            <w:r>
              <w:t>三级指标</w:t>
            </w:r>
          </w:p>
        </w:tc>
        <w:tc>
          <w:tcPr>
            <w:noWrap/>
            <w:vMerge w:val="restart"/>
            <w:tcW w:w="4648" w:type="dxa"/>
          </w:tcPr>
          <w:p w:rsidR="007A3B7B" w:rsidRDefault="00A278EE">
            <w:r>
              <w:t>指标说明</w:t>
            </w:r>
          </w:p>
        </w:tc>
        <w:tc>
          <w:tcPr>
            <w:noWrap/>
            <w:gridSpan w:val="3"/>
            <w:tcW w:w="5121" w:type="dxa"/>
          </w:tcPr>
          <w:p w:rsidR="007A3B7B" w:rsidRDefault="00A278EE">
            <w:r>
              <w:t>指标值</w:t>
            </w:r>
          </w:p>
        </w:tc>
        <w:tc>
          <w:tcPr>
            <w:noWrap/>
            <w:vMerge w:val="restart"/>
            <w:tcW w:w="9488"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520" w:type="dxa"/>
          </w:tcPr>
          <w:p w:rsidR="007A3B7B" w:rsidRDefault="00A278EE">
            <w:r>
              <w:t>符号</w:t>
            </w:r>
          </w:p>
        </w:tc>
        <w:tc>
          <w:tcPr>
            <w:noWrap/>
            <w:tcW w:w="608" w:type="dxa"/>
          </w:tcPr>
          <w:p w:rsidR="007A3B7B" w:rsidRDefault="00A278EE">
            <w:r>
              <w:t>值</w:t>
            </w:r>
          </w:p>
        </w:tc>
        <w:tc>
          <w:tcPr>
            <w:noWrap/>
            <w:tcW w:w="2993"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2560" w:type="dxa"/>
          </w:tcPr>
          <w:p w:rsidR="007A3B7B" w:rsidRDefault="00A278EE">
            <w:r>
              <w:t>发放人数</w:t>
            </w:r>
          </w:p>
        </w:tc>
        <w:tc>
          <w:tcPr>
            <w:noWrap/>
            <w:tcW w:w="4648" w:type="dxa"/>
          </w:tcPr>
          <w:p w:rsidR="007A3B7B" w:rsidRDefault="00A278EE">
            <w:r>
              <w:t>享受义务兵家庭优待金的覆盖人数</w:t>
            </w:r>
          </w:p>
        </w:tc>
        <w:tc>
          <w:tcPr>
            <w:noWrap/>
            <w:tcW w:w="1520" w:type="dxa"/>
          </w:tcPr>
          <w:p w:rsidR="007A3B7B" w:rsidRDefault="00A278EE">
            <w:r>
              <w:t>≥</w:t>
            </w:r>
          </w:p>
        </w:tc>
        <w:tc>
          <w:tcPr>
            <w:noWrap/>
            <w:tcW w:w="608" w:type="dxa"/>
          </w:tcPr>
          <w:p w:rsidR="007A3B7B" w:rsidRDefault="00A278EE">
            <w:r>
              <w:t>200</w:t>
            </w:r>
          </w:p>
        </w:tc>
        <w:tc>
          <w:tcPr>
            <w:noWrap/>
            <w:tcW w:w="2993" w:type="dxa"/>
          </w:tcPr>
          <w:p w:rsidR="007A3B7B" w:rsidRDefault="00A278EE">
            <w:r>
              <w:t>人</w:t>
            </w:r>
          </w:p>
        </w:tc>
        <w:tc>
          <w:tcPr>
            <w:noWrap/>
            <w:tcW w:w="9488" w:type="dxa"/>
          </w:tcPr>
          <w:p w:rsidR="007A3B7B" w:rsidRDefault="00A278EE">
            <w:r>
              <w:t>武装部入伍人员名单</w:t>
            </w:r>
          </w:p>
        </w:tc>
      </w:tr>
      <w:tr w:rsidR="007A3B7B">
        <w:trPr>
          <w:trHeight w:val="330"/>
        </w:trPr>
        <w:tc>
          <w:tcPr>
            <w:vMerge/>
            <w:noWrap/>
          </w:tcPr>
          <w:p/>
        </w:tc>
        <w:tc>
          <w:tcPr>
            <w:noWrap/>
            <w:tcW w:w="2008" w:type="dxa"/>
          </w:tcPr>
          <w:p w:rsidR="007A3B7B" w:rsidRDefault="00A278EE">
            <w:r>
              <w:rPr>
                <w:rFonts w:hint="eastAsia"/>
              </w:rPr>
              <w:t>质量指标</w:t>
            </w:r>
          </w:p>
        </w:tc>
        <w:tc>
          <w:tcPr>
            <w:noWrap/>
            <w:tcW w:w="2560" w:type="dxa"/>
          </w:tcPr>
          <w:p w:rsidR="007A3B7B" w:rsidRDefault="00A278EE">
            <w:r>
              <w:t>到位率</w:t>
            </w:r>
          </w:p>
        </w:tc>
        <w:tc>
          <w:tcPr>
            <w:noWrap/>
            <w:tcW w:w="4648" w:type="dxa"/>
          </w:tcPr>
          <w:p w:rsidR="007A3B7B" w:rsidRDefault="00A278EE">
            <w:r>
              <w:t>实际到位义务兵家庭优待金占应到位资金的比例</w:t>
            </w:r>
            <w:r>
              <w:t xml:space="preserve"> </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9488" w:type="dxa"/>
          </w:tcPr>
          <w:p w:rsidR="007A3B7B" w:rsidRDefault="00A278EE">
            <w:r>
              <w:t>河北省民政厅、省财政厅《关于提高义务兵家庭优待金标准的通知》（冀民〔</w:t>
            </w:r>
            <w:r>
              <w:t>2016</w:t>
            </w:r>
            <w:r>
              <w:t>〕</w:t>
            </w:r>
            <w:r>
              <w:t>86</w:t>
            </w:r>
            <w:r>
              <w:t>号）</w:t>
            </w:r>
            <w:r>
              <w:br/>
            </w:r>
            <w:r>
              <w:t>中共廊坊市委、廊坊市人民政府、廊坊军分区《关于进一步做好参军人伍大学生优待工作的通知》</w:t>
            </w:r>
          </w:p>
        </w:tc>
      </w:tr>
      <w:tr w:rsidR="007A3B7B">
        <w:trPr>
          <w:trHeight w:val="330"/>
        </w:trPr>
        <w:tc>
          <w:tcPr>
            <w:vMerge/>
            <w:noWrap/>
          </w:tcPr>
          <w:p/>
        </w:tc>
        <w:tc>
          <w:tcPr>
            <w:noWrap/>
            <w:tcW w:w="2008" w:type="dxa"/>
          </w:tcPr>
          <w:p w:rsidR="007A3B7B" w:rsidRDefault="00A278EE">
            <w:r>
              <w:rPr>
                <w:rFonts w:hint="eastAsia"/>
              </w:rPr>
              <w:t>时效指标</w:t>
            </w:r>
          </w:p>
        </w:tc>
        <w:tc>
          <w:tcPr>
            <w:noWrap/>
            <w:tcW w:w="2560" w:type="dxa"/>
          </w:tcPr>
          <w:p w:rsidR="007A3B7B" w:rsidRDefault="00A278EE">
            <w:r>
              <w:t>发放及时性</w:t>
            </w:r>
          </w:p>
        </w:tc>
        <w:tc>
          <w:tcPr>
            <w:noWrap/>
            <w:tcW w:w="4648" w:type="dxa"/>
          </w:tcPr>
          <w:p w:rsidR="007A3B7B" w:rsidRDefault="00A278EE">
            <w:r>
              <w:t>义务兵入伍次年</w:t>
            </w:r>
            <w:r>
              <w:t>7</w:t>
            </w:r>
            <w:r>
              <w:t>月底前发放到位</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7</w:t>
            </w:r>
            <w:r>
              <w:t>月底前</w:t>
            </w:r>
          </w:p>
        </w:tc>
        <w:tc>
          <w:tcPr>
            <w:noWrap/>
            <w:tcW w:w="9488" w:type="dxa"/>
          </w:tcPr>
          <w:p w:rsidR="007A3B7B" w:rsidRDefault="00A278EE">
            <w:r>
              <w:t>河北省民政厅、省财政厅《关于提高义务兵家庭优待金标准的通知》（冀民〔</w:t>
            </w:r>
            <w:r>
              <w:t>2016</w:t>
            </w:r>
            <w:r>
              <w:t>〕</w:t>
            </w:r>
            <w:r>
              <w:t>86</w:t>
            </w:r>
            <w:r>
              <w:t>号）</w:t>
            </w:r>
          </w:p>
        </w:tc>
      </w:tr>
      <w:tr w:rsidR="007A3B7B">
        <w:trPr>
          <w:trHeight w:val="330"/>
        </w:trPr>
        <w:tc>
          <w:tcPr>
            <w:vMerge/>
            <w:noWrap/>
          </w:tcPr>
          <w:p/>
        </w:tc>
        <w:tc>
          <w:tcPr>
            <w:noWrap/>
            <w:tcW w:w="2008" w:type="dxa"/>
          </w:tcPr>
          <w:p w:rsidR="007A3B7B" w:rsidRDefault="00A278EE">
            <w:r>
              <w:rPr>
                <w:rFonts w:hint="eastAsia"/>
              </w:rPr>
              <w:t>成本指标</w:t>
            </w:r>
          </w:p>
        </w:tc>
        <w:tc>
          <w:tcPr>
            <w:noWrap/>
            <w:tcW w:w="2560" w:type="dxa"/>
          </w:tcPr>
          <w:p w:rsidR="007A3B7B" w:rsidRDefault="00A278EE">
            <w:r>
              <w:t>成本偏差率</w:t>
            </w:r>
          </w:p>
        </w:tc>
        <w:tc>
          <w:tcPr>
            <w:noWrap/>
            <w:tcW w:w="4648" w:type="dxa"/>
          </w:tcPr>
          <w:p w:rsidR="007A3B7B" w:rsidRDefault="00A278EE">
            <w:r>
              <w:t>项目人均实际发放占计划发放的偏差率</w:t>
            </w:r>
          </w:p>
        </w:tc>
        <w:tc>
          <w:tcPr>
            <w:noWrap/>
            <w:tcW w:w="1520" w:type="dxa"/>
          </w:tcPr>
          <w:p w:rsidR="007A3B7B" w:rsidRDefault="00A278EE">
            <w:r>
              <w:t>≤</w:t>
            </w:r>
          </w:p>
        </w:tc>
        <w:tc>
          <w:tcPr>
            <w:noWrap/>
            <w:tcW w:w="608" w:type="dxa"/>
          </w:tcPr>
          <w:p w:rsidR="007A3B7B" w:rsidRDefault="00A278EE">
            <w:r>
              <w:t>10</w:t>
            </w:r>
          </w:p>
        </w:tc>
        <w:tc>
          <w:tcPr>
            <w:noWrap/>
            <w:tcW w:w="2993" w:type="dxa"/>
          </w:tcPr>
          <w:p w:rsidR="007A3B7B" w:rsidRDefault="00A278EE">
            <w:r>
              <w:t>%</w:t>
            </w:r>
          </w:p>
        </w:tc>
        <w:tc>
          <w:tcPr>
            <w:noWrap/>
            <w:tcW w:w="9488" w:type="dxa"/>
          </w:tcPr>
          <w:p w:rsidR="007A3B7B" w:rsidRDefault="00A278EE">
            <w:r>
              <w:t>河北省民政厅、省财政厅《关于提高义务兵家庭优待金标准的通知》（冀民〔</w:t>
            </w:r>
            <w:r>
              <w:t>2016</w:t>
            </w:r>
            <w:r>
              <w:t>〕</w:t>
            </w:r>
            <w:r>
              <w:t>86</w:t>
            </w:r>
            <w:r>
              <w:t>号）</w:t>
            </w:r>
            <w:r>
              <w:br/>
            </w:r>
            <w:r>
              <w:t>中共廊坊市委、廊坊市人民政府、廊坊军分区《关于进一步做好参军人伍大学生优待工作的通知》</w:t>
            </w:r>
          </w:p>
        </w:tc>
      </w:tr>
      <w:tr w:rsidR="007A3B7B">
        <w:trPr>
          <w:trHeight w:val="330"/>
        </w:trPr>
        <w:tc>
          <w:tcPr>
            <w:noWrap/>
            <w:vMerge w:val="restart"/>
            <w:tcW w:w="1720" w:type="dxa"/>
          </w:tcPr>
          <w:p w:rsidR="007A3B7B" w:rsidRDefault="00A278EE">
            <w:r>
              <w:t>效益指标</w:t>
            </w:r>
          </w:p>
        </w:tc>
        <w:tc>
          <w:tcPr>
            <w:noWrap/>
            <w:tcW w:w="2008" w:type="dxa"/>
          </w:tcPr>
          <w:p w:rsidR="007A3B7B" w:rsidRDefault="00A278EE">
            <w:r>
              <w:rPr>
                <w:rFonts w:hint="eastAsia"/>
              </w:rPr>
              <w:t>社会效益指标</w:t>
            </w:r>
          </w:p>
        </w:tc>
        <w:tc>
          <w:tcPr>
            <w:noWrap/>
            <w:tcW w:w="2560" w:type="dxa"/>
          </w:tcPr>
          <w:p w:rsidR="007A3B7B" w:rsidRDefault="00A278EE">
            <w:r>
              <w:t>调动参军积极性</w:t>
            </w:r>
          </w:p>
        </w:tc>
        <w:tc>
          <w:tcPr>
            <w:noWrap/>
            <w:tcW w:w="4648" w:type="dxa"/>
          </w:tcPr>
          <w:p w:rsidR="007A3B7B" w:rsidRDefault="00A278EE">
            <w:r>
              <w:t>充分调动大学生参军入伍积极性</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充分调动</w:t>
            </w:r>
          </w:p>
        </w:tc>
        <w:tc>
          <w:tcPr>
            <w:noWrap/>
            <w:tcW w:w="9488" w:type="dxa"/>
          </w:tcPr>
          <w:p w:rsidR="007A3B7B" w:rsidRDefault="00A278EE">
            <w:r>
              <w:t>中共廊坊市委、廊坊市人民政府、廊坊军分区《关于进一步做好参军人伍大学生优待工作的通知》</w:t>
            </w:r>
          </w:p>
        </w:tc>
      </w:tr>
      <w:tr w:rsidR="007A3B7B">
        <w:trPr>
          <w:trHeight w:val="330"/>
        </w:trPr>
        <w:tc>
          <w:tcPr>
            <w:vMerge/>
            <w:noWrap/>
          </w:tcPr>
          <w:p/>
        </w:tc>
        <w:tc>
          <w:tcPr>
            <w:noWrap/>
            <w:tcW w:w="2008" w:type="dxa"/>
          </w:tcPr>
          <w:p w:rsidR="007A3B7B" w:rsidRDefault="00A278EE">
            <w:r>
              <w:rPr>
                <w:rFonts w:hint="eastAsia"/>
              </w:rPr>
              <w:t>可持续影响指标</w:t>
            </w:r>
          </w:p>
        </w:tc>
        <w:tc>
          <w:tcPr>
            <w:noWrap/>
            <w:tcW w:w="2560" w:type="dxa"/>
          </w:tcPr>
          <w:p w:rsidR="007A3B7B" w:rsidRDefault="00A278EE">
            <w:r>
              <w:t>改善基本生活</w:t>
            </w:r>
          </w:p>
        </w:tc>
        <w:tc>
          <w:tcPr>
            <w:noWrap/>
            <w:tcW w:w="4648" w:type="dxa"/>
          </w:tcPr>
          <w:p w:rsidR="007A3B7B" w:rsidRDefault="00A278EE">
            <w:r>
              <w:t>有效改善优抚对象等人员的基本生活</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有效改善</w:t>
            </w:r>
          </w:p>
        </w:tc>
        <w:tc>
          <w:tcPr>
            <w:noWrap/>
            <w:tcW w:w="9488" w:type="dxa"/>
          </w:tcPr>
          <w:p w:rsidR="007A3B7B" w:rsidRDefault="00A278EE">
            <w:r>
              <w:t>中共廊坊市委、廊坊市人民政府、廊坊军分区《关于进一步做好参军人伍大学生优待工作的通知》</w:t>
            </w:r>
          </w:p>
        </w:tc>
      </w:tr>
      <w:tr w:rsidR="007A3B7B">
        <w:trPr>
          <w:trHeight w:val="330"/>
        </w:trPr>
        <w:tc>
          <w:tcPr>
            <w:noWrap/>
            <w:tcW w:w="1720" w:type="dxa"/>
          </w:tcPr>
          <w:p w:rsidR="007A3B7B" w:rsidRDefault="00A278EE">
            <w:r>
              <w:t>满意度</w:t>
            </w:r>
            <w:r>
              <w:t>指标</w:t>
              <w:lastRenderedPageBreak/>
            </w:r>
          </w:p>
        </w:tc>
        <w:tc>
          <w:tcPr>
            <w:noWrap/>
            <w:tcW w:w="2008" w:type="dxa"/>
          </w:tcPr>
          <w:p w:rsidR="007A3B7B" w:rsidRDefault="00A278EE">
            <w:r>
              <w:rPr>
                <w:rFonts w:hint="eastAsia"/>
              </w:rPr>
              <w:t>服务对象</w:t>
              <w:lastRenderedPageBreak/>
            </w:r>
            <w:r>
              <w:rPr>
                <w:rFonts w:hint="eastAsia"/>
              </w:rPr>
              <w:t>满意度指标</w:t>
              <w:lastRenderedPageBreak/>
            </w:r>
          </w:p>
        </w:tc>
        <w:tc>
          <w:tcPr>
            <w:noWrap/>
            <w:tcW w:w="2560" w:type="dxa"/>
          </w:tcPr>
          <w:p w:rsidR="007A3B7B" w:rsidRDefault="00A278EE">
            <w:r>
              <w:t>优抚对象满</w:t>
              <w:lastRenderedPageBreak/>
            </w:r>
            <w:r>
              <w:t>意度</w:t>
              <w:lastRenderedPageBreak/>
            </w:r>
          </w:p>
        </w:tc>
        <w:tc>
          <w:tcPr>
            <w:noWrap/>
            <w:tcW w:w="4648" w:type="dxa"/>
          </w:tcPr>
          <w:p w:rsidR="007A3B7B" w:rsidRDefault="00A278EE">
            <w:r>
              <w:t>满意数量占总人数的比</w:t>
              <w:lastRenderedPageBreak/>
            </w:r>
            <w:r>
              <w:t>例</w:t>
              <w:lastRenderedPageBreak/>
            </w:r>
          </w:p>
        </w:tc>
        <w:tc>
          <w:tcPr>
            <w:noWrap/>
            <w:tcW w:w="1520" w:type="dxa"/>
          </w:tcPr>
          <w:p w:rsidR="007A3B7B" w:rsidRDefault="00A278EE">
            <w:r>
              <w:t>≥</w:t>
              <w:lastRenderedPageBreak/>
            </w:r>
          </w:p>
        </w:tc>
        <w:tc>
          <w:tcPr>
            <w:noWrap/>
            <w:tcW w:w="608" w:type="dxa"/>
          </w:tcPr>
          <w:p w:rsidR="007A3B7B" w:rsidRDefault="00A278EE">
            <w:r>
              <w:t>9</w:t>
            </w:r>
            <w:r>
              <w:t>5</w:t>
              <w:lastRenderedPageBreak/>
            </w:r>
          </w:p>
        </w:tc>
        <w:tc>
          <w:tcPr>
            <w:noWrap/>
            <w:tcW w:w="2993" w:type="dxa"/>
          </w:tcPr>
          <w:p w:rsidR="007A3B7B" w:rsidRDefault="00A278EE">
            <w:r>
              <w:t>%</w:t>
              <w:lastRenderedPageBreak/>
            </w:r>
          </w:p>
        </w:tc>
        <w:tc>
          <w:tcPr>
            <w:noWrap/>
            <w:tcW w:w="9488" w:type="dxa"/>
          </w:tcPr>
          <w:p w:rsidR="007A3B7B" w:rsidRDefault="00A278EE">
            <w:r>
              <w:t>调查问卷</w:t>
            </w:r>
          </w:p>
        </w:tc>
      </w:tr>
    </w:tbl>
    <w:p w:rsidR="007A3B7B" w:rsidRDefault="00A278EE">
      <w:pPr>
        <w:pStyle w:val="2"/>
      </w:pPr>
      <w:r>
        <w:rPr>
          <w:rFonts w:ascii="Times New Roman" w:eastAsia="仿宋_GB2312" w:hAnsi="Times New Roman" w:hint="eastAsia"/>
          <w:sz w:val="28"/>
        </w:rPr>
        <w:t xml:space="preserve">    19. </w:t>
        <w:lastRenderedPageBreak/>
      </w:r>
      <w:r>
        <w:rPr>
          <w:rFonts w:ascii="Times New Roman" w:eastAsia="仿宋_GB2312" w:hAnsi="Times New Roman" w:hint="eastAsia"/>
          <w:sz w:val="28"/>
        </w:rPr>
        <w:t>优抚对象医疗补助资金</w:t>
      </w:r>
      <w:r>
        <w:rPr>
          <w:rFonts w:ascii="Times New Roman" w:eastAsia="仿宋_GB2312" w:hAnsi="Times New Roman" w:hint="eastAsia"/>
          <w:sz w:val="28"/>
        </w:rPr>
        <w:t>[</w:t>
      </w:r>
      <w:r>
        <w:rPr>
          <w:rFonts w:ascii="Times New Roman" w:eastAsia="仿宋_GB2312" w:hAnsi="Times New Roman" w:hint="eastAsia"/>
          <w:sz w:val="28"/>
        </w:rPr>
        <w:t>省级</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834"/>
        <w:gridCol w:w="954"/>
        <w:gridCol w:w="1498"/>
        <w:gridCol w:w="3492"/>
        <w:gridCol w:w="753"/>
        <w:gridCol w:w="377"/>
        <w:gridCol w:w="1360"/>
        <w:gridCol w:w="4906"/>
      </w:tblGrid>
      <w:tr w:rsidR="007A3B7B">
        <w:trPr>
          <w:trHeight w:val="330"/>
        </w:trPr>
        <w:tc>
          <w:tcPr>
            <w:noWrap/>
            <w:vMerge w:val="restart"/>
            <w:tcW w:w="1707" w:type="dxa"/>
          </w:tcPr>
          <w:p w:rsidR="007A3B7B" w:rsidRDefault="00A278EE">
            <w:r>
              <w:t>一级指标</w:t>
            </w:r>
          </w:p>
        </w:tc>
        <w:tc>
          <w:tcPr>
            <w:noWrap/>
            <w:vMerge w:val="restart"/>
            <w:tcW w:w="1992" w:type="dxa"/>
          </w:tcPr>
          <w:p w:rsidR="007A3B7B" w:rsidRDefault="00A278EE">
            <w:r>
              <w:t>二级指标</w:t>
            </w:r>
          </w:p>
        </w:tc>
        <w:tc>
          <w:tcPr>
            <w:noWrap/>
            <w:vMerge w:val="restart"/>
            <w:tcW w:w="3302" w:type="dxa"/>
          </w:tcPr>
          <w:p w:rsidR="007A3B7B" w:rsidRDefault="00A278EE">
            <w:r>
              <w:t>三级指标</w:t>
            </w:r>
          </w:p>
        </w:tc>
        <w:tc>
          <w:tcPr>
            <w:noWrap/>
            <w:vMerge w:val="restart"/>
            <w:tcW w:w="8103" w:type="dxa"/>
          </w:tcPr>
          <w:p w:rsidR="007A3B7B" w:rsidRDefault="00A278EE">
            <w:r>
              <w:t>指标说明</w:t>
            </w:r>
          </w:p>
        </w:tc>
        <w:tc>
          <w:tcPr>
            <w:noWrap/>
            <w:gridSpan w:val="3"/>
            <w:tcW w:w="5080" w:type="dxa"/>
          </w:tcPr>
          <w:p w:rsidR="007A3B7B" w:rsidRDefault="00A278EE">
            <w:r>
              <w:t>指标值</w:t>
            </w:r>
          </w:p>
        </w:tc>
        <w:tc>
          <w:tcPr>
            <w:noWrap/>
            <w:vMerge w:val="restart"/>
            <w:tcW w:w="11505"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508" w:type="dxa"/>
          </w:tcPr>
          <w:p w:rsidR="007A3B7B" w:rsidRDefault="00A278EE">
            <w:r>
              <w:t>符号</w:t>
            </w:r>
          </w:p>
        </w:tc>
        <w:tc>
          <w:tcPr>
            <w:noWrap/>
            <w:tcW w:w="603" w:type="dxa"/>
          </w:tcPr>
          <w:p w:rsidR="007A3B7B" w:rsidRDefault="00A278EE">
            <w:r>
              <w:t>值</w:t>
            </w:r>
          </w:p>
        </w:tc>
        <w:tc>
          <w:tcPr>
            <w:noWrap/>
            <w:tcW w:w="2969" w:type="dxa"/>
          </w:tcPr>
          <w:p w:rsidR="007A3B7B" w:rsidRDefault="00A278EE">
            <w:r>
              <w:t>单位（文字描述）</w:t>
            </w:r>
          </w:p>
        </w:tc>
        <w:tc>
          <w:tcPr>
            <w:vMerge/>
            <w:noWrap/>
          </w:tcPr>
          <w:p/>
        </w:tc>
      </w:tr>
      <w:tr w:rsidR="007A3B7B">
        <w:trPr>
          <w:trHeight w:val="330"/>
        </w:trPr>
        <w:tc>
          <w:tcPr>
            <w:noWrap/>
            <w:vMerge w:val="restart"/>
            <w:tcW w:w="1707" w:type="dxa"/>
          </w:tcPr>
          <w:p w:rsidR="007A3B7B" w:rsidRDefault="00A278EE">
            <w:r>
              <w:t>产出指标</w:t>
            </w:r>
          </w:p>
        </w:tc>
        <w:tc>
          <w:tcPr>
            <w:noWrap/>
            <w:tcW w:w="1992" w:type="dxa"/>
          </w:tcPr>
          <w:p w:rsidR="007A3B7B" w:rsidRDefault="00A278EE">
            <w:r>
              <w:rPr>
                <w:rFonts w:hint="eastAsia"/>
              </w:rPr>
              <w:t>数量指标</w:t>
            </w:r>
          </w:p>
        </w:tc>
        <w:tc>
          <w:tcPr>
            <w:noWrap/>
            <w:tcW w:w="3302" w:type="dxa"/>
          </w:tcPr>
          <w:p w:rsidR="007A3B7B" w:rsidRDefault="00A278EE">
            <w:r>
              <w:t>补助人数</w:t>
            </w:r>
          </w:p>
        </w:tc>
        <w:tc>
          <w:tcPr>
            <w:noWrap/>
            <w:tcW w:w="8103" w:type="dxa"/>
          </w:tcPr>
          <w:p w:rsidR="007A3B7B" w:rsidRDefault="00A278EE">
            <w:r>
              <w:t>享受重点优抚对象医疗补助的人数</w:t>
            </w:r>
          </w:p>
        </w:tc>
        <w:tc>
          <w:tcPr>
            <w:noWrap/>
            <w:tcW w:w="1508" w:type="dxa"/>
          </w:tcPr>
          <w:p w:rsidR="007A3B7B" w:rsidRDefault="00A278EE">
            <w:r>
              <w:t>≥</w:t>
            </w:r>
          </w:p>
        </w:tc>
        <w:tc>
          <w:tcPr>
            <w:noWrap/>
            <w:tcW w:w="603" w:type="dxa"/>
          </w:tcPr>
          <w:p w:rsidR="007A3B7B" w:rsidRDefault="00A278EE">
            <w:r>
              <w:t>900</w:t>
            </w:r>
          </w:p>
        </w:tc>
        <w:tc>
          <w:tcPr>
            <w:noWrap/>
            <w:tcW w:w="2969" w:type="dxa"/>
          </w:tcPr>
          <w:p w:rsidR="007A3B7B" w:rsidRDefault="00A278EE">
            <w:r>
              <w:t>人</w:t>
            </w:r>
          </w:p>
        </w:tc>
        <w:tc>
          <w:tcPr>
            <w:noWrap/>
            <w:tcW w:w="11505"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vMerge/>
            <w:noWrap/>
          </w:tcPr>
          <w:p/>
        </w:tc>
        <w:tc>
          <w:tcPr>
            <w:noWrap/>
            <w:tcW w:w="1992" w:type="dxa"/>
          </w:tcPr>
          <w:p w:rsidR="007A3B7B" w:rsidRDefault="00A278EE">
            <w:r>
              <w:rPr>
                <w:rFonts w:hint="eastAsia"/>
              </w:rPr>
              <w:t>质量指标</w:t>
            </w:r>
          </w:p>
        </w:tc>
        <w:tc>
          <w:tcPr>
            <w:noWrap/>
            <w:tcW w:w="3302" w:type="dxa"/>
          </w:tcPr>
          <w:p w:rsidR="007A3B7B" w:rsidRDefault="00A278EE">
            <w:r>
              <w:t>医疗补助资金使用合规率</w:t>
            </w:r>
          </w:p>
        </w:tc>
        <w:tc>
          <w:tcPr>
            <w:noWrap/>
            <w:tcW w:w="8103" w:type="dxa"/>
          </w:tcPr>
          <w:p w:rsidR="007A3B7B" w:rsidRDefault="00A278EE">
            <w:r>
              <w:t>符合文件要求用途的资金使用金额占已使用资金总金额的比例</w:t>
            </w:r>
          </w:p>
        </w:tc>
        <w:tc>
          <w:tcPr>
            <w:noWrap/>
            <w:tcW w:w="1508" w:type="dxa"/>
          </w:tcPr>
          <w:p w:rsidR="007A3B7B" w:rsidRDefault="00A278EE">
            <w:r>
              <w:t>=</w:t>
            </w:r>
          </w:p>
        </w:tc>
        <w:tc>
          <w:tcPr>
            <w:noWrap/>
            <w:tcW w:w="603" w:type="dxa"/>
          </w:tcPr>
          <w:p w:rsidR="007A3B7B" w:rsidRDefault="00A278EE">
            <w:r>
              <w:t>100</w:t>
            </w:r>
          </w:p>
        </w:tc>
        <w:tc>
          <w:tcPr>
            <w:noWrap/>
            <w:tcW w:w="2969" w:type="dxa"/>
          </w:tcPr>
          <w:p w:rsidR="007A3B7B" w:rsidRDefault="00A278EE">
            <w:r>
              <w:t>%</w:t>
            </w:r>
          </w:p>
        </w:tc>
        <w:tc>
          <w:tcPr>
            <w:noWrap/>
            <w:tcW w:w="11505"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vMerge/>
            <w:noWrap/>
          </w:tcPr>
          <w:p/>
        </w:tc>
        <w:tc>
          <w:tcPr>
            <w:noWrap/>
            <w:tcW w:w="1992" w:type="dxa"/>
          </w:tcPr>
          <w:p w:rsidR="007A3B7B" w:rsidRDefault="00A278EE">
            <w:r>
              <w:rPr>
                <w:rFonts w:hint="eastAsia"/>
              </w:rPr>
              <w:t>时效指标</w:t>
            </w:r>
          </w:p>
        </w:tc>
        <w:tc>
          <w:tcPr>
            <w:noWrap/>
            <w:tcW w:w="3302" w:type="dxa"/>
          </w:tcPr>
          <w:p w:rsidR="007A3B7B" w:rsidRDefault="00A278EE">
            <w:r>
              <w:t>完成及时率</w:t>
            </w:r>
          </w:p>
        </w:tc>
        <w:tc>
          <w:tcPr>
            <w:noWrap/>
            <w:tcW w:w="8103" w:type="dxa"/>
          </w:tcPr>
          <w:p w:rsidR="007A3B7B" w:rsidRDefault="00A278EE">
            <w:r>
              <w:t>按照文件规定的时间节点及时完成</w:t>
            </w:r>
          </w:p>
        </w:tc>
        <w:tc>
          <w:tcPr>
            <w:noWrap/>
            <w:tcW w:w="1508" w:type="dxa"/>
          </w:tcPr>
          <w:p w:rsidR="007A3B7B" w:rsidRDefault="00A278EE">
            <w:r>
              <w:t>=</w:t>
            </w:r>
          </w:p>
        </w:tc>
        <w:tc>
          <w:tcPr>
            <w:noWrap/>
            <w:tcW w:w="603" w:type="dxa"/>
          </w:tcPr>
          <w:p w:rsidR="007A3B7B" w:rsidRDefault="00A278EE">
            <w:r>
              <w:t>100</w:t>
            </w:r>
          </w:p>
        </w:tc>
        <w:tc>
          <w:tcPr>
            <w:noWrap/>
            <w:tcW w:w="2969" w:type="dxa"/>
          </w:tcPr>
          <w:p w:rsidR="007A3B7B" w:rsidRDefault="00A278EE">
            <w:r>
              <w:t>%</w:t>
            </w:r>
          </w:p>
        </w:tc>
        <w:tc>
          <w:tcPr>
            <w:noWrap/>
            <w:tcW w:w="11505"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vMerge/>
            <w:noWrap/>
          </w:tcPr>
          <w:p/>
        </w:tc>
        <w:tc>
          <w:tcPr>
            <w:noWrap/>
            <w:tcW w:w="1992" w:type="dxa"/>
          </w:tcPr>
          <w:p w:rsidR="007A3B7B" w:rsidRDefault="00A278EE">
            <w:r>
              <w:rPr>
                <w:rFonts w:hint="eastAsia"/>
              </w:rPr>
              <w:t>成本指标</w:t>
            </w:r>
          </w:p>
        </w:tc>
        <w:tc>
          <w:tcPr>
            <w:noWrap/>
            <w:tcW w:w="3302" w:type="dxa"/>
          </w:tcPr>
          <w:p w:rsidR="007A3B7B" w:rsidRDefault="00A278EE">
            <w:r>
              <w:t>预算控制数</w:t>
            </w:r>
          </w:p>
        </w:tc>
        <w:tc>
          <w:tcPr>
            <w:noWrap/>
            <w:tcW w:w="8103" w:type="dxa"/>
          </w:tcPr>
          <w:p w:rsidR="007A3B7B" w:rsidRDefault="00A278EE">
            <w:r>
              <w:t>项目实际使用的预算金额</w:t>
            </w:r>
          </w:p>
        </w:tc>
        <w:tc>
          <w:tcPr>
            <w:noWrap/>
            <w:tcW w:w="1508" w:type="dxa"/>
          </w:tcPr>
          <w:p w:rsidR="007A3B7B" w:rsidRDefault="00A278EE">
            <w:r>
              <w:t>=</w:t>
            </w:r>
          </w:p>
        </w:tc>
        <w:tc>
          <w:tcPr>
            <w:noWrap/>
            <w:tcW w:w="603" w:type="dxa"/>
          </w:tcPr>
          <w:p w:rsidR="007A3B7B" w:rsidRDefault="00A278EE">
            <w:r>
              <w:t>34</w:t>
            </w:r>
          </w:p>
        </w:tc>
        <w:tc>
          <w:tcPr>
            <w:noWrap/>
            <w:tcW w:w="2969" w:type="dxa"/>
          </w:tcPr>
          <w:p w:rsidR="007A3B7B" w:rsidRDefault="00A278EE">
            <w:r>
              <w:t>万元</w:t>
            </w:r>
          </w:p>
        </w:tc>
        <w:tc>
          <w:tcPr>
            <w:noWrap/>
            <w:tcW w:w="11505"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noWrap/>
            <w:vMerge w:val="restart"/>
            <w:tcW w:w="1707" w:type="dxa"/>
          </w:tcPr>
          <w:p w:rsidR="007A3B7B" w:rsidRDefault="00A278EE">
            <w:r>
              <w:t>效益指标</w:t>
            </w:r>
          </w:p>
        </w:tc>
        <w:tc>
          <w:tcPr>
            <w:noWrap/>
            <w:tcW w:w="1992" w:type="dxa"/>
          </w:tcPr>
          <w:p w:rsidR="007A3B7B" w:rsidRDefault="00A278EE">
            <w:r>
              <w:rPr>
                <w:rFonts w:hint="eastAsia"/>
              </w:rPr>
              <w:t>社会效益指标</w:t>
            </w:r>
          </w:p>
        </w:tc>
        <w:tc>
          <w:tcPr>
            <w:noWrap/>
            <w:tcW w:w="3302" w:type="dxa"/>
          </w:tcPr>
          <w:p w:rsidR="007A3B7B" w:rsidRDefault="00A278EE">
            <w:r>
              <w:t>显著提升医疗保障水平</w:t>
            </w:r>
          </w:p>
        </w:tc>
        <w:tc>
          <w:tcPr>
            <w:noWrap/>
            <w:tcW w:w="8103" w:type="dxa"/>
          </w:tcPr>
          <w:p w:rsidR="007A3B7B" w:rsidRDefault="00A278EE">
            <w:r>
              <w:t>得到重点优抚对象的充分认可，有效保障重点优抚对象及时就医，提升医疗保障水平</w:t>
            </w:r>
          </w:p>
        </w:tc>
        <w:tc>
          <w:tcPr>
            <w:noWrap/>
            <w:tcW w:w="1508" w:type="dxa"/>
          </w:tcPr>
          <w:p w:rsidR="007A3B7B" w:rsidRDefault="00A278EE">
            <w:r>
              <w:t>文字描述</w:t>
            </w:r>
          </w:p>
        </w:tc>
        <w:tc>
          <w:tcPr>
            <w:noWrap/>
            <w:tcW w:w="603" w:type="dxa"/>
          </w:tcPr>
          <w:p w:rsidR="007A3B7B" w:rsidRDefault="00A278EE">
            <w:r>
              <w:t>　</w:t>
            </w:r>
          </w:p>
        </w:tc>
        <w:tc>
          <w:tcPr>
            <w:noWrap/>
            <w:tcW w:w="2969" w:type="dxa"/>
          </w:tcPr>
          <w:p w:rsidR="007A3B7B" w:rsidRDefault="00A278EE">
            <w:r>
              <w:t>显著</w:t>
            </w:r>
          </w:p>
        </w:tc>
        <w:tc>
          <w:tcPr>
            <w:noWrap/>
            <w:tcW w:w="11505" w:type="dxa"/>
          </w:tcPr>
          <w:p w:rsidR="007A3B7B" w:rsidRDefault="00A278EE">
            <w:r>
              <w:t>医保缴纳时间及补助资金发放时间</w:t>
            </w:r>
          </w:p>
        </w:tc>
      </w:tr>
      <w:tr w:rsidR="007A3B7B">
        <w:trPr>
          <w:trHeight w:val="330"/>
        </w:trPr>
        <w:tc>
          <w:tcPr>
            <w:vMerge/>
            <w:noWrap/>
          </w:tcPr>
          <w:p/>
        </w:tc>
        <w:tc>
          <w:tcPr>
            <w:noWrap/>
            <w:tcW w:w="1992" w:type="dxa"/>
          </w:tcPr>
          <w:p w:rsidR="007A3B7B" w:rsidRDefault="00A278EE">
            <w:r>
              <w:rPr>
                <w:rFonts w:hint="eastAsia"/>
              </w:rPr>
              <w:t>可持续影响指标</w:t>
            </w:r>
          </w:p>
        </w:tc>
        <w:tc>
          <w:tcPr>
            <w:noWrap/>
            <w:tcW w:w="3302" w:type="dxa"/>
          </w:tcPr>
          <w:p w:rsidR="007A3B7B" w:rsidRDefault="00A278EE">
            <w:r>
              <w:t>重点优抚对象享受医疗保障的影响</w:t>
            </w:r>
          </w:p>
        </w:tc>
        <w:tc>
          <w:tcPr>
            <w:noWrap/>
            <w:tcW w:w="8103" w:type="dxa"/>
          </w:tcPr>
          <w:p w:rsidR="007A3B7B" w:rsidRDefault="00A278EE">
            <w:r>
              <w:t>在政策持续实施的时间内有效保障重点优抚对象享受医疗待遇</w:t>
            </w:r>
          </w:p>
        </w:tc>
        <w:tc>
          <w:tcPr>
            <w:noWrap/>
            <w:tcW w:w="1508" w:type="dxa"/>
          </w:tcPr>
          <w:p w:rsidR="007A3B7B" w:rsidRDefault="00A278EE">
            <w:r>
              <w:t>=</w:t>
            </w:r>
          </w:p>
        </w:tc>
        <w:tc>
          <w:tcPr>
            <w:noWrap/>
            <w:tcW w:w="603" w:type="dxa"/>
          </w:tcPr>
          <w:p w:rsidR="007A3B7B" w:rsidRDefault="00A278EE">
            <w:r>
              <w:t>1</w:t>
            </w:r>
          </w:p>
        </w:tc>
        <w:tc>
          <w:tcPr>
            <w:noWrap/>
            <w:tcW w:w="2969" w:type="dxa"/>
          </w:tcPr>
          <w:p w:rsidR="007A3B7B" w:rsidRDefault="00A278EE">
            <w:r>
              <w:t>年</w:t>
            </w:r>
          </w:p>
        </w:tc>
        <w:tc>
          <w:tcPr>
            <w:noWrap/>
            <w:tcW w:w="11505" w:type="dxa"/>
          </w:tcPr>
          <w:p w:rsidR="007A3B7B" w:rsidRDefault="00A278EE">
            <w:r>
              <w:t>工作计划表</w:t>
            </w:r>
          </w:p>
        </w:tc>
      </w:tr>
      <w:tr w:rsidR="007A3B7B">
        <w:trPr>
          <w:trHeight w:val="330"/>
        </w:trPr>
        <w:tc>
          <w:tcPr>
            <w:noWrap/>
            <w:tcW w:w="1707" w:type="dxa"/>
          </w:tcPr>
          <w:p w:rsidR="007A3B7B" w:rsidRDefault="00A278EE">
            <w:r>
              <w:t>满意度指标</w:t>
              <w:lastRenderedPageBreak/>
            </w:r>
          </w:p>
        </w:tc>
        <w:tc>
          <w:tcPr>
            <w:noWrap/>
            <w:tcW w:w="1992" w:type="dxa"/>
          </w:tcPr>
          <w:p w:rsidR="007A3B7B" w:rsidRDefault="00A278EE">
            <w:r>
              <w:rPr>
                <w:rFonts w:hint="eastAsia"/>
              </w:rPr>
              <w:t>服务对象满意度指标</w:t>
            </w:r>
          </w:p>
        </w:tc>
        <w:tc>
          <w:tcPr>
            <w:noWrap/>
            <w:tcW w:w="3302" w:type="dxa"/>
          </w:tcPr>
          <w:p w:rsidR="007A3B7B" w:rsidRDefault="00A278EE">
            <w:r>
              <w:t>优抚对象满意度</w:t>
            </w:r>
          </w:p>
        </w:tc>
        <w:tc>
          <w:tcPr>
            <w:noWrap/>
            <w:tcW w:w="8103" w:type="dxa"/>
          </w:tcPr>
          <w:p w:rsidR="007A3B7B" w:rsidRDefault="00A278EE">
            <w:r>
              <w:t>重点优抚对象满意人数占总人数的比例</w:t>
            </w:r>
          </w:p>
        </w:tc>
        <w:tc>
          <w:tcPr>
            <w:noWrap/>
            <w:tcW w:w="1508" w:type="dxa"/>
          </w:tcPr>
          <w:p w:rsidR="007A3B7B" w:rsidRDefault="00A278EE">
            <w:r>
              <w:t>≥</w:t>
            </w:r>
          </w:p>
        </w:tc>
        <w:tc>
          <w:tcPr>
            <w:noWrap/>
            <w:tcW w:w="603" w:type="dxa"/>
          </w:tcPr>
          <w:p w:rsidR="007A3B7B" w:rsidRDefault="00A278EE">
            <w:r>
              <w:t>90</w:t>
            </w:r>
          </w:p>
        </w:tc>
        <w:tc>
          <w:tcPr>
            <w:noWrap/>
            <w:tcW w:w="2969" w:type="dxa"/>
          </w:tcPr>
          <w:p w:rsidR="007A3B7B" w:rsidRDefault="00A278EE">
            <w:r>
              <w:t>%</w:t>
            </w:r>
          </w:p>
        </w:tc>
        <w:tc>
          <w:tcPr>
            <w:noWrap/>
            <w:tcW w:w="11505" w:type="dxa"/>
          </w:tcPr>
          <w:p w:rsidR="007A3B7B" w:rsidRDefault="00A278EE">
            <w:r>
              <w:t>问卷调查</w:t>
            </w:r>
          </w:p>
        </w:tc>
      </w:tr>
    </w:tbl>
    <w:p w:rsidR="007A3B7B" w:rsidRDefault="00A278EE">
      <w:pPr>
        <w:pStyle w:val="2"/>
      </w:pPr>
      <w:r>
        <w:rPr>
          <w:rFonts w:ascii="Times New Roman" w:eastAsia="仿宋_GB2312" w:hAnsi="Times New Roman" w:hint="eastAsia"/>
          <w:sz w:val="28"/>
        </w:rPr>
        <w:t xml:space="preserve"> 20. </w:t>
      </w:r>
      <w:r>
        <w:rPr>
          <w:rFonts w:ascii="Times New Roman" w:eastAsia="仿宋_GB2312" w:hAnsi="Times New Roman" w:hint="eastAsia"/>
          <w:sz w:val="28"/>
        </w:rPr>
        <w:t>重点优抚对象医疗补助资金</w:t>
      </w:r>
      <w:r>
        <w:rPr>
          <w:rFonts w:ascii="Times New Roman" w:eastAsia="仿宋_GB2312" w:hAnsi="Times New Roman"/>
          <w:sz w:val="28"/>
        </w:rPr>
        <w:t>绩效目标表</w:t>
      </w:r>
    </w:p>
    <w:tbl>
      <w:tblPr>
        <w:tblW w:w="0" w:type="auto"/>
        <w:tblInd w:w="0" w:type="dxa"/>
        <w:tblStyle w:val="a7"/>
        <w:tblLook w:val="4A0"/>
      </w:tblPr>
      <w:tblGrid>
        <w:gridCol w:w="832"/>
        <w:gridCol w:w="948"/>
        <w:gridCol w:w="1488"/>
        <w:gridCol w:w="3469"/>
        <w:gridCol w:w="749"/>
        <w:gridCol w:w="375"/>
        <w:gridCol w:w="1351"/>
        <w:gridCol w:w="4962"/>
      </w:tblGrid>
      <w:tr w:rsidR="007A3B7B">
        <w:trPr>
          <w:trHeight w:val="330"/>
        </w:trPr>
        <w:tc>
          <w:tcPr>
            <w:noWrap/>
            <w:vMerge w:val="restart"/>
            <w:tcW w:w="1696" w:type="dxa"/>
          </w:tcPr>
          <w:p w:rsidR="007A3B7B" w:rsidRDefault="00A278EE">
            <w:r>
              <w:t>一级指标</w:t>
            </w:r>
          </w:p>
        </w:tc>
        <w:tc>
          <w:tcPr>
            <w:noWrap/>
            <w:vMerge w:val="restart"/>
            <w:tcW w:w="1979" w:type="dxa"/>
          </w:tcPr>
          <w:p w:rsidR="007A3B7B" w:rsidRDefault="00A278EE">
            <w:r>
              <w:t>二级指标</w:t>
            </w:r>
          </w:p>
        </w:tc>
        <w:tc>
          <w:tcPr>
            <w:noWrap/>
            <w:vMerge w:val="restart"/>
            <w:tcW w:w="3279" w:type="dxa"/>
          </w:tcPr>
          <w:p w:rsidR="007A3B7B" w:rsidRDefault="00A278EE">
            <w:r>
              <w:t>三级指标</w:t>
            </w:r>
          </w:p>
        </w:tc>
        <w:tc>
          <w:tcPr>
            <w:noWrap/>
            <w:vMerge w:val="restart"/>
            <w:tcW w:w="8047" w:type="dxa"/>
          </w:tcPr>
          <w:p w:rsidR="007A3B7B" w:rsidRDefault="00A278EE">
            <w:r>
              <w:t>指标说明</w:t>
            </w:r>
          </w:p>
        </w:tc>
        <w:tc>
          <w:tcPr>
            <w:noWrap/>
            <w:gridSpan w:val="3"/>
            <w:tcW w:w="5046" w:type="dxa"/>
          </w:tcPr>
          <w:p w:rsidR="007A3B7B" w:rsidRDefault="00A278EE">
            <w:r>
              <w:t>指标值</w:t>
            </w:r>
          </w:p>
        </w:tc>
        <w:tc>
          <w:tcPr>
            <w:noWrap/>
            <w:vMerge w:val="restart"/>
            <w:tcW w:w="11642"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498" w:type="dxa"/>
          </w:tcPr>
          <w:p w:rsidR="007A3B7B" w:rsidRDefault="00A278EE">
            <w:r>
              <w:t>符号</w:t>
            </w:r>
          </w:p>
        </w:tc>
        <w:tc>
          <w:tcPr>
            <w:noWrap/>
            <w:tcW w:w="599" w:type="dxa"/>
          </w:tcPr>
          <w:p w:rsidR="007A3B7B" w:rsidRDefault="00A278EE">
            <w:r>
              <w:t>值</w:t>
            </w:r>
          </w:p>
        </w:tc>
        <w:tc>
          <w:tcPr>
            <w:noWrap/>
            <w:tcW w:w="2949" w:type="dxa"/>
          </w:tcPr>
          <w:p w:rsidR="007A3B7B" w:rsidRDefault="00A278EE">
            <w:r>
              <w:t>单位（文字描述）</w:t>
            </w:r>
          </w:p>
        </w:tc>
        <w:tc>
          <w:tcPr>
            <w:vMerge/>
            <w:noWrap/>
          </w:tcPr>
          <w:p/>
        </w:tc>
      </w:tr>
      <w:tr w:rsidR="007A3B7B">
        <w:trPr>
          <w:trHeight w:val="330"/>
        </w:trPr>
        <w:tc>
          <w:tcPr>
            <w:noWrap/>
            <w:vMerge w:val="restart"/>
            <w:tcW w:w="1696" w:type="dxa"/>
          </w:tcPr>
          <w:p w:rsidR="007A3B7B" w:rsidRDefault="00A278EE">
            <w:r>
              <w:t>产出指标</w:t>
            </w:r>
          </w:p>
        </w:tc>
        <w:tc>
          <w:tcPr>
            <w:noWrap/>
            <w:tcW w:w="1979" w:type="dxa"/>
          </w:tcPr>
          <w:p w:rsidR="007A3B7B" w:rsidRDefault="00A278EE">
            <w:r>
              <w:rPr>
                <w:rFonts w:hint="eastAsia"/>
              </w:rPr>
              <w:t>数量指标</w:t>
            </w:r>
          </w:p>
        </w:tc>
        <w:tc>
          <w:tcPr>
            <w:noWrap/>
            <w:tcW w:w="3279" w:type="dxa"/>
          </w:tcPr>
          <w:p w:rsidR="007A3B7B" w:rsidRDefault="00A278EE">
            <w:r>
              <w:t>发放人数</w:t>
            </w:r>
          </w:p>
        </w:tc>
        <w:tc>
          <w:tcPr>
            <w:noWrap/>
            <w:tcW w:w="8047" w:type="dxa"/>
          </w:tcPr>
          <w:p w:rsidR="007A3B7B" w:rsidRDefault="00A278EE">
            <w:r>
              <w:t>享受医疗补助的重点优抚对象人数</w:t>
            </w:r>
          </w:p>
        </w:tc>
        <w:tc>
          <w:tcPr>
            <w:noWrap/>
            <w:tcW w:w="1498" w:type="dxa"/>
          </w:tcPr>
          <w:p w:rsidR="007A3B7B" w:rsidRDefault="00A278EE">
            <w:r>
              <w:t>≥</w:t>
            </w:r>
          </w:p>
        </w:tc>
        <w:tc>
          <w:tcPr>
            <w:noWrap/>
            <w:tcW w:w="599" w:type="dxa"/>
          </w:tcPr>
          <w:p w:rsidR="007A3B7B" w:rsidRDefault="00A278EE">
            <w:r>
              <w:t>900</w:t>
            </w:r>
          </w:p>
        </w:tc>
        <w:tc>
          <w:tcPr>
            <w:noWrap/>
            <w:tcW w:w="2949" w:type="dxa"/>
          </w:tcPr>
          <w:p w:rsidR="007A3B7B" w:rsidRDefault="00A278EE">
            <w:r>
              <w:t>人</w:t>
            </w:r>
          </w:p>
        </w:tc>
        <w:tc>
          <w:tcPr>
            <w:noWrap/>
            <w:tcW w:w="11642"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vMerge/>
            <w:noWrap/>
          </w:tcPr>
          <w:p/>
        </w:tc>
        <w:tc>
          <w:tcPr>
            <w:noWrap/>
            <w:tcW w:w="1979" w:type="dxa"/>
          </w:tcPr>
          <w:p w:rsidR="007A3B7B" w:rsidRDefault="00A278EE">
            <w:r>
              <w:rPr>
                <w:rFonts w:hint="eastAsia"/>
              </w:rPr>
              <w:t>质量指标</w:t>
            </w:r>
          </w:p>
        </w:tc>
        <w:tc>
          <w:tcPr>
            <w:noWrap/>
            <w:tcW w:w="3279" w:type="dxa"/>
          </w:tcPr>
          <w:p w:rsidR="007A3B7B" w:rsidRDefault="00A278EE">
            <w:r>
              <w:t>医疗补助资金使用合规率</w:t>
            </w:r>
          </w:p>
        </w:tc>
        <w:tc>
          <w:tcPr>
            <w:noWrap/>
            <w:tcW w:w="8047" w:type="dxa"/>
          </w:tcPr>
          <w:p w:rsidR="007A3B7B" w:rsidRDefault="00A278EE">
            <w:r>
              <w:t>符合文件要求用途的资金使用金额占已使用资金总金额的比例</w:t>
            </w:r>
          </w:p>
        </w:tc>
        <w:tc>
          <w:tcPr>
            <w:noWrap/>
            <w:tcW w:w="1498" w:type="dxa"/>
          </w:tcPr>
          <w:p w:rsidR="007A3B7B" w:rsidRDefault="00A278EE">
            <w:r>
              <w:t>=</w:t>
            </w:r>
          </w:p>
        </w:tc>
        <w:tc>
          <w:tcPr>
            <w:noWrap/>
            <w:tcW w:w="599" w:type="dxa"/>
          </w:tcPr>
          <w:p w:rsidR="007A3B7B" w:rsidRDefault="00A278EE">
            <w:r>
              <w:t>100</w:t>
            </w:r>
          </w:p>
        </w:tc>
        <w:tc>
          <w:tcPr>
            <w:noWrap/>
            <w:tcW w:w="2949" w:type="dxa"/>
          </w:tcPr>
          <w:p w:rsidR="007A3B7B" w:rsidRDefault="00A278EE">
            <w:r>
              <w:t>%</w:t>
            </w:r>
          </w:p>
        </w:tc>
        <w:tc>
          <w:tcPr>
            <w:noWrap/>
            <w:tcW w:w="11642"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vMerge/>
            <w:noWrap/>
          </w:tcPr>
          <w:p/>
        </w:tc>
        <w:tc>
          <w:tcPr>
            <w:noWrap/>
            <w:tcW w:w="1979" w:type="dxa"/>
          </w:tcPr>
          <w:p w:rsidR="007A3B7B" w:rsidRDefault="00A278EE">
            <w:r>
              <w:rPr>
                <w:rFonts w:hint="eastAsia"/>
              </w:rPr>
              <w:t>时效指标</w:t>
            </w:r>
          </w:p>
        </w:tc>
        <w:tc>
          <w:tcPr>
            <w:noWrap/>
            <w:tcW w:w="3279" w:type="dxa"/>
          </w:tcPr>
          <w:p w:rsidR="007A3B7B" w:rsidRDefault="00A278EE">
            <w:r>
              <w:t>完成及时率</w:t>
            </w:r>
          </w:p>
        </w:tc>
        <w:tc>
          <w:tcPr>
            <w:noWrap/>
            <w:tcW w:w="8047" w:type="dxa"/>
          </w:tcPr>
          <w:p w:rsidR="007A3B7B" w:rsidRDefault="00A278EE">
            <w:r>
              <w:t>按照文件规定的时间节点及时完成</w:t>
            </w:r>
          </w:p>
        </w:tc>
        <w:tc>
          <w:tcPr>
            <w:noWrap/>
            <w:tcW w:w="1498" w:type="dxa"/>
          </w:tcPr>
          <w:p w:rsidR="007A3B7B" w:rsidRDefault="00A278EE">
            <w:r>
              <w:t>=</w:t>
            </w:r>
          </w:p>
        </w:tc>
        <w:tc>
          <w:tcPr>
            <w:noWrap/>
            <w:tcW w:w="599" w:type="dxa"/>
          </w:tcPr>
          <w:p w:rsidR="007A3B7B" w:rsidRDefault="00A278EE">
            <w:r>
              <w:t>100</w:t>
            </w:r>
          </w:p>
        </w:tc>
        <w:tc>
          <w:tcPr>
            <w:noWrap/>
            <w:tcW w:w="2949" w:type="dxa"/>
          </w:tcPr>
          <w:p w:rsidR="007A3B7B" w:rsidRDefault="00A278EE">
            <w:r>
              <w:t>%</w:t>
            </w:r>
          </w:p>
        </w:tc>
        <w:tc>
          <w:tcPr>
            <w:noWrap/>
            <w:tcW w:w="11642"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vMerge/>
            <w:noWrap/>
          </w:tcPr>
          <w:p/>
        </w:tc>
        <w:tc>
          <w:tcPr>
            <w:noWrap/>
            <w:tcW w:w="1979" w:type="dxa"/>
          </w:tcPr>
          <w:p w:rsidR="007A3B7B" w:rsidRDefault="00A278EE">
            <w:r>
              <w:rPr>
                <w:rFonts w:hint="eastAsia"/>
              </w:rPr>
              <w:t>成本指标</w:t>
            </w:r>
          </w:p>
        </w:tc>
        <w:tc>
          <w:tcPr>
            <w:noWrap/>
            <w:tcW w:w="3279" w:type="dxa"/>
          </w:tcPr>
          <w:p w:rsidR="007A3B7B" w:rsidRDefault="00A278EE">
            <w:r>
              <w:t>预算控制数</w:t>
            </w:r>
          </w:p>
        </w:tc>
        <w:tc>
          <w:tcPr>
            <w:noWrap/>
            <w:tcW w:w="8047" w:type="dxa"/>
          </w:tcPr>
          <w:p w:rsidR="007A3B7B" w:rsidRDefault="00A278EE">
            <w:r>
              <w:t>项目实际使用的预算金额</w:t>
            </w:r>
          </w:p>
        </w:tc>
        <w:tc>
          <w:tcPr>
            <w:noWrap/>
            <w:tcW w:w="1498" w:type="dxa"/>
          </w:tcPr>
          <w:p w:rsidR="007A3B7B" w:rsidRDefault="00A278EE">
            <w:r>
              <w:t>=</w:t>
            </w:r>
          </w:p>
        </w:tc>
        <w:tc>
          <w:tcPr>
            <w:noWrap/>
            <w:tcW w:w="599" w:type="dxa"/>
          </w:tcPr>
          <w:p w:rsidR="007A3B7B" w:rsidRDefault="00A278EE">
            <w:r>
              <w:t>110</w:t>
            </w:r>
          </w:p>
        </w:tc>
        <w:tc>
          <w:tcPr>
            <w:noWrap/>
            <w:tcW w:w="2949" w:type="dxa"/>
          </w:tcPr>
          <w:p w:rsidR="007A3B7B" w:rsidRDefault="00A278EE">
            <w:r>
              <w:t>万元</w:t>
            </w:r>
          </w:p>
        </w:tc>
        <w:tc>
          <w:tcPr>
            <w:noWrap/>
            <w:tcW w:w="11642"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noWrap/>
            <w:vMerge w:val="restart"/>
            <w:tcW w:w="1696" w:type="dxa"/>
          </w:tcPr>
          <w:p w:rsidR="007A3B7B" w:rsidRDefault="00A278EE">
            <w:r>
              <w:t>效益指标</w:t>
            </w:r>
          </w:p>
        </w:tc>
        <w:tc>
          <w:tcPr>
            <w:noWrap/>
            <w:tcW w:w="1979" w:type="dxa"/>
          </w:tcPr>
          <w:p w:rsidR="007A3B7B" w:rsidRDefault="00A278EE">
            <w:r>
              <w:rPr>
                <w:rFonts w:hint="eastAsia"/>
              </w:rPr>
              <w:t>社会效益指标</w:t>
            </w:r>
          </w:p>
        </w:tc>
        <w:tc>
          <w:tcPr>
            <w:noWrap/>
            <w:tcW w:w="3279" w:type="dxa"/>
          </w:tcPr>
          <w:p w:rsidR="007A3B7B" w:rsidRDefault="00A278EE">
            <w:r>
              <w:t>显著提升医疗保障水平</w:t>
            </w:r>
          </w:p>
        </w:tc>
        <w:tc>
          <w:tcPr>
            <w:noWrap/>
            <w:tcW w:w="8047" w:type="dxa"/>
          </w:tcPr>
          <w:p w:rsidR="007A3B7B" w:rsidRDefault="00A278EE">
            <w:r>
              <w:t>得到重点优抚对象的充分认可，有效保障重点优抚对象及时就医，提升医疗保障水平</w:t>
            </w:r>
          </w:p>
        </w:tc>
        <w:tc>
          <w:tcPr>
            <w:noWrap/>
            <w:tcW w:w="1498" w:type="dxa"/>
          </w:tcPr>
          <w:p w:rsidR="007A3B7B" w:rsidRDefault="00A278EE">
            <w:r>
              <w:t>文字描述</w:t>
            </w:r>
          </w:p>
        </w:tc>
        <w:tc>
          <w:tcPr>
            <w:noWrap/>
            <w:tcW w:w="599" w:type="dxa"/>
          </w:tcPr>
          <w:p w:rsidR="007A3B7B" w:rsidRDefault="00A278EE">
            <w:r>
              <w:t>　</w:t>
            </w:r>
          </w:p>
        </w:tc>
        <w:tc>
          <w:tcPr>
            <w:noWrap/>
            <w:tcW w:w="2949" w:type="dxa"/>
          </w:tcPr>
          <w:p w:rsidR="007A3B7B" w:rsidRDefault="00A278EE">
            <w:r>
              <w:t>显著</w:t>
            </w:r>
          </w:p>
        </w:tc>
        <w:tc>
          <w:tcPr>
            <w:noWrap/>
            <w:tcW w:w="11642" w:type="dxa"/>
          </w:tcPr>
          <w:p w:rsidR="007A3B7B" w:rsidRDefault="00A278EE">
            <w:r>
              <w:t>医保缴纳时间及补助资金发放时间</w:t>
            </w:r>
          </w:p>
        </w:tc>
      </w:tr>
      <w:tr w:rsidR="007A3B7B">
        <w:trPr>
          <w:trHeight w:val="330"/>
        </w:trPr>
        <w:tc>
          <w:tcPr>
            <w:vMerge/>
            <w:noWrap/>
          </w:tcPr>
          <w:p/>
        </w:tc>
        <w:tc>
          <w:tcPr>
            <w:noWrap/>
            <w:tcW w:w="1979" w:type="dxa"/>
          </w:tcPr>
          <w:p w:rsidR="007A3B7B" w:rsidRDefault="00A278EE">
            <w:r>
              <w:rPr>
                <w:rFonts w:hint="eastAsia"/>
              </w:rPr>
              <w:t>可持续影响指</w:t>
            </w:r>
            <w:r>
              <w:rPr>
                <w:rFonts w:hint="eastAsia"/>
              </w:rPr>
              <w:t>标</w:t>
              <w:lastRenderedPageBreak/>
            </w:r>
          </w:p>
        </w:tc>
        <w:tc>
          <w:tcPr>
            <w:noWrap/>
            <w:tcW w:w="3279" w:type="dxa"/>
          </w:tcPr>
          <w:p w:rsidR="007A3B7B" w:rsidRDefault="00A278EE">
            <w:r>
              <w:t>重点优抚对象享受医疗</w:t>
              <w:lastRenderedPageBreak/>
            </w:r>
            <w:r>
              <w:t>保障的影响</w:t>
              <w:lastRenderedPageBreak/>
            </w:r>
          </w:p>
        </w:tc>
        <w:tc>
          <w:tcPr>
            <w:noWrap/>
            <w:tcW w:w="8047" w:type="dxa"/>
          </w:tcPr>
          <w:p w:rsidR="007A3B7B" w:rsidRDefault="00A278EE">
            <w:r>
              <w:t>在政策持续实施的时间内有效保障重点优抚对象享受医疗待遇</w:t>
              <w:lastRenderedPageBreak/>
            </w:r>
          </w:p>
        </w:tc>
        <w:tc>
          <w:tcPr>
            <w:noWrap/>
            <w:tcW w:w="1498" w:type="dxa"/>
          </w:tcPr>
          <w:p w:rsidR="007A3B7B" w:rsidRDefault="00A278EE">
            <w:r>
              <w:t>=</w:t>
            </w:r>
          </w:p>
        </w:tc>
        <w:tc>
          <w:tcPr>
            <w:noWrap/>
            <w:tcW w:w="599" w:type="dxa"/>
          </w:tcPr>
          <w:p w:rsidR="007A3B7B" w:rsidRDefault="00A278EE">
            <w:r>
              <w:t>1</w:t>
            </w:r>
          </w:p>
        </w:tc>
        <w:tc>
          <w:tcPr>
            <w:noWrap/>
            <w:tcW w:w="2949" w:type="dxa"/>
          </w:tcPr>
          <w:p w:rsidR="007A3B7B" w:rsidRDefault="00A278EE">
            <w:r>
              <w:t>年</w:t>
            </w:r>
          </w:p>
        </w:tc>
        <w:tc>
          <w:tcPr>
            <w:noWrap/>
            <w:tcW w:w="11642" w:type="dxa"/>
          </w:tcPr>
          <w:p w:rsidR="007A3B7B" w:rsidRDefault="00A278EE">
            <w:r>
              <w:t>工作计划</w:t>
            </w:r>
          </w:p>
        </w:tc>
      </w:tr>
      <w:tr w:rsidR="007A3B7B">
        <w:trPr>
          <w:trHeight w:val="330"/>
        </w:trPr>
        <w:tc>
          <w:tcPr>
            <w:noWrap/>
            <w:tcW w:w="1696" w:type="dxa"/>
          </w:tcPr>
          <w:p w:rsidR="007A3B7B" w:rsidRDefault="00A278EE">
            <w:r>
              <w:t>满意度指标</w:t>
              <w:lastRenderedPageBreak/>
            </w:r>
          </w:p>
        </w:tc>
        <w:tc>
          <w:tcPr>
            <w:noWrap/>
            <w:tcW w:w="1979" w:type="dxa"/>
          </w:tcPr>
          <w:p w:rsidR="007A3B7B" w:rsidRDefault="00A278EE">
            <w:r>
              <w:rPr>
                <w:rFonts w:hint="eastAsia"/>
              </w:rPr>
              <w:t>服务对象满意度指标</w:t>
            </w:r>
          </w:p>
        </w:tc>
        <w:tc>
          <w:tcPr>
            <w:noWrap/>
            <w:tcW w:w="3279" w:type="dxa"/>
          </w:tcPr>
          <w:p w:rsidR="007A3B7B" w:rsidRDefault="00A278EE">
            <w:r>
              <w:t>优抚对象满意度</w:t>
            </w:r>
          </w:p>
        </w:tc>
        <w:tc>
          <w:tcPr>
            <w:noWrap/>
            <w:tcW w:w="8047" w:type="dxa"/>
          </w:tcPr>
          <w:p w:rsidR="007A3B7B" w:rsidRDefault="00A278EE">
            <w:r>
              <w:t>重点优抚对象满意人数占总人数的比例</w:t>
            </w:r>
          </w:p>
        </w:tc>
        <w:tc>
          <w:tcPr>
            <w:noWrap/>
            <w:tcW w:w="1498" w:type="dxa"/>
          </w:tcPr>
          <w:p w:rsidR="007A3B7B" w:rsidRDefault="00A278EE">
            <w:r>
              <w:t>≥</w:t>
            </w:r>
          </w:p>
        </w:tc>
        <w:tc>
          <w:tcPr>
            <w:noWrap/>
            <w:tcW w:w="599" w:type="dxa"/>
          </w:tcPr>
          <w:p w:rsidR="007A3B7B" w:rsidRDefault="00A278EE">
            <w:r>
              <w:t>90</w:t>
            </w:r>
          </w:p>
        </w:tc>
        <w:tc>
          <w:tcPr>
            <w:noWrap/>
            <w:tcW w:w="2949" w:type="dxa"/>
          </w:tcPr>
          <w:p w:rsidR="007A3B7B" w:rsidRDefault="00A278EE">
            <w:r>
              <w:t>%</w:t>
            </w:r>
          </w:p>
        </w:tc>
        <w:tc>
          <w:tcPr>
            <w:noWrap/>
            <w:tcW w:w="11642" w:type="dxa"/>
          </w:tcPr>
          <w:p w:rsidR="007A3B7B" w:rsidRDefault="00A278EE">
            <w:r>
              <w:t>问卷调查</w:t>
            </w:r>
          </w:p>
        </w:tc>
      </w:tr>
    </w:tbl>
    <w:p w:rsidR="007A3B7B" w:rsidRDefault="00A278EE">
      <w:pPr>
        <w:pStyle w:val="2"/>
      </w:pPr>
      <w:r>
        <w:rPr>
          <w:rFonts w:ascii="Times New Roman" w:eastAsia="仿宋_GB2312" w:hAnsi="Times New Roman" w:hint="eastAsia"/>
          <w:sz w:val="28"/>
        </w:rPr>
        <w:t xml:space="preserve"> 21. </w:t>
      </w:r>
      <w:r>
        <w:rPr>
          <w:rFonts w:ascii="Times New Roman" w:eastAsia="仿宋_GB2312" w:hAnsi="Times New Roman" w:hint="eastAsia"/>
          <w:sz w:val="28"/>
        </w:rPr>
        <w:t>优抚对象医疗保障经费</w:t>
      </w:r>
      <w:r>
        <w:rPr>
          <w:rFonts w:ascii="Times New Roman" w:eastAsia="仿宋_GB2312" w:hAnsi="Times New Roman" w:hint="eastAsia"/>
          <w:sz w:val="28"/>
        </w:rPr>
        <w:t>[</w:t>
      </w:r>
      <w:r>
        <w:rPr>
          <w:rFonts w:ascii="Times New Roman" w:eastAsia="仿宋_GB2312" w:hAnsi="Times New Roman" w:hint="eastAsia"/>
          <w:sz w:val="28"/>
        </w:rPr>
        <w:t>中央</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834"/>
        <w:gridCol w:w="954"/>
        <w:gridCol w:w="1498"/>
        <w:gridCol w:w="3492"/>
        <w:gridCol w:w="753"/>
        <w:gridCol w:w="377"/>
        <w:gridCol w:w="1360"/>
        <w:gridCol w:w="4906"/>
      </w:tblGrid>
      <w:tr w:rsidR="007A3B7B">
        <w:trPr>
          <w:trHeight w:val="330"/>
        </w:trPr>
        <w:tc>
          <w:tcPr>
            <w:noWrap/>
            <w:vMerge w:val="restart"/>
            <w:tcW w:w="1707" w:type="dxa"/>
          </w:tcPr>
          <w:p w:rsidR="007A3B7B" w:rsidRDefault="00A278EE">
            <w:r>
              <w:t>一级指标</w:t>
            </w:r>
          </w:p>
        </w:tc>
        <w:tc>
          <w:tcPr>
            <w:noWrap/>
            <w:vMerge w:val="restart"/>
            <w:tcW w:w="1992" w:type="dxa"/>
          </w:tcPr>
          <w:p w:rsidR="007A3B7B" w:rsidRDefault="00A278EE">
            <w:r>
              <w:t>二级指标</w:t>
            </w:r>
          </w:p>
        </w:tc>
        <w:tc>
          <w:tcPr>
            <w:noWrap/>
            <w:vMerge w:val="restart"/>
            <w:tcW w:w="3302" w:type="dxa"/>
          </w:tcPr>
          <w:p w:rsidR="007A3B7B" w:rsidRDefault="00A278EE">
            <w:r>
              <w:t>三级指标</w:t>
            </w:r>
          </w:p>
        </w:tc>
        <w:tc>
          <w:tcPr>
            <w:noWrap/>
            <w:vMerge w:val="restart"/>
            <w:tcW w:w="8103" w:type="dxa"/>
          </w:tcPr>
          <w:p w:rsidR="007A3B7B" w:rsidRDefault="00A278EE">
            <w:r>
              <w:t>指标说明</w:t>
            </w:r>
          </w:p>
        </w:tc>
        <w:tc>
          <w:tcPr>
            <w:noWrap/>
            <w:gridSpan w:val="3"/>
            <w:tcW w:w="5080" w:type="dxa"/>
          </w:tcPr>
          <w:p w:rsidR="007A3B7B" w:rsidRDefault="00A278EE">
            <w:r>
              <w:t>指标值</w:t>
            </w:r>
          </w:p>
        </w:tc>
        <w:tc>
          <w:tcPr>
            <w:noWrap/>
            <w:vMerge w:val="restart"/>
            <w:tcW w:w="11505"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508" w:type="dxa"/>
          </w:tcPr>
          <w:p w:rsidR="007A3B7B" w:rsidRDefault="00A278EE">
            <w:r>
              <w:t>符号</w:t>
            </w:r>
          </w:p>
        </w:tc>
        <w:tc>
          <w:tcPr>
            <w:noWrap/>
            <w:tcW w:w="603" w:type="dxa"/>
          </w:tcPr>
          <w:p w:rsidR="007A3B7B" w:rsidRDefault="00A278EE">
            <w:r>
              <w:t>值</w:t>
            </w:r>
          </w:p>
        </w:tc>
        <w:tc>
          <w:tcPr>
            <w:noWrap/>
            <w:tcW w:w="2969" w:type="dxa"/>
          </w:tcPr>
          <w:p w:rsidR="007A3B7B" w:rsidRDefault="00A278EE">
            <w:r>
              <w:t>单位（文字描述）</w:t>
            </w:r>
          </w:p>
        </w:tc>
        <w:tc>
          <w:tcPr>
            <w:vMerge/>
            <w:noWrap/>
          </w:tcPr>
          <w:p/>
        </w:tc>
      </w:tr>
      <w:tr w:rsidR="007A3B7B">
        <w:trPr>
          <w:trHeight w:val="330"/>
        </w:trPr>
        <w:tc>
          <w:tcPr>
            <w:noWrap/>
            <w:vMerge w:val="restart"/>
            <w:tcW w:w="1707" w:type="dxa"/>
          </w:tcPr>
          <w:p w:rsidR="007A3B7B" w:rsidRDefault="00A278EE">
            <w:r>
              <w:t>产出指标</w:t>
            </w:r>
          </w:p>
        </w:tc>
        <w:tc>
          <w:tcPr>
            <w:noWrap/>
            <w:tcW w:w="1992" w:type="dxa"/>
          </w:tcPr>
          <w:p w:rsidR="007A3B7B" w:rsidRDefault="00A278EE">
            <w:r>
              <w:rPr>
                <w:rFonts w:hint="eastAsia"/>
              </w:rPr>
              <w:t>数量指标</w:t>
            </w:r>
          </w:p>
        </w:tc>
        <w:tc>
          <w:tcPr>
            <w:noWrap/>
            <w:tcW w:w="3302" w:type="dxa"/>
          </w:tcPr>
          <w:p w:rsidR="007A3B7B" w:rsidRDefault="00A278EE">
            <w:r>
              <w:t>补助人数</w:t>
            </w:r>
          </w:p>
        </w:tc>
        <w:tc>
          <w:tcPr>
            <w:noWrap/>
            <w:tcW w:w="8103" w:type="dxa"/>
          </w:tcPr>
          <w:p w:rsidR="007A3B7B" w:rsidRDefault="00A278EE">
            <w:r>
              <w:t>享受重点优抚对象医疗补助的人数</w:t>
            </w:r>
          </w:p>
        </w:tc>
        <w:tc>
          <w:tcPr>
            <w:noWrap/>
            <w:tcW w:w="1508" w:type="dxa"/>
          </w:tcPr>
          <w:p w:rsidR="007A3B7B" w:rsidRDefault="00A278EE">
            <w:r>
              <w:t>≥</w:t>
            </w:r>
          </w:p>
        </w:tc>
        <w:tc>
          <w:tcPr>
            <w:noWrap/>
            <w:tcW w:w="603" w:type="dxa"/>
          </w:tcPr>
          <w:p w:rsidR="007A3B7B" w:rsidRDefault="00A278EE">
            <w:r>
              <w:t>900</w:t>
            </w:r>
          </w:p>
        </w:tc>
        <w:tc>
          <w:tcPr>
            <w:noWrap/>
            <w:tcW w:w="2969" w:type="dxa"/>
          </w:tcPr>
          <w:p w:rsidR="007A3B7B" w:rsidRDefault="00A278EE">
            <w:r>
              <w:t>人</w:t>
            </w:r>
          </w:p>
        </w:tc>
        <w:tc>
          <w:tcPr>
            <w:noWrap/>
            <w:tcW w:w="11505"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vMerge/>
            <w:noWrap/>
          </w:tcPr>
          <w:p/>
        </w:tc>
        <w:tc>
          <w:tcPr>
            <w:noWrap/>
            <w:tcW w:w="1992" w:type="dxa"/>
          </w:tcPr>
          <w:p w:rsidR="007A3B7B" w:rsidRDefault="00A278EE">
            <w:r>
              <w:rPr>
                <w:rFonts w:hint="eastAsia"/>
              </w:rPr>
              <w:t>质量指标</w:t>
            </w:r>
          </w:p>
        </w:tc>
        <w:tc>
          <w:tcPr>
            <w:noWrap/>
            <w:tcW w:w="3302" w:type="dxa"/>
          </w:tcPr>
          <w:p w:rsidR="007A3B7B" w:rsidRDefault="00A278EE">
            <w:r>
              <w:t>医疗补助资金使用合规率</w:t>
            </w:r>
          </w:p>
        </w:tc>
        <w:tc>
          <w:tcPr>
            <w:noWrap/>
            <w:tcW w:w="8103" w:type="dxa"/>
          </w:tcPr>
          <w:p w:rsidR="007A3B7B" w:rsidRDefault="00A278EE">
            <w:r>
              <w:t>符合文件要求用途的资金使用金额占已使用资金总金额的比例</w:t>
            </w:r>
          </w:p>
        </w:tc>
        <w:tc>
          <w:tcPr>
            <w:noWrap/>
            <w:tcW w:w="1508" w:type="dxa"/>
          </w:tcPr>
          <w:p w:rsidR="007A3B7B" w:rsidRDefault="00A278EE">
            <w:r>
              <w:t>=</w:t>
            </w:r>
          </w:p>
        </w:tc>
        <w:tc>
          <w:tcPr>
            <w:noWrap/>
            <w:tcW w:w="603" w:type="dxa"/>
          </w:tcPr>
          <w:p w:rsidR="007A3B7B" w:rsidRDefault="00A278EE">
            <w:r>
              <w:t>100</w:t>
            </w:r>
          </w:p>
        </w:tc>
        <w:tc>
          <w:tcPr>
            <w:noWrap/>
            <w:tcW w:w="2969" w:type="dxa"/>
          </w:tcPr>
          <w:p w:rsidR="007A3B7B" w:rsidRDefault="00A278EE">
            <w:r>
              <w:t>%</w:t>
            </w:r>
          </w:p>
        </w:tc>
        <w:tc>
          <w:tcPr>
            <w:noWrap/>
            <w:tcW w:w="11505"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vMerge/>
            <w:noWrap/>
          </w:tcPr>
          <w:p/>
        </w:tc>
        <w:tc>
          <w:tcPr>
            <w:noWrap/>
            <w:tcW w:w="1992" w:type="dxa"/>
          </w:tcPr>
          <w:p w:rsidR="007A3B7B" w:rsidRDefault="00A278EE">
            <w:r>
              <w:rPr>
                <w:rFonts w:hint="eastAsia"/>
              </w:rPr>
              <w:t>时效指标</w:t>
            </w:r>
          </w:p>
        </w:tc>
        <w:tc>
          <w:tcPr>
            <w:noWrap/>
            <w:tcW w:w="3302" w:type="dxa"/>
          </w:tcPr>
          <w:p w:rsidR="007A3B7B" w:rsidRDefault="00A278EE">
            <w:r>
              <w:t>完成及时率</w:t>
            </w:r>
          </w:p>
        </w:tc>
        <w:tc>
          <w:tcPr>
            <w:noWrap/>
            <w:tcW w:w="8103" w:type="dxa"/>
          </w:tcPr>
          <w:p w:rsidR="007A3B7B" w:rsidRDefault="00A278EE">
            <w:r>
              <w:t>按照文件规定的时间节点及时完成</w:t>
            </w:r>
          </w:p>
        </w:tc>
        <w:tc>
          <w:tcPr>
            <w:noWrap/>
            <w:tcW w:w="1508" w:type="dxa"/>
          </w:tcPr>
          <w:p w:rsidR="007A3B7B" w:rsidRDefault="00A278EE">
            <w:r>
              <w:t>=</w:t>
            </w:r>
          </w:p>
        </w:tc>
        <w:tc>
          <w:tcPr>
            <w:noWrap/>
            <w:tcW w:w="603" w:type="dxa"/>
          </w:tcPr>
          <w:p w:rsidR="007A3B7B" w:rsidRDefault="00A278EE">
            <w:r>
              <w:t>100</w:t>
            </w:r>
          </w:p>
        </w:tc>
        <w:tc>
          <w:tcPr>
            <w:noWrap/>
            <w:tcW w:w="2969" w:type="dxa"/>
          </w:tcPr>
          <w:p w:rsidR="007A3B7B" w:rsidRDefault="00A278EE">
            <w:r>
              <w:t>%</w:t>
            </w:r>
          </w:p>
        </w:tc>
        <w:tc>
          <w:tcPr>
            <w:noWrap/>
            <w:tcW w:w="11505"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vMerge/>
            <w:noWrap/>
          </w:tcPr>
          <w:p/>
        </w:tc>
        <w:tc>
          <w:tcPr>
            <w:noWrap/>
            <w:tcW w:w="1992" w:type="dxa"/>
          </w:tcPr>
          <w:p w:rsidR="007A3B7B" w:rsidRDefault="00A278EE">
            <w:r>
              <w:rPr>
                <w:rFonts w:hint="eastAsia"/>
              </w:rPr>
              <w:t>成本指标</w:t>
            </w:r>
          </w:p>
        </w:tc>
        <w:tc>
          <w:tcPr>
            <w:noWrap/>
            <w:tcW w:w="3302" w:type="dxa"/>
          </w:tcPr>
          <w:p w:rsidR="007A3B7B" w:rsidRDefault="00A278EE">
            <w:r>
              <w:t>预算控制数</w:t>
            </w:r>
          </w:p>
        </w:tc>
        <w:tc>
          <w:tcPr>
            <w:noWrap/>
            <w:tcW w:w="8103" w:type="dxa"/>
          </w:tcPr>
          <w:p w:rsidR="007A3B7B" w:rsidRDefault="00A278EE">
            <w:r>
              <w:t>项目实际使用的预算金额</w:t>
            </w:r>
          </w:p>
        </w:tc>
        <w:tc>
          <w:tcPr>
            <w:noWrap/>
            <w:tcW w:w="1508" w:type="dxa"/>
          </w:tcPr>
          <w:p w:rsidR="007A3B7B" w:rsidRDefault="00A278EE">
            <w:r>
              <w:t>=</w:t>
            </w:r>
          </w:p>
        </w:tc>
        <w:tc>
          <w:tcPr>
            <w:noWrap/>
            <w:tcW w:w="603" w:type="dxa"/>
          </w:tcPr>
          <w:p w:rsidR="007A3B7B" w:rsidRDefault="00A278EE">
            <w:r>
              <w:t>58</w:t>
            </w:r>
          </w:p>
        </w:tc>
        <w:tc>
          <w:tcPr>
            <w:noWrap/>
            <w:tcW w:w="2969" w:type="dxa"/>
          </w:tcPr>
          <w:p w:rsidR="007A3B7B" w:rsidRDefault="00A278EE">
            <w:r>
              <w:t>万元</w:t>
            </w:r>
          </w:p>
        </w:tc>
        <w:tc>
          <w:tcPr>
            <w:noWrap/>
            <w:tcW w:w="11505" w:type="dxa"/>
          </w:tcPr>
          <w:p w:rsidR="007A3B7B" w:rsidRDefault="00A278EE">
            <w:r>
              <w:t>冀民【</w:t>
            </w:r>
            <w:r>
              <w:t>2006</w:t>
            </w:r>
            <w:r>
              <w:t>】</w:t>
            </w:r>
            <w:r>
              <w:t>71</w:t>
            </w:r>
            <w:r>
              <w:t>号《河北省一至六级伤残军人医疗保障办法》廊民【</w:t>
            </w:r>
            <w:r>
              <w:t>2017</w:t>
            </w:r>
            <w:r>
              <w:t>】</w:t>
            </w:r>
            <w:r>
              <w:t>50</w:t>
            </w:r>
            <w:r>
              <w:t>号《廊坊市重点优抚对象医疗保障办法》</w:t>
            </w:r>
          </w:p>
        </w:tc>
      </w:tr>
      <w:tr w:rsidR="007A3B7B">
        <w:trPr>
          <w:trHeight w:val="330"/>
        </w:trPr>
        <w:tc>
          <w:tcPr>
            <w:noWrap/>
            <w:vMerge w:val="restart"/>
            <w:tcW w:w="1707" w:type="dxa"/>
          </w:tcPr>
          <w:p w:rsidR="007A3B7B" w:rsidRDefault="00A278EE">
            <w:r>
              <w:t>效益指标</w:t>
            </w:r>
          </w:p>
        </w:tc>
        <w:tc>
          <w:tcPr>
            <w:noWrap/>
            <w:tcW w:w="1992" w:type="dxa"/>
          </w:tcPr>
          <w:p w:rsidR="007A3B7B" w:rsidRDefault="00A278EE">
            <w:r>
              <w:rPr>
                <w:rFonts w:hint="eastAsia"/>
              </w:rPr>
              <w:t>社会效益指标</w:t>
            </w:r>
          </w:p>
        </w:tc>
        <w:tc>
          <w:tcPr>
            <w:noWrap/>
            <w:tcW w:w="3302" w:type="dxa"/>
          </w:tcPr>
          <w:p w:rsidR="007A3B7B" w:rsidRDefault="00A278EE">
            <w:r>
              <w:t>显著提升医疗保障水平</w:t>
            </w:r>
          </w:p>
        </w:tc>
        <w:tc>
          <w:tcPr>
            <w:noWrap/>
            <w:tcW w:w="8103" w:type="dxa"/>
          </w:tcPr>
          <w:p w:rsidR="007A3B7B" w:rsidRDefault="00A278EE">
            <w:r>
              <w:t>得到重点优抚对象的充分认可，有效保障重点优抚对象及时就医，提升医疗保障水平</w:t>
            </w:r>
          </w:p>
        </w:tc>
        <w:tc>
          <w:tcPr>
            <w:noWrap/>
            <w:tcW w:w="1508" w:type="dxa"/>
          </w:tcPr>
          <w:p w:rsidR="007A3B7B" w:rsidRDefault="00A278EE">
            <w:r>
              <w:t>文字描述</w:t>
            </w:r>
          </w:p>
        </w:tc>
        <w:tc>
          <w:tcPr>
            <w:noWrap/>
            <w:tcW w:w="603" w:type="dxa"/>
          </w:tcPr>
          <w:p w:rsidR="007A3B7B" w:rsidRDefault="00A278EE">
            <w:r>
              <w:t>　</w:t>
            </w:r>
          </w:p>
        </w:tc>
        <w:tc>
          <w:tcPr>
            <w:noWrap/>
            <w:tcW w:w="2969" w:type="dxa"/>
          </w:tcPr>
          <w:p w:rsidR="007A3B7B" w:rsidRDefault="00A278EE">
            <w:r>
              <w:t>显著</w:t>
            </w:r>
          </w:p>
        </w:tc>
        <w:tc>
          <w:tcPr>
            <w:noWrap/>
            <w:tcW w:w="11505" w:type="dxa"/>
          </w:tcPr>
          <w:p w:rsidR="007A3B7B" w:rsidRDefault="00A278EE">
            <w:r>
              <w:t>医保缴纳时间及补助资金发放时间</w:t>
            </w:r>
          </w:p>
        </w:tc>
      </w:tr>
      <w:tr w:rsidR="007A3B7B">
        <w:trPr>
          <w:trHeight w:val="330"/>
        </w:trPr>
        <w:tc>
          <w:tcPr>
            <w:vMerge/>
            <w:noWrap/>
          </w:tcPr>
          <w:p/>
        </w:tc>
        <w:tc>
          <w:tcPr>
            <w:noWrap/>
            <w:tcW w:w="1992" w:type="dxa"/>
          </w:tcPr>
          <w:p w:rsidR="007A3B7B" w:rsidRDefault="00A278EE">
            <w:r>
              <w:rPr>
                <w:rFonts w:hint="eastAsia"/>
              </w:rPr>
              <w:t>可持续</w:t>
            </w:r>
            <w:r>
              <w:rPr>
                <w:rFonts w:hint="eastAsia"/>
              </w:rPr>
              <w:t>影响指标</w:t>
              <w:lastRenderedPageBreak/>
            </w:r>
          </w:p>
        </w:tc>
        <w:tc>
          <w:tcPr>
            <w:noWrap/>
            <w:tcW w:w="3302" w:type="dxa"/>
          </w:tcPr>
          <w:p w:rsidR="007A3B7B" w:rsidRDefault="00A278EE">
            <w:r>
              <w:t>重点优抚对</w:t>
              <w:lastRenderedPageBreak/>
            </w:r>
            <w:r>
              <w:t>象享受医疗保障的影响</w:t>
              <w:lastRenderedPageBreak/>
            </w:r>
          </w:p>
        </w:tc>
        <w:tc>
          <w:tcPr>
            <w:noWrap/>
            <w:tcW w:w="8103" w:type="dxa"/>
          </w:tcPr>
          <w:p w:rsidR="007A3B7B" w:rsidRDefault="00A278EE">
            <w:r>
              <w:t>在政策持续实施的时间内有效保</w:t>
              <w:lastRenderedPageBreak/>
            </w:r>
            <w:r>
              <w:t>障重点优抚对象享受医疗待遇</w:t>
              <w:lastRenderedPageBreak/>
            </w:r>
          </w:p>
        </w:tc>
        <w:tc>
          <w:tcPr>
            <w:noWrap/>
            <w:tcW w:w="1508" w:type="dxa"/>
          </w:tcPr>
          <w:p w:rsidR="007A3B7B" w:rsidRDefault="00A278EE">
            <w:r>
              <w:t>=</w:t>
              <w:lastRenderedPageBreak/>
            </w:r>
          </w:p>
        </w:tc>
        <w:tc>
          <w:tcPr>
            <w:noWrap/>
            <w:tcW w:w="603" w:type="dxa"/>
          </w:tcPr>
          <w:p w:rsidR="007A3B7B" w:rsidRDefault="00A278EE">
            <w:r>
              <w:t>1</w:t>
            </w:r>
          </w:p>
        </w:tc>
        <w:tc>
          <w:tcPr>
            <w:noWrap/>
            <w:tcW w:w="2969" w:type="dxa"/>
          </w:tcPr>
          <w:p w:rsidR="007A3B7B" w:rsidRDefault="00A278EE">
            <w:r>
              <w:t>年</w:t>
            </w:r>
          </w:p>
        </w:tc>
        <w:tc>
          <w:tcPr>
            <w:noWrap/>
            <w:tcW w:w="11505" w:type="dxa"/>
          </w:tcPr>
          <w:p w:rsidR="007A3B7B" w:rsidRDefault="00A278EE">
            <w:r>
              <w:t>工作计划表</w:t>
            </w:r>
          </w:p>
        </w:tc>
      </w:tr>
      <w:tr w:rsidR="007A3B7B">
        <w:trPr>
          <w:trHeight w:val="330"/>
        </w:trPr>
        <w:tc>
          <w:tcPr>
            <w:noWrap/>
            <w:tcW w:w="1707" w:type="dxa"/>
          </w:tcPr>
          <w:p w:rsidR="007A3B7B" w:rsidRDefault="00A278EE">
            <w:r>
              <w:t>满意度指标</w:t>
              <w:lastRenderedPageBreak/>
            </w:r>
          </w:p>
        </w:tc>
        <w:tc>
          <w:tcPr>
            <w:noWrap/>
            <w:tcW w:w="1992" w:type="dxa"/>
          </w:tcPr>
          <w:p w:rsidR="007A3B7B" w:rsidRDefault="00A278EE">
            <w:r>
              <w:rPr>
                <w:rFonts w:hint="eastAsia"/>
              </w:rPr>
              <w:t>服务对象满意度指标</w:t>
            </w:r>
          </w:p>
        </w:tc>
        <w:tc>
          <w:tcPr>
            <w:noWrap/>
            <w:tcW w:w="3302" w:type="dxa"/>
          </w:tcPr>
          <w:p w:rsidR="007A3B7B" w:rsidRDefault="00A278EE">
            <w:r>
              <w:t>优抚对象满意度</w:t>
            </w:r>
          </w:p>
        </w:tc>
        <w:tc>
          <w:tcPr>
            <w:noWrap/>
            <w:tcW w:w="8103" w:type="dxa"/>
          </w:tcPr>
          <w:p w:rsidR="007A3B7B" w:rsidRDefault="00A278EE">
            <w:r>
              <w:t>重点优抚对象满意人数占总人数的比例</w:t>
            </w:r>
          </w:p>
        </w:tc>
        <w:tc>
          <w:tcPr>
            <w:noWrap/>
            <w:tcW w:w="1508" w:type="dxa"/>
          </w:tcPr>
          <w:p w:rsidR="007A3B7B" w:rsidRDefault="00A278EE">
            <w:r>
              <w:t>≥</w:t>
            </w:r>
          </w:p>
        </w:tc>
        <w:tc>
          <w:tcPr>
            <w:noWrap/>
            <w:tcW w:w="603" w:type="dxa"/>
          </w:tcPr>
          <w:p w:rsidR="007A3B7B" w:rsidRDefault="00A278EE">
            <w:r>
              <w:t>90</w:t>
            </w:r>
          </w:p>
        </w:tc>
        <w:tc>
          <w:tcPr>
            <w:noWrap/>
            <w:tcW w:w="2969" w:type="dxa"/>
          </w:tcPr>
          <w:p w:rsidR="007A3B7B" w:rsidRDefault="00A278EE">
            <w:r>
              <w:t>%</w:t>
            </w:r>
          </w:p>
        </w:tc>
        <w:tc>
          <w:tcPr>
            <w:noWrap/>
            <w:tcW w:w="11505" w:type="dxa"/>
          </w:tcPr>
          <w:p w:rsidR="007A3B7B" w:rsidRDefault="00A278EE">
            <w:r>
              <w:t>问卷调查</w:t>
            </w:r>
          </w:p>
        </w:tc>
      </w:tr>
    </w:tbl>
    <w:p w:rsidR="007A3B7B" w:rsidRDefault="00A278EE">
      <w:pPr>
        <w:pStyle w:val="2"/>
      </w:pPr>
      <w:r>
        <w:rPr>
          <w:rFonts w:ascii="Times New Roman" w:eastAsia="仿宋_GB2312" w:hAnsi="Times New Roman" w:hint="eastAsia"/>
          <w:sz w:val="28"/>
        </w:rPr>
        <w:t xml:space="preserve">   22. 2022</w:t>
      </w:r>
      <w:r>
        <w:rPr>
          <w:rFonts w:ascii="Times New Roman" w:eastAsia="仿宋_GB2312" w:hAnsi="Times New Roman" w:hint="eastAsia"/>
          <w:sz w:val="28"/>
        </w:rPr>
        <w:t>年“春节、八一”两节慰问辖区驻军和优抚对象补助资金</w:t>
      </w:r>
      <w:r>
        <w:rPr>
          <w:rFonts w:ascii="Times New Roman" w:eastAsia="仿宋_GB2312" w:hAnsi="Times New Roman" w:hint="eastAsia"/>
          <w:sz w:val="28"/>
        </w:rPr>
        <w:t>[</w:t>
      </w:r>
      <w:r>
        <w:rPr>
          <w:rFonts w:ascii="Times New Roman" w:eastAsia="仿宋_GB2312" w:hAnsi="Times New Roman" w:hint="eastAsia"/>
          <w:sz w:val="28"/>
        </w:rPr>
        <w:t>区级</w:t>
      </w:r>
      <w:r>
        <w:rPr>
          <w:rFonts w:ascii="Times New Roman" w:eastAsia="仿宋_GB2312" w:hAnsi="Times New Roman" w:hint="eastAsia"/>
          <w:sz w:val="28"/>
        </w:rPr>
        <w:t>]</w:t>
      </w:r>
      <w:r>
        <w:rPr>
          <w:rFonts w:ascii="Times New Roman" w:eastAsia="仿宋_GB2312" w:hAnsi="Times New Roman"/>
          <w:sz w:val="28"/>
        </w:rPr>
        <w:t xml:space="preserve"> </w:t>
      </w:r>
      <w:r>
        <w:rPr>
          <w:rFonts w:ascii="Times New Roman" w:eastAsia="仿宋_GB2312" w:hAnsi="Times New Roman"/>
          <w:sz w:val="28"/>
        </w:rPr>
        <w:t>绩效目标表</w:t>
      </w:r>
    </w:p>
    <w:tbl>
      <w:tblPr>
        <w:tblW w:w="0" w:type="auto"/>
        <w:tblInd w:w="0" w:type="dxa"/>
        <w:tblStyle w:val="a7"/>
        <w:tblLook w:val="4A0"/>
      </w:tblPr>
      <w:tblGrid>
        <w:gridCol w:w="1027"/>
        <w:gridCol w:w="1183"/>
        <w:gridCol w:w="1480"/>
        <w:gridCol w:w="3556"/>
        <w:gridCol w:w="864"/>
        <w:gridCol w:w="593"/>
        <w:gridCol w:w="1604"/>
        <w:gridCol w:w="3867"/>
      </w:tblGrid>
      <w:tr w:rsidR="007A3B7B">
        <w:trPr>
          <w:trHeight w:val="330"/>
        </w:trPr>
        <w:tc>
          <w:tcPr>
            <w:noWrap/>
            <w:vMerge w:val="restart"/>
            <w:tcW w:w="1720" w:type="dxa"/>
          </w:tcPr>
          <w:p w:rsidR="007A3B7B" w:rsidRDefault="00A278EE">
            <w:r>
              <w:t>一级指标</w:t>
            </w:r>
          </w:p>
        </w:tc>
        <w:tc>
          <w:tcPr>
            <w:noWrap/>
            <w:vMerge w:val="restart"/>
            <w:tcW w:w="2008" w:type="dxa"/>
          </w:tcPr>
          <w:p w:rsidR="007A3B7B" w:rsidRDefault="00A278EE">
            <w:r>
              <w:t>二级指标</w:t>
            </w:r>
          </w:p>
        </w:tc>
        <w:tc>
          <w:tcPr>
            <w:noWrap/>
            <w:vMerge w:val="restart"/>
            <w:tcW w:w="2560" w:type="dxa"/>
          </w:tcPr>
          <w:p w:rsidR="007A3B7B" w:rsidRDefault="00A278EE">
            <w:r>
              <w:t>三级指标</w:t>
            </w:r>
          </w:p>
        </w:tc>
        <w:tc>
          <w:tcPr>
            <w:noWrap/>
            <w:vMerge w:val="restart"/>
            <w:tcW w:w="6408" w:type="dxa"/>
          </w:tcPr>
          <w:p w:rsidR="007A3B7B" w:rsidRDefault="00A278EE">
            <w:r>
              <w:t>指标说明</w:t>
            </w:r>
          </w:p>
        </w:tc>
        <w:tc>
          <w:tcPr>
            <w:noWrap/>
            <w:gridSpan w:val="3"/>
            <w:tcW w:w="5120" w:type="dxa"/>
          </w:tcPr>
          <w:p w:rsidR="007A3B7B" w:rsidRDefault="00A278EE">
            <w:r>
              <w:t>指标值</w:t>
            </w:r>
          </w:p>
        </w:tc>
        <w:tc>
          <w:tcPr>
            <w:noWrap/>
            <w:vMerge w:val="restart"/>
            <w:tcW w:w="6985"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417" w:type="dxa"/>
          </w:tcPr>
          <w:p w:rsidR="007A3B7B" w:rsidRDefault="00A278EE">
            <w:r>
              <w:t>符号</w:t>
            </w:r>
          </w:p>
        </w:tc>
        <w:tc>
          <w:tcPr>
            <w:noWrap/>
            <w:tcW w:w="914" w:type="dxa"/>
          </w:tcPr>
          <w:p w:rsidR="007A3B7B" w:rsidRDefault="00A278EE">
            <w:r>
              <w:t>值</w:t>
            </w:r>
          </w:p>
        </w:tc>
        <w:tc>
          <w:tcPr>
            <w:noWrap/>
            <w:tcW w:w="2789"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2560" w:type="dxa"/>
          </w:tcPr>
          <w:p w:rsidR="007A3B7B" w:rsidRDefault="00A278EE">
            <w:r>
              <w:t>发放数量</w:t>
            </w:r>
          </w:p>
        </w:tc>
        <w:tc>
          <w:tcPr>
            <w:noWrap/>
            <w:tcW w:w="6408" w:type="dxa"/>
          </w:tcPr>
          <w:p w:rsidR="007A3B7B" w:rsidRDefault="00A278EE">
            <w:r>
              <w:t>发放广阳区退役士兵慰问信的数量</w:t>
            </w:r>
          </w:p>
        </w:tc>
        <w:tc>
          <w:tcPr>
            <w:noWrap/>
            <w:tcW w:w="1417" w:type="dxa"/>
          </w:tcPr>
          <w:p w:rsidR="007A3B7B" w:rsidRDefault="00A278EE">
            <w:r>
              <w:t>≥</w:t>
            </w:r>
          </w:p>
        </w:tc>
        <w:tc>
          <w:tcPr>
            <w:noWrap/>
            <w:tcW w:w="914" w:type="dxa"/>
          </w:tcPr>
          <w:p w:rsidR="007A3B7B" w:rsidRDefault="00A278EE">
            <w:r>
              <w:t>25000</w:t>
            </w:r>
          </w:p>
        </w:tc>
        <w:tc>
          <w:tcPr>
            <w:noWrap/>
            <w:tcW w:w="2789" w:type="dxa"/>
          </w:tcPr>
          <w:p w:rsidR="007A3B7B" w:rsidRDefault="00A278EE">
            <w:r>
              <w:t>张</w:t>
            </w:r>
          </w:p>
        </w:tc>
        <w:tc>
          <w:tcPr>
            <w:noWrap/>
            <w:tcW w:w="6985" w:type="dxa"/>
          </w:tcPr>
          <w:p w:rsidR="007A3B7B" w:rsidRDefault="00A278EE">
            <w:r>
              <w:t>冀拥办【</w:t>
            </w:r>
            <w:r>
              <w:t>2014</w:t>
            </w:r>
            <w:r>
              <w:t>】</w:t>
            </w:r>
            <w:r>
              <w:t>1</w:t>
            </w:r>
            <w:r>
              <w:t>号《关于助力</w:t>
            </w:r>
            <w:r>
              <w:t>“</w:t>
            </w:r>
            <w:r>
              <w:t>强军梦</w:t>
            </w:r>
            <w:r>
              <w:t>”</w:t>
            </w:r>
            <w:r>
              <w:t>办好拥军优属十件实事的意见》</w:t>
            </w:r>
          </w:p>
        </w:tc>
      </w:tr>
      <w:tr w:rsidR="007A3B7B">
        <w:trPr>
          <w:trHeight w:val="330"/>
        </w:trPr>
        <w:tc>
          <w:tcPr>
            <w:vMerge/>
            <w:noWrap/>
          </w:tcPr>
          <w:p/>
        </w:tc>
        <w:tc>
          <w:tcPr>
            <w:noWrap/>
            <w:tcW w:w="2008" w:type="dxa"/>
          </w:tcPr>
          <w:p w:rsidR="007A3B7B" w:rsidRDefault="00A278EE">
            <w:r>
              <w:rPr>
                <w:rFonts w:hint="eastAsia"/>
              </w:rPr>
              <w:t>质量指标</w:t>
            </w:r>
          </w:p>
        </w:tc>
        <w:tc>
          <w:tcPr>
            <w:noWrap/>
            <w:tcW w:w="2560" w:type="dxa"/>
          </w:tcPr>
          <w:p w:rsidR="007A3B7B" w:rsidRDefault="00A278EE">
            <w:r>
              <w:t>覆盖率</w:t>
            </w:r>
          </w:p>
        </w:tc>
        <w:tc>
          <w:tcPr>
            <w:noWrap/>
            <w:tcW w:w="6408" w:type="dxa"/>
          </w:tcPr>
          <w:p w:rsidR="007A3B7B" w:rsidRDefault="00A278EE">
            <w:r>
              <w:t>发放慰问金人数</w:t>
            </w:r>
            <w:r>
              <w:br/>
            </w:r>
            <w:r>
              <w:t>/</w:t>
            </w:r>
            <w:r>
              <w:t>符合发放总人数</w:t>
            </w:r>
          </w:p>
        </w:tc>
        <w:tc>
          <w:tcPr>
            <w:noWrap/>
            <w:tcW w:w="1417" w:type="dxa"/>
          </w:tcPr>
          <w:p w:rsidR="007A3B7B" w:rsidRDefault="00A278EE">
            <w:r>
              <w:t>=</w:t>
            </w:r>
          </w:p>
        </w:tc>
        <w:tc>
          <w:tcPr>
            <w:noWrap/>
            <w:tcW w:w="914" w:type="dxa"/>
          </w:tcPr>
          <w:p w:rsidR="007A3B7B" w:rsidRDefault="00A278EE">
            <w:r>
              <w:t>100</w:t>
            </w:r>
          </w:p>
        </w:tc>
        <w:tc>
          <w:tcPr>
            <w:noWrap/>
            <w:tcW w:w="2789" w:type="dxa"/>
          </w:tcPr>
          <w:p w:rsidR="007A3B7B" w:rsidRDefault="00A278EE">
            <w:r>
              <w:t>%</w:t>
            </w:r>
          </w:p>
        </w:tc>
        <w:tc>
          <w:tcPr>
            <w:noWrap/>
            <w:tcW w:w="6985" w:type="dxa"/>
          </w:tcPr>
          <w:p w:rsidR="007A3B7B" w:rsidRDefault="00A278EE">
            <w:r>
              <w:t>冀拥办【</w:t>
            </w:r>
            <w:r>
              <w:t>2014</w:t>
            </w:r>
            <w:r>
              <w:t>】</w:t>
            </w:r>
            <w:r>
              <w:t>1</w:t>
            </w:r>
            <w:r>
              <w:t>号《关于助力</w:t>
            </w:r>
            <w:r>
              <w:t>“</w:t>
            </w:r>
            <w:r>
              <w:t>强军梦</w:t>
            </w:r>
            <w:r>
              <w:t>”</w:t>
            </w:r>
            <w:r>
              <w:t>办好拥军优属十件实事的意见》</w:t>
            </w:r>
          </w:p>
        </w:tc>
      </w:tr>
      <w:tr w:rsidR="007A3B7B">
        <w:trPr>
          <w:trHeight w:val="330"/>
        </w:trPr>
        <w:tc>
          <w:tcPr>
            <w:vMerge/>
            <w:noWrap/>
          </w:tcPr>
          <w:p/>
        </w:tc>
        <w:tc>
          <w:tcPr>
            <w:noWrap/>
            <w:tcW w:w="2008" w:type="dxa"/>
          </w:tcPr>
          <w:p w:rsidR="007A3B7B" w:rsidRDefault="00A278EE">
            <w:r>
              <w:rPr>
                <w:rFonts w:hint="eastAsia"/>
              </w:rPr>
              <w:t>时效指标</w:t>
            </w:r>
          </w:p>
        </w:tc>
        <w:tc>
          <w:tcPr>
            <w:noWrap/>
            <w:tcW w:w="2560" w:type="dxa"/>
          </w:tcPr>
          <w:p w:rsidR="007A3B7B" w:rsidRDefault="00A278EE">
            <w:r>
              <w:t>发放及时性</w:t>
            </w:r>
          </w:p>
        </w:tc>
        <w:tc>
          <w:tcPr>
            <w:noWrap/>
            <w:tcW w:w="6408" w:type="dxa"/>
          </w:tcPr>
          <w:p w:rsidR="007A3B7B" w:rsidRDefault="00A278EE">
            <w:r>
              <w:t>两节期间及时发放到位</w:t>
            </w:r>
          </w:p>
        </w:tc>
        <w:tc>
          <w:tcPr>
            <w:noWrap/>
            <w:tcW w:w="1417" w:type="dxa"/>
          </w:tcPr>
          <w:p w:rsidR="007A3B7B" w:rsidRDefault="00A278EE">
            <w:r>
              <w:t>文字描述</w:t>
            </w:r>
          </w:p>
        </w:tc>
        <w:tc>
          <w:tcPr>
            <w:noWrap/>
            <w:tcW w:w="914" w:type="dxa"/>
          </w:tcPr>
          <w:p w:rsidR="007A3B7B" w:rsidRDefault="00A278EE">
            <w:r>
              <w:t>　</w:t>
            </w:r>
          </w:p>
        </w:tc>
        <w:tc>
          <w:tcPr>
            <w:noWrap/>
            <w:tcW w:w="2789" w:type="dxa"/>
          </w:tcPr>
          <w:p w:rsidR="007A3B7B" w:rsidRDefault="00A278EE">
            <w:r>
              <w:t>节前发放</w:t>
            </w:r>
          </w:p>
        </w:tc>
        <w:tc>
          <w:tcPr>
            <w:noWrap/>
            <w:tcW w:w="6985" w:type="dxa"/>
          </w:tcPr>
          <w:p w:rsidR="007A3B7B" w:rsidRDefault="00A278EE">
            <w:r>
              <w:t>冀拥办【</w:t>
            </w:r>
            <w:r>
              <w:t>2014</w:t>
            </w:r>
            <w:r>
              <w:t>】</w:t>
            </w:r>
            <w:r>
              <w:t>1</w:t>
            </w:r>
            <w:r>
              <w:t>号《关于助力</w:t>
            </w:r>
            <w:r>
              <w:t>“</w:t>
            </w:r>
            <w:r>
              <w:t>强军梦</w:t>
            </w:r>
            <w:r>
              <w:t>”</w:t>
            </w:r>
            <w:r>
              <w:t>办好拥军优属十件实事的意见》</w:t>
            </w:r>
          </w:p>
        </w:tc>
      </w:tr>
      <w:tr w:rsidR="007A3B7B">
        <w:trPr>
          <w:trHeight w:val="330"/>
        </w:trPr>
        <w:tc>
          <w:tcPr>
            <w:vMerge/>
            <w:noWrap/>
          </w:tcPr>
          <w:p/>
        </w:tc>
        <w:tc>
          <w:tcPr>
            <w:noWrap/>
            <w:tcW w:w="2008" w:type="dxa"/>
          </w:tcPr>
          <w:p w:rsidR="007A3B7B" w:rsidRDefault="00A278EE">
            <w:r>
              <w:rPr>
                <w:rFonts w:hint="eastAsia"/>
              </w:rPr>
              <w:t>成本指标</w:t>
            </w:r>
          </w:p>
        </w:tc>
        <w:tc>
          <w:tcPr>
            <w:noWrap/>
            <w:tcW w:w="2560" w:type="dxa"/>
          </w:tcPr>
          <w:p w:rsidR="007A3B7B" w:rsidRDefault="00A278EE">
            <w:r>
              <w:t>预算控制数</w:t>
            </w:r>
          </w:p>
        </w:tc>
        <w:tc>
          <w:tcPr>
            <w:noWrap/>
            <w:tcW w:w="6408" w:type="dxa"/>
          </w:tcPr>
          <w:p w:rsidR="007A3B7B" w:rsidRDefault="00A278EE">
            <w:r>
              <w:t>项目实际使用的金额</w:t>
            </w:r>
          </w:p>
        </w:tc>
        <w:tc>
          <w:tcPr>
            <w:noWrap/>
            <w:tcW w:w="1417" w:type="dxa"/>
          </w:tcPr>
          <w:p w:rsidR="007A3B7B" w:rsidRDefault="00A278EE">
            <w:r>
              <w:t>=</w:t>
            </w:r>
          </w:p>
        </w:tc>
        <w:tc>
          <w:tcPr>
            <w:noWrap/>
            <w:tcW w:w="914" w:type="dxa"/>
          </w:tcPr>
          <w:p w:rsidR="007A3B7B" w:rsidRDefault="00A278EE">
            <w:r>
              <w:t>133</w:t>
            </w:r>
          </w:p>
        </w:tc>
        <w:tc>
          <w:tcPr>
            <w:noWrap/>
            <w:tcW w:w="2789" w:type="dxa"/>
          </w:tcPr>
          <w:p w:rsidR="007A3B7B" w:rsidRDefault="00A278EE">
            <w:r>
              <w:t>万元</w:t>
            </w:r>
          </w:p>
        </w:tc>
        <w:tc>
          <w:tcPr>
            <w:noWrap/>
            <w:tcW w:w="6985" w:type="dxa"/>
          </w:tcPr>
          <w:p w:rsidR="007A3B7B" w:rsidRDefault="00A278EE">
            <w:r>
              <w:t>工作计划</w:t>
            </w:r>
          </w:p>
        </w:tc>
      </w:tr>
      <w:tr w:rsidR="007A3B7B">
        <w:trPr>
          <w:trHeight w:val="330"/>
        </w:trPr>
        <w:tc>
          <w:tcPr>
            <w:noWrap/>
            <w:vMerge w:val="restart"/>
            <w:tcW w:w="1720" w:type="dxa"/>
          </w:tcPr>
          <w:p w:rsidR="007A3B7B" w:rsidRDefault="00A278EE">
            <w:r>
              <w:t>效益指标</w:t>
            </w:r>
          </w:p>
        </w:tc>
        <w:tc>
          <w:tcPr>
            <w:noWrap/>
            <w:tcW w:w="2008" w:type="dxa"/>
          </w:tcPr>
          <w:p w:rsidR="007A3B7B" w:rsidRDefault="00A278EE">
            <w:r>
              <w:rPr>
                <w:rFonts w:hint="eastAsia"/>
              </w:rPr>
              <w:t>社会效益指标</w:t>
            </w:r>
          </w:p>
        </w:tc>
        <w:tc>
          <w:tcPr>
            <w:noWrap/>
            <w:tcW w:w="2560" w:type="dxa"/>
          </w:tcPr>
          <w:p w:rsidR="007A3B7B" w:rsidRDefault="00A278EE">
            <w:r>
              <w:t>社会影响力</w:t>
            </w:r>
          </w:p>
        </w:tc>
        <w:tc>
          <w:tcPr>
            <w:noWrap/>
            <w:tcW w:w="6408" w:type="dxa"/>
          </w:tcPr>
          <w:p w:rsidR="007A3B7B" w:rsidRDefault="00A278EE">
            <w:r>
              <w:t>提升广大优抚对象的政治荣誉感，激发部队兵营建功军营的热情。</w:t>
            </w:r>
          </w:p>
        </w:tc>
        <w:tc>
          <w:tcPr>
            <w:noWrap/>
            <w:tcW w:w="1417" w:type="dxa"/>
          </w:tcPr>
          <w:p w:rsidR="007A3B7B" w:rsidRDefault="00A278EE">
            <w:r>
              <w:t>文字描述</w:t>
            </w:r>
          </w:p>
        </w:tc>
        <w:tc>
          <w:tcPr>
            <w:noWrap/>
            <w:tcW w:w="914" w:type="dxa"/>
          </w:tcPr>
          <w:p w:rsidR="007A3B7B" w:rsidRDefault="00A278EE">
            <w:r>
              <w:t>　</w:t>
            </w:r>
          </w:p>
        </w:tc>
        <w:tc>
          <w:tcPr>
            <w:noWrap/>
            <w:tcW w:w="2789" w:type="dxa"/>
          </w:tcPr>
          <w:p w:rsidR="007A3B7B" w:rsidRDefault="00A278EE">
            <w:r>
              <w:t>提升</w:t>
            </w:r>
          </w:p>
        </w:tc>
        <w:tc>
          <w:tcPr>
            <w:noWrap/>
            <w:tcW w:w="6985" w:type="dxa"/>
          </w:tcPr>
          <w:p w:rsidR="007A3B7B" w:rsidRDefault="00A278EE">
            <w:r>
              <w:t>冀拥办【</w:t>
            </w:r>
            <w:r>
              <w:t>2014</w:t>
            </w:r>
            <w:r>
              <w:t>】</w:t>
            </w:r>
            <w:r>
              <w:t>1</w:t>
            </w:r>
            <w:r>
              <w:t>号《关于助力</w:t>
            </w:r>
            <w:r>
              <w:t>“</w:t>
            </w:r>
            <w:r>
              <w:t>强军梦</w:t>
            </w:r>
            <w:r>
              <w:t>”</w:t>
            </w:r>
            <w:r>
              <w:t>办好拥军优属十件实事的意见》</w:t>
            </w:r>
          </w:p>
        </w:tc>
      </w:tr>
      <w:tr w:rsidR="007A3B7B">
        <w:trPr>
          <w:trHeight w:val="330"/>
        </w:trPr>
        <w:tc>
          <w:tcPr>
            <w:vMerge/>
            <w:noWrap/>
          </w:tcPr>
          <w:p/>
        </w:tc>
        <w:tc>
          <w:tcPr>
            <w:noWrap/>
            <w:tcW w:w="2008" w:type="dxa"/>
          </w:tcPr>
          <w:p w:rsidR="007A3B7B" w:rsidRDefault="00A278EE">
            <w:r>
              <w:rPr>
                <w:rFonts w:hint="eastAsia"/>
              </w:rPr>
              <w:t>可持续影响指标</w:t>
            </w:r>
          </w:p>
        </w:tc>
        <w:tc>
          <w:tcPr>
            <w:noWrap/>
            <w:tcW w:w="2560" w:type="dxa"/>
          </w:tcPr>
          <w:p w:rsidR="007A3B7B" w:rsidRDefault="00A278EE">
            <w:r>
              <w:t>持续加强军政军民团结</w:t>
            </w:r>
          </w:p>
        </w:tc>
        <w:tc>
          <w:tcPr>
            <w:noWrap/>
            <w:tcW w:w="6408" w:type="dxa"/>
          </w:tcPr>
          <w:p w:rsidR="007A3B7B" w:rsidRDefault="00A278EE">
            <w:r>
              <w:t>巩固和发展军政军民团结</w:t>
            </w:r>
          </w:p>
        </w:tc>
        <w:tc>
          <w:tcPr>
            <w:noWrap/>
            <w:tcW w:w="1417" w:type="dxa"/>
          </w:tcPr>
          <w:p w:rsidR="007A3B7B" w:rsidRDefault="00A278EE">
            <w:r>
              <w:t>文字描述</w:t>
            </w:r>
          </w:p>
        </w:tc>
        <w:tc>
          <w:tcPr>
            <w:noWrap/>
            <w:tcW w:w="914" w:type="dxa"/>
          </w:tcPr>
          <w:p w:rsidR="007A3B7B" w:rsidRDefault="00A278EE">
            <w:r>
              <w:t>　</w:t>
            </w:r>
          </w:p>
        </w:tc>
        <w:tc>
          <w:tcPr>
            <w:noWrap/>
            <w:tcW w:w="2789" w:type="dxa"/>
          </w:tcPr>
          <w:p w:rsidR="007A3B7B" w:rsidRDefault="00A278EE">
            <w:r>
              <w:t>长期</w:t>
            </w:r>
          </w:p>
        </w:tc>
        <w:tc>
          <w:tcPr>
            <w:noWrap/>
            <w:tcW w:w="6985" w:type="dxa"/>
          </w:tcPr>
          <w:p w:rsidR="007A3B7B" w:rsidRDefault="00A278EE">
            <w:r>
              <w:t>冀拥办【</w:t>
            </w:r>
            <w:r>
              <w:t>2014</w:t>
            </w:r>
            <w:r>
              <w:t>】</w:t>
            </w:r>
            <w:r>
              <w:t>1</w:t>
            </w:r>
            <w:r>
              <w:t>号《关于助力</w:t>
            </w:r>
            <w:r>
              <w:t>“</w:t>
            </w:r>
            <w:r>
              <w:t>强军梦</w:t>
            </w:r>
            <w:r>
              <w:t>”</w:t>
            </w:r>
            <w:r>
              <w:t>办好拥军优属十件实事的意见》</w:t>
            </w:r>
          </w:p>
        </w:tc>
      </w:tr>
      <w:tr w:rsidR="007A3B7B">
        <w:trPr>
          <w:trHeight w:val="330"/>
        </w:trPr>
        <w:tc>
          <w:tcPr>
            <w:noWrap/>
            <w:tcW w:w="1720" w:type="dxa"/>
          </w:tcPr>
          <w:p w:rsidR="007A3B7B" w:rsidRDefault="00A278EE">
            <w:r>
              <w:t>满意度指标</w:t>
            </w:r>
          </w:p>
        </w:tc>
        <w:tc>
          <w:tcPr>
            <w:noWrap/>
            <w:tcW w:w="2008" w:type="dxa"/>
          </w:tcPr>
          <w:p w:rsidR="007A3B7B" w:rsidRDefault="00A278EE">
            <w:r>
              <w:rPr>
                <w:rFonts w:hint="eastAsia"/>
              </w:rPr>
              <w:t>服务对象满意度指标</w:t>
            </w:r>
          </w:p>
        </w:tc>
        <w:tc>
          <w:tcPr>
            <w:noWrap/>
            <w:tcW w:w="2560" w:type="dxa"/>
          </w:tcPr>
          <w:p w:rsidR="007A3B7B" w:rsidRDefault="00A278EE">
            <w:r>
              <w:t>优抚对象</w:t>
            </w:r>
            <w:r>
              <w:br/>
            </w:r>
            <w:r>
              <w:t>满意度</w:t>
            </w:r>
          </w:p>
        </w:tc>
        <w:tc>
          <w:tcPr>
            <w:noWrap/>
            <w:tcW w:w="6408" w:type="dxa"/>
          </w:tcPr>
          <w:p w:rsidR="007A3B7B" w:rsidRDefault="00A278EE">
            <w:r>
              <w:t>优抚对象满意人数</w:t>
            </w:r>
            <w:r>
              <w:br/>
            </w:r>
            <w:r>
              <w:t>/</w:t>
            </w:r>
            <w:r>
              <w:t>优抚对象总人数</w:t>
            </w:r>
          </w:p>
        </w:tc>
        <w:tc>
          <w:tcPr>
            <w:noWrap/>
            <w:tcW w:w="1417" w:type="dxa"/>
          </w:tcPr>
          <w:p w:rsidR="007A3B7B" w:rsidRDefault="00A278EE">
            <w:r>
              <w:t>≥</w:t>
            </w:r>
          </w:p>
        </w:tc>
        <w:tc>
          <w:tcPr>
            <w:noWrap/>
            <w:tcW w:w="914" w:type="dxa"/>
          </w:tcPr>
          <w:p w:rsidR="007A3B7B" w:rsidRDefault="00A278EE">
            <w:r>
              <w:t>90</w:t>
            </w:r>
          </w:p>
        </w:tc>
        <w:tc>
          <w:tcPr>
            <w:noWrap/>
            <w:tcW w:w="2789" w:type="dxa"/>
          </w:tcPr>
          <w:p w:rsidR="007A3B7B" w:rsidRDefault="00A278EE">
            <w:r>
              <w:t>%</w:t>
            </w:r>
          </w:p>
        </w:tc>
        <w:tc>
          <w:tcPr>
            <w:noWrap/>
            <w:tcW w:w="6985" w:type="dxa"/>
          </w:tcPr>
          <w:p w:rsidR="007A3B7B" w:rsidRDefault="00A278EE">
            <w:r>
              <w:t>问卷调查</w:t>
            </w:r>
          </w:p>
        </w:tc>
      </w:tr>
    </w:tbl>
    <w:p w:rsidR="00A0450E" w:rsidRDefault="00A278EE">
      <w:pPr>
        <w:pStyle w:val="2"/>
        <w:rPr>
          <w:rFonts w:ascii="Times New Roman" w:eastAsia="仿宋_GB2312" w:hAnsi="Times New Roman" w:hint="eastAsia"/>
          <w:sz w:val="28"/>
        </w:rPr>
      </w:pPr>
      <w:r>
        <w:rPr>
          <w:rFonts w:ascii="Times New Roman" w:eastAsia="仿宋_GB2312" w:hAnsi="Times New Roman" w:hint="eastAsia"/>
          <w:sz w:val="28"/>
        </w:rPr>
        <w:t xml:space="preserve"> </w:t>
      </w:r>
    </w:p>
    <w:p w:rsidR="007A3B7B" w:rsidRDefault="00A278EE">
      <w:pPr>
        <w:pStyle w:val="2"/>
      </w:pPr>
      <w:r>
        <w:rPr>
          <w:rFonts w:ascii="Times New Roman" w:eastAsia="仿宋_GB2312" w:hAnsi="Times New Roman" w:hint="eastAsia"/>
          <w:sz w:val="28"/>
        </w:rPr>
        <w:t xml:space="preserve"> 23. </w:t>
        <w:lastRenderedPageBreak/>
      </w:r>
      <w:r>
        <w:rPr>
          <w:rFonts w:ascii="Times New Roman" w:eastAsia="仿宋_GB2312" w:hAnsi="Times New Roman" w:hint="eastAsia"/>
          <w:sz w:val="28"/>
        </w:rPr>
        <w:t>双拥工作经费</w:t>
      </w:r>
      <w:r>
        <w:rPr>
          <w:rFonts w:ascii="Times New Roman" w:eastAsia="仿宋_GB2312" w:hAnsi="Times New Roman"/>
          <w:sz w:val="28"/>
        </w:rPr>
        <w:t>绩效目标表</w:t>
      </w:r>
    </w:p>
    <w:tbl>
      <w:tblPr>
        <w:tblW w:w="0" w:type="auto"/>
        <w:tblInd w:w="0" w:type="dxa"/>
        <w:tblStyle w:val="a7"/>
        <w:tblLook w:val="4A0"/>
      </w:tblPr>
      <w:tblGrid>
        <w:gridCol w:w="939"/>
        <w:gridCol w:w="1078"/>
        <w:gridCol w:w="1714"/>
        <w:gridCol w:w="2667"/>
        <w:gridCol w:w="844"/>
        <w:gridCol w:w="405"/>
        <w:gridCol w:w="1553"/>
        <w:gridCol w:w="4974"/>
      </w:tblGrid>
      <w:tr w:rsidR="007A3B7B">
        <w:trPr>
          <w:trHeight w:val="330"/>
        </w:trPr>
        <w:tc>
          <w:tcPr>
            <w:noWrap/>
            <w:vMerge w:val="restart"/>
            <w:tcW w:w="1720" w:type="dxa"/>
          </w:tcPr>
          <w:p w:rsidR="007A3B7B" w:rsidRDefault="00A278EE">
            <w:r>
              <w:t>一级指标</w:t>
            </w:r>
          </w:p>
        </w:tc>
        <w:tc>
          <w:tcPr>
            <w:noWrap/>
            <w:vMerge w:val="restart"/>
            <w:tcW w:w="2008" w:type="dxa"/>
          </w:tcPr>
          <w:p w:rsidR="007A3B7B" w:rsidRDefault="00A278EE">
            <w:r>
              <w:t>二级指标</w:t>
            </w:r>
          </w:p>
        </w:tc>
        <w:tc>
          <w:tcPr>
            <w:noWrap/>
            <w:vMerge w:val="restart"/>
            <w:tcW w:w="3328" w:type="dxa"/>
          </w:tcPr>
          <w:p w:rsidR="007A3B7B" w:rsidRDefault="00A278EE">
            <w:r>
              <w:t>三级指标</w:t>
            </w:r>
          </w:p>
        </w:tc>
        <w:tc>
          <w:tcPr>
            <w:noWrap/>
            <w:vMerge w:val="restart"/>
            <w:tcW w:w="5308" w:type="dxa"/>
          </w:tcPr>
          <w:p w:rsidR="007A3B7B" w:rsidRDefault="00A278EE">
            <w:r>
              <w:t>指标说明</w:t>
            </w:r>
          </w:p>
        </w:tc>
        <w:tc>
          <w:tcPr>
            <w:noWrap/>
            <w:gridSpan w:val="3"/>
            <w:tcW w:w="5121" w:type="dxa"/>
          </w:tcPr>
          <w:p w:rsidR="007A3B7B" w:rsidRDefault="00A278EE">
            <w:r>
              <w:t>指标值</w:t>
            </w:r>
          </w:p>
        </w:tc>
        <w:tc>
          <w:tcPr>
            <w:noWrap/>
            <w:vMerge w:val="restart"/>
            <w:tcW w:w="10101" w:type="dxa"/>
          </w:tcPr>
          <w:p w:rsidR="007A3B7B" w:rsidRDefault="00A278EE">
            <w:r>
              <w:t>指标确定依据</w:t>
            </w:r>
          </w:p>
        </w:tc>
      </w:tr>
      <w:tr w:rsidR="007A3B7B">
        <w:trPr>
          <w:trHeight w:val="330"/>
        </w:trPr>
        <w:tc>
          <w:tcPr>
            <w:vMerge/>
            <w:noWrap/>
          </w:tcPr>
          <w:p/>
        </w:tc>
        <w:tc>
          <w:tcPr>
            <w:vMerge/>
            <w:noWrap/>
          </w:tcPr>
          <w:p/>
        </w:tc>
        <w:tc>
          <w:tcPr>
            <w:vMerge/>
            <w:noWrap/>
          </w:tcPr>
          <w:p/>
        </w:tc>
        <w:tc>
          <w:tcPr>
            <w:vMerge/>
            <w:noWrap/>
          </w:tcPr>
          <w:p/>
        </w:tc>
        <w:tc>
          <w:tcPr>
            <w:noWrap/>
            <w:tcW w:w="1520" w:type="dxa"/>
          </w:tcPr>
          <w:p w:rsidR="007A3B7B" w:rsidRDefault="00A278EE">
            <w:r>
              <w:t>符号</w:t>
            </w:r>
          </w:p>
        </w:tc>
        <w:tc>
          <w:tcPr>
            <w:noWrap/>
            <w:tcW w:w="608" w:type="dxa"/>
          </w:tcPr>
          <w:p w:rsidR="007A3B7B" w:rsidRDefault="00A278EE">
            <w:r>
              <w:t>值</w:t>
            </w:r>
          </w:p>
        </w:tc>
        <w:tc>
          <w:tcPr>
            <w:noWrap/>
            <w:tcW w:w="2993" w:type="dxa"/>
          </w:tcPr>
          <w:p w:rsidR="007A3B7B" w:rsidRDefault="00A278EE">
            <w:r>
              <w:t>单位（文字描述）</w:t>
            </w:r>
          </w:p>
        </w:tc>
        <w:tc>
          <w:tcPr>
            <w:vMerge/>
            <w:noWrap/>
          </w:tcPr>
          <w:p/>
        </w:tc>
      </w:tr>
      <w:tr w:rsidR="007A3B7B">
        <w:trPr>
          <w:trHeight w:val="330"/>
        </w:trPr>
        <w:tc>
          <w:tcPr>
            <w:noWrap/>
            <w:vMerge w:val="restart"/>
            <w:tcW w:w="1720" w:type="dxa"/>
          </w:tcPr>
          <w:p w:rsidR="007A3B7B" w:rsidRDefault="00A278EE">
            <w:r>
              <w:t>产出指标</w:t>
            </w:r>
          </w:p>
        </w:tc>
        <w:tc>
          <w:tcPr>
            <w:noWrap/>
            <w:tcW w:w="2008" w:type="dxa"/>
          </w:tcPr>
          <w:p w:rsidR="007A3B7B" w:rsidRDefault="00A278EE">
            <w:r>
              <w:rPr>
                <w:rFonts w:hint="eastAsia"/>
              </w:rPr>
              <w:t>数量指标</w:t>
            </w:r>
          </w:p>
        </w:tc>
        <w:tc>
          <w:tcPr>
            <w:noWrap/>
            <w:tcW w:w="3328" w:type="dxa"/>
          </w:tcPr>
          <w:p w:rsidR="007A3B7B" w:rsidRDefault="00A278EE">
            <w:r>
              <w:t>双拥工作宣传次数</w:t>
            </w:r>
          </w:p>
        </w:tc>
        <w:tc>
          <w:tcPr>
            <w:noWrap/>
            <w:tcW w:w="5308" w:type="dxa"/>
          </w:tcPr>
          <w:p w:rsidR="007A3B7B" w:rsidRDefault="00A278EE">
            <w:r>
              <w:t>双拥工作宣传次数</w:t>
            </w:r>
          </w:p>
        </w:tc>
        <w:tc>
          <w:tcPr>
            <w:noWrap/>
            <w:tcW w:w="1520" w:type="dxa"/>
          </w:tcPr>
          <w:p w:rsidR="007A3B7B" w:rsidRDefault="00A278EE">
            <w:r>
              <w:t>≥</w:t>
            </w:r>
          </w:p>
        </w:tc>
        <w:tc>
          <w:tcPr>
            <w:noWrap/>
            <w:tcW w:w="608" w:type="dxa"/>
          </w:tcPr>
          <w:p w:rsidR="007A3B7B" w:rsidRDefault="00A278EE">
            <w:r>
              <w:t>5</w:t>
            </w:r>
          </w:p>
        </w:tc>
        <w:tc>
          <w:tcPr>
            <w:noWrap/>
            <w:tcW w:w="2993" w:type="dxa"/>
          </w:tcPr>
          <w:p w:rsidR="007A3B7B" w:rsidRDefault="00A278EE">
            <w:r>
              <w:t>次</w:t>
            </w:r>
          </w:p>
        </w:tc>
        <w:tc>
          <w:tcPr>
            <w:noWrap/>
            <w:tcW w:w="10101" w:type="dxa"/>
          </w:tcPr>
          <w:p w:rsidR="007A3B7B" w:rsidRDefault="00A278EE">
            <w:r>
              <w:t>冀拥（</w:t>
            </w:r>
            <w:r>
              <w:t>2019</w:t>
            </w:r>
            <w:r>
              <w:t>）</w:t>
            </w:r>
            <w:r>
              <w:t>3</w:t>
            </w:r>
            <w:r>
              <w:t>号《双拥模范城（县）创建命名管理办法》和《全国双拥模范城（县）考评标准的通知》</w:t>
            </w:r>
          </w:p>
        </w:tc>
      </w:tr>
      <w:tr w:rsidR="007A3B7B">
        <w:trPr>
          <w:trHeight w:val="330"/>
        </w:trPr>
        <w:tc>
          <w:tcPr>
            <w:vMerge/>
            <w:noWrap/>
          </w:tcPr>
          <w:p/>
        </w:tc>
        <w:tc>
          <w:tcPr>
            <w:noWrap/>
            <w:tcW w:w="2008" w:type="dxa"/>
          </w:tcPr>
          <w:p w:rsidR="007A3B7B" w:rsidRDefault="00A278EE">
            <w:r>
              <w:rPr>
                <w:rFonts w:hint="eastAsia"/>
              </w:rPr>
              <w:t>质量指标</w:t>
            </w:r>
          </w:p>
        </w:tc>
        <w:tc>
          <w:tcPr>
            <w:noWrap/>
            <w:tcW w:w="3328" w:type="dxa"/>
          </w:tcPr>
          <w:p w:rsidR="007A3B7B" w:rsidRDefault="00A278EE">
            <w:r>
              <w:t>双拥工作开展合规率</w:t>
            </w:r>
          </w:p>
        </w:tc>
        <w:tc>
          <w:tcPr>
            <w:noWrap/>
            <w:tcW w:w="5308" w:type="dxa"/>
          </w:tcPr>
          <w:p w:rsidR="007A3B7B" w:rsidRDefault="00A278EE">
            <w:r>
              <w:t>工作开展符合文件规定要求的数量占工作开展的总数量</w:t>
            </w:r>
          </w:p>
        </w:tc>
        <w:tc>
          <w:tcPr>
            <w:noWrap/>
            <w:tcW w:w="1520" w:type="dxa"/>
          </w:tcPr>
          <w:p w:rsidR="007A3B7B" w:rsidRDefault="00A278EE">
            <w:r>
              <w:t>=</w:t>
            </w:r>
          </w:p>
        </w:tc>
        <w:tc>
          <w:tcPr>
            <w:noWrap/>
            <w:tcW w:w="608" w:type="dxa"/>
          </w:tcPr>
          <w:p w:rsidR="007A3B7B" w:rsidRDefault="00A278EE">
            <w:r>
              <w:t>100</w:t>
            </w:r>
          </w:p>
        </w:tc>
        <w:tc>
          <w:tcPr>
            <w:noWrap/>
            <w:tcW w:w="2993" w:type="dxa"/>
          </w:tcPr>
          <w:p w:rsidR="007A3B7B" w:rsidRDefault="00A278EE">
            <w:r>
              <w:t>%</w:t>
            </w:r>
          </w:p>
        </w:tc>
        <w:tc>
          <w:tcPr>
            <w:noWrap/>
            <w:tcW w:w="10101" w:type="dxa"/>
          </w:tcPr>
          <w:p w:rsidR="007A3B7B" w:rsidRDefault="00A278EE">
            <w:r>
              <w:t>冀拥（</w:t>
            </w:r>
            <w:r>
              <w:t>2019</w:t>
            </w:r>
            <w:r>
              <w:t>）</w:t>
            </w:r>
            <w:r>
              <w:t>3</w:t>
            </w:r>
            <w:r>
              <w:t>号《双拥模范城（县）创建命名管理办法》和《全国双拥模范城（县）考评标准的通知》</w:t>
            </w:r>
          </w:p>
        </w:tc>
      </w:tr>
      <w:tr w:rsidR="007A3B7B">
        <w:trPr>
          <w:trHeight w:val="330"/>
        </w:trPr>
        <w:tc>
          <w:tcPr>
            <w:vMerge/>
            <w:noWrap/>
          </w:tcPr>
          <w:p/>
        </w:tc>
        <w:tc>
          <w:tcPr>
            <w:noWrap/>
            <w:tcW w:w="2008" w:type="dxa"/>
          </w:tcPr>
          <w:p w:rsidR="007A3B7B" w:rsidRDefault="00A278EE">
            <w:r>
              <w:rPr>
                <w:rFonts w:hint="eastAsia"/>
              </w:rPr>
              <w:t>时效指标</w:t>
            </w:r>
          </w:p>
        </w:tc>
        <w:tc>
          <w:tcPr>
            <w:noWrap/>
            <w:tcW w:w="3328" w:type="dxa"/>
          </w:tcPr>
          <w:p w:rsidR="007A3B7B" w:rsidRDefault="00A278EE">
            <w:r>
              <w:t>双拥工作</w:t>
            </w:r>
            <w:r>
              <w:br/>
            </w:r>
            <w:r>
              <w:t>开展及时性</w:t>
            </w:r>
          </w:p>
        </w:tc>
        <w:tc>
          <w:tcPr>
            <w:noWrap/>
            <w:tcW w:w="5308" w:type="dxa"/>
          </w:tcPr>
          <w:p w:rsidR="007A3B7B" w:rsidRDefault="00A278EE">
            <w:r>
              <w:t>是否按照计划时间完成</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及时完成</w:t>
            </w:r>
          </w:p>
        </w:tc>
        <w:tc>
          <w:tcPr>
            <w:noWrap/>
            <w:tcW w:w="10101" w:type="dxa"/>
          </w:tcPr>
          <w:p w:rsidR="007A3B7B" w:rsidRDefault="00A278EE">
            <w:r>
              <w:t>冀拥（</w:t>
            </w:r>
            <w:r>
              <w:t>2019</w:t>
            </w:r>
            <w:r>
              <w:t>）</w:t>
            </w:r>
            <w:r>
              <w:t>3</w:t>
            </w:r>
            <w:r>
              <w:t>号《双拥模范城（县）创建命名管理办法》和《全国双拥模范城（县）考评标准的通知》</w:t>
            </w:r>
          </w:p>
        </w:tc>
      </w:tr>
      <w:tr w:rsidR="007A3B7B">
        <w:trPr>
          <w:trHeight w:val="330"/>
        </w:trPr>
        <w:tc>
          <w:tcPr>
            <w:vMerge/>
            <w:noWrap/>
          </w:tcPr>
          <w:p/>
        </w:tc>
        <w:tc>
          <w:tcPr>
            <w:noWrap/>
            <w:tcW w:w="2008" w:type="dxa"/>
          </w:tcPr>
          <w:p w:rsidR="007A3B7B" w:rsidRDefault="00A278EE">
            <w:r>
              <w:rPr>
                <w:rFonts w:hint="eastAsia"/>
              </w:rPr>
              <w:t>成本指标</w:t>
            </w:r>
          </w:p>
        </w:tc>
        <w:tc>
          <w:tcPr>
            <w:noWrap/>
            <w:tcW w:w="3328" w:type="dxa"/>
          </w:tcPr>
          <w:p w:rsidR="007A3B7B" w:rsidRDefault="00A278EE">
            <w:r>
              <w:t>预算控制数</w:t>
            </w:r>
          </w:p>
        </w:tc>
        <w:tc>
          <w:tcPr>
            <w:noWrap/>
            <w:tcW w:w="5308" w:type="dxa"/>
          </w:tcPr>
          <w:p w:rsidR="007A3B7B" w:rsidRDefault="00A278EE">
            <w:r>
              <w:t>项目实际使用的预算金额</w:t>
            </w:r>
          </w:p>
        </w:tc>
        <w:tc>
          <w:tcPr>
            <w:noWrap/>
            <w:tcW w:w="1520" w:type="dxa"/>
          </w:tcPr>
          <w:p w:rsidR="007A3B7B" w:rsidRDefault="00A278EE">
            <w:r>
              <w:t>=</w:t>
            </w:r>
          </w:p>
        </w:tc>
        <w:tc>
          <w:tcPr>
            <w:noWrap/>
            <w:tcW w:w="608" w:type="dxa"/>
          </w:tcPr>
          <w:p w:rsidR="007A3B7B" w:rsidRDefault="00A278EE">
            <w:r>
              <w:t>1</w:t>
            </w:r>
          </w:p>
        </w:tc>
        <w:tc>
          <w:tcPr>
            <w:noWrap/>
            <w:tcW w:w="2993" w:type="dxa"/>
          </w:tcPr>
          <w:p w:rsidR="007A3B7B" w:rsidRDefault="00A278EE">
            <w:r>
              <w:t>万元</w:t>
            </w:r>
          </w:p>
        </w:tc>
        <w:tc>
          <w:tcPr>
            <w:noWrap/>
            <w:tcW w:w="10101" w:type="dxa"/>
          </w:tcPr>
          <w:p w:rsidR="007A3B7B" w:rsidRDefault="00A278EE">
            <w:r>
              <w:t>冀拥（</w:t>
            </w:r>
            <w:r>
              <w:t>2019</w:t>
            </w:r>
            <w:r>
              <w:t>）</w:t>
            </w:r>
            <w:r>
              <w:t>3</w:t>
            </w:r>
            <w:r>
              <w:t>号《双拥模范城（县）创建命名管理办法》和《全国双拥模范城（县）考评标准的通知》</w:t>
            </w:r>
          </w:p>
        </w:tc>
      </w:tr>
      <w:tr w:rsidR="007A3B7B">
        <w:trPr>
          <w:trHeight w:val="330"/>
        </w:trPr>
        <w:tc>
          <w:tcPr>
            <w:noWrap/>
            <w:tcW w:w="1720" w:type="dxa"/>
          </w:tcPr>
          <w:p w:rsidR="007A3B7B" w:rsidRDefault="00A278EE">
            <w:r>
              <w:t>效益指标</w:t>
            </w:r>
          </w:p>
        </w:tc>
        <w:tc>
          <w:tcPr>
            <w:noWrap/>
            <w:tcW w:w="2008" w:type="dxa"/>
          </w:tcPr>
          <w:p w:rsidR="007A3B7B" w:rsidRDefault="00A278EE">
            <w:r>
              <w:rPr>
                <w:rFonts w:hint="eastAsia"/>
              </w:rPr>
              <w:t>社会效益指标</w:t>
            </w:r>
          </w:p>
        </w:tc>
        <w:tc>
          <w:tcPr>
            <w:noWrap/>
            <w:tcW w:w="3328" w:type="dxa"/>
          </w:tcPr>
          <w:p w:rsidR="007A3B7B" w:rsidRDefault="00A278EE">
            <w:r>
              <w:t>实现巩固国防建设，加强军地联谊</w:t>
            </w:r>
            <w:r>
              <w:t xml:space="preserve"> </w:t>
            </w:r>
          </w:p>
        </w:tc>
        <w:tc>
          <w:tcPr>
            <w:noWrap/>
            <w:tcW w:w="5308" w:type="dxa"/>
          </w:tcPr>
          <w:p w:rsidR="007A3B7B" w:rsidRDefault="00A278EE">
            <w:r>
              <w:t>维护社会稳定，实现军爱民，民拥军社会氛围的战略　</w:t>
            </w:r>
          </w:p>
        </w:tc>
        <w:tc>
          <w:tcPr>
            <w:noWrap/>
            <w:tcW w:w="1520" w:type="dxa"/>
          </w:tcPr>
          <w:p w:rsidR="007A3B7B" w:rsidRDefault="00A278EE">
            <w:r>
              <w:t>文字描述</w:t>
            </w:r>
          </w:p>
        </w:tc>
        <w:tc>
          <w:tcPr>
            <w:noWrap/>
            <w:tcW w:w="608" w:type="dxa"/>
          </w:tcPr>
          <w:p w:rsidR="007A3B7B" w:rsidRDefault="00A278EE">
            <w:r>
              <w:t>　</w:t>
            </w:r>
          </w:p>
        </w:tc>
        <w:tc>
          <w:tcPr>
            <w:noWrap/>
            <w:tcW w:w="2993" w:type="dxa"/>
          </w:tcPr>
          <w:p w:rsidR="007A3B7B" w:rsidRDefault="00A278EE">
            <w:r>
              <w:t>有效巩固</w:t>
            </w:r>
          </w:p>
        </w:tc>
        <w:tc>
          <w:tcPr>
            <w:noWrap/>
            <w:tcW w:w="10101" w:type="dxa"/>
          </w:tcPr>
          <w:p w:rsidR="007A3B7B" w:rsidRDefault="00A278EE">
            <w:r>
              <w:t>冀拥（</w:t>
            </w:r>
            <w:r>
              <w:t>2019</w:t>
            </w:r>
            <w:r>
              <w:t>）</w:t>
            </w:r>
            <w:r>
              <w:t>3</w:t>
            </w:r>
            <w:r>
              <w:t>号《双拥模范城（县）创建命名管理办法》和《全国双拥模范城（县）考评标准的通知》</w:t>
            </w:r>
          </w:p>
        </w:tc>
      </w:tr>
      <w:tr w:rsidR="007A3B7B">
        <w:trPr>
          <w:trHeight w:val="330"/>
        </w:trPr>
        <w:tc>
          <w:tcPr>
            <w:noWrap/>
            <w:tcW w:w="1720" w:type="dxa"/>
          </w:tcPr>
          <w:p w:rsidR="007A3B7B" w:rsidRDefault="00A278EE">
            <w:r>
              <w:t>满意度指标</w:t>
            </w:r>
          </w:p>
        </w:tc>
        <w:tc>
          <w:tcPr>
            <w:noWrap/>
            <w:tcW w:w="2008" w:type="dxa"/>
          </w:tcPr>
          <w:p w:rsidR="007A3B7B" w:rsidRDefault="00A278EE">
            <w:r>
              <w:rPr>
                <w:rFonts w:hint="eastAsia"/>
              </w:rPr>
              <w:t>服务对象满意度指标</w:t>
            </w:r>
          </w:p>
        </w:tc>
        <w:tc>
          <w:tcPr>
            <w:noWrap/>
            <w:tcW w:w="3328" w:type="dxa"/>
          </w:tcPr>
          <w:p w:rsidR="007A3B7B" w:rsidRDefault="00A278EE">
            <w:r>
              <w:t>宣传工作满意度</w:t>
            </w:r>
          </w:p>
        </w:tc>
        <w:tc>
          <w:tcPr>
            <w:noWrap/>
            <w:tcW w:w="5308" w:type="dxa"/>
          </w:tcPr>
          <w:p w:rsidR="007A3B7B" w:rsidRDefault="00A278EE">
            <w:r>
              <w:t>被服务对象对工作开展的满意度</w:t>
            </w:r>
          </w:p>
        </w:tc>
        <w:tc>
          <w:tcPr>
            <w:noWrap/>
            <w:tcW w:w="1520" w:type="dxa"/>
          </w:tcPr>
          <w:p w:rsidR="007A3B7B" w:rsidRDefault="00A278EE">
            <w:r>
              <w:t>≥</w:t>
            </w:r>
          </w:p>
        </w:tc>
        <w:tc>
          <w:tcPr>
            <w:noWrap/>
            <w:tcW w:w="608" w:type="dxa"/>
          </w:tcPr>
          <w:p w:rsidR="007A3B7B" w:rsidRDefault="00A278EE">
            <w:r>
              <w:t>90</w:t>
            </w:r>
          </w:p>
        </w:tc>
        <w:tc>
          <w:tcPr>
            <w:noWrap/>
            <w:tcW w:w="2993" w:type="dxa"/>
          </w:tcPr>
          <w:p w:rsidR="007A3B7B" w:rsidRDefault="00A278EE">
            <w:r>
              <w:t>%</w:t>
            </w:r>
          </w:p>
        </w:tc>
        <w:tc>
          <w:tcPr>
            <w:noWrap/>
            <w:tcW w:w="10101" w:type="dxa"/>
          </w:tcPr>
          <w:p w:rsidR="007A3B7B" w:rsidRDefault="00A278EE">
            <w:r>
              <w:t>调查问卷</w:t>
            </w:r>
          </w:p>
        </w:tc>
      </w:tr>
    </w:tbl>
    <w:p w:rsidR="007A3B7B" w:rsidRDefault="007A3B7B">
      <w:pPr>
        <w:autoSpaceDE w:val="0"/>
        <w:autoSpaceDN w:val="0"/>
        <w:adjustRightInd w:val="0"/>
        <w:jc w:val="left"/>
        <w:spacing w:line="584" w:lineRule="exact"/>
        <w:rPr>
          <w:rFonts w:ascii="Times New Roman" w:cs="Times New Roman" w:eastAsia="黑体" w:hAnsi="Times New Roman"/>
          <w:sz w:val="44"/>
          <w:szCs w:val="44"/>
        </w:rPr>
      </w:pPr>
    </w:p>
    <w:p w:rsidR="007A3B7B" w:rsidRDefault="007A3B7B">
      <w:pPr>
        <w:autoSpaceDE w:val="0"/>
        <w:autoSpaceDN w:val="0"/>
        <w:adjustRightInd w:val="0"/>
        <w:jc w:val="left"/>
        <w:ind w:firstLine="880"/>
        <w:spacing w:line="584" w:lineRule="exact"/>
        <w:rPr>
          <w:rFonts w:ascii="Times New Roman" w:cs="Times New Roman" w:eastAsia="黑体" w:hAnsi="Times New Roman"/>
          <w:sz w:val="44"/>
          <w:szCs w:val="44"/>
        </w:rPr>
      </w:pPr>
    </w:p>
    <w:p w:rsidR="007A3B7B" w:rsidRDefault="00A278EE">
      <w:pPr>
        <w:autoSpaceDE w:val="0"/>
        <w:autoSpaceDN w:val="0"/>
        <w:adjustRightInd w:val="0"/>
        <w:jc w:val="left"/>
        <w:ind w:firstLine="640"/>
        <w:spacing w:line="584" w:lineRule="exact"/>
        <w:rPr>
          <w:rFonts w:ascii="Times New Roman" w:cs="Times New Roman" w:eastAsia="黑体" w:hAnsi="Times New Roman"/>
          <w:sz w:val="32"/>
          <w:szCs w:val="32"/>
        </w:rPr>
      </w:pPr>
      <w:r>
        <w:rPr>
          <w:rFonts w:ascii="Times New Roman" w:cs="Times New Roman" w:eastAsia="黑体" w:hAnsi="Times New Roman"/>
          <w:sz w:val="32"/>
          <w:szCs w:val="32"/>
        </w:rPr>
        <w:t>六、政府采购预算情况</w:t>
      </w:r>
    </w:p>
    <w:p w:rsidR="007A3B7B" w:rsidRDefault="00A278EE">
      <w:pPr>
        <w:outlineLvl w:val="0"/>
        <w:ind w:firstLine="640"/>
        <w:spacing w:line="584" w:lineRule="exact"/>
        <w:rPr>
          <w:rFonts w:ascii="Times New Roman" w:cs="Times New Roman" w:eastAsia="仿宋_GB2312" w:hAnsi="Times New Roman"/>
          <w:sz w:val="32"/>
          <w:szCs w:val="24"/>
        </w:rPr>
      </w:pPr>
      <w:bookmarkStart w:id="0" w:name="_Toc471398468"/>
      <w:r>
        <w:rPr>
          <w:rFonts w:ascii="Times New Roman" w:cs="Times New Roman" w:eastAsia="仿宋_GB2312" w:hAnsi="Times New Roman"/>
          <w:sz w:val="32"/>
          <w:szCs w:val="24"/>
        </w:rPr>
        <w:t>20</w:t>
      </w:r>
      <w:r>
        <w:rPr>
          <w:rFonts w:ascii="Times New Roman" w:cs="Times New Roman" w:eastAsia="仿宋_GB2312" w:hAnsi="Times New Roman" w:hint="eastAsia"/>
          <w:sz w:val="32"/>
          <w:szCs w:val="24"/>
        </w:rPr>
        <w:t>2</w:t>
      </w:r>
      <w:r>
        <w:rPr>
          <w:rFonts w:ascii="Times New Roman" w:cs="Times New Roman" w:eastAsia="仿宋_GB2312" w:hAnsi="Times New Roman"/>
          <w:sz w:val="32"/>
          <w:szCs w:val="24"/>
        </w:rPr>
        <w:t>2</w:t>
      </w:r>
      <w:r>
        <w:rPr>
          <w:rFonts w:ascii="Times New Roman" w:cs="Times New Roman" w:eastAsia="仿宋_GB2312" w:hAnsi="Times New Roman"/>
          <w:sz w:val="32"/>
          <w:szCs w:val="24"/>
        </w:rPr>
        <w:t>年，我部门安排政府采购预算</w:t>
      </w:r>
      <w:r>
        <w:rPr>
          <w:rFonts w:ascii="Times New Roman" w:cs="Times New Roman" w:eastAsia="仿宋_GB2312" w:hAnsi="Times New Roman" w:hint="eastAsia"/>
          <w:sz w:val="32"/>
          <w:szCs w:val="24"/>
        </w:rPr>
        <w:t>0</w:t>
      </w:r>
      <w:r>
        <w:rPr>
          <w:rFonts w:ascii="Times New Roman" w:cs="Times New Roman" w:eastAsia="仿宋_GB2312" w:hAnsi="Times New Roman"/>
          <w:sz w:val="32"/>
          <w:szCs w:val="24"/>
        </w:rPr>
        <w:t>万元。具体内容见下表。</w:t>
      </w:r>
    </w:p>
    <w:p w:rsidR="007A3B7B" w:rsidRDefault="00A278EE">
      <w:pPr>
        <w:outlineLvl w:val="1"/>
        <w:jc w:val="center"/>
        <w:rPr>
          <w:rFonts w:ascii="方正小标宋_GBK" w:cs="Times New Roman" w:eastAsia="方正小标宋_GBK"/>
          <w:sz w:val="32"/>
        </w:rPr>
      </w:pPr>
      <w:bookmarkStart w:id="1" w:name="_Toc64920910"/>
      <w:bookmarkEnd w:id="0"/>
      <w:r>
        <w:rPr>
          <w:rFonts w:ascii="方正小标宋_GBK" w:cs="Times New Roman" w:eastAsia="方正小标宋_GBK" w:hint="eastAsia"/>
          <w:sz w:val="32"/>
        </w:rPr>
        <w:t>部门政府采购预算</w:t>
      </w:r>
      <w:bookmarkEnd w:id="1"/>
    </w:p>
    <w:p w:rsidR="007A3B7B" w:rsidRDefault="00A278EE">
      <w:pPr>
        <w:outlineLvl w:val="1"/>
        <w:rPr>
          <w:rFonts w:ascii="方正小标宋_GBK" w:cs="Times New Roman" w:eastAsia="方正小标宋_GBK"/>
          <w:sz w:val="32"/>
        </w:rPr>
      </w:pPr>
      <w:r>
        <w:t>***</w:t>
      </w:r>
      <w:r>
        <w:t>廊坊市</w:t>
      </w:r>
      <w:r>
        <w:rPr>
          <w:rFonts w:hint="eastAsia"/>
        </w:rPr>
        <w:t>广阳区</w:t>
      </w:r>
      <w:r>
        <w:rPr>
          <w:rFonts w:hint="eastAsia"/>
        </w:rPr>
        <w:t>*</w:t>
      </w:r>
      <w:r>
        <w:t xml:space="preserve">**                                                                                                         </w:t>
      </w:r>
      <w:r>
        <w:t>单位：万元</w:t>
      </w:r>
    </w:p>
    <w:tbl>
      <w:tblPr>
        <w:tblW w:w="15414" w:type="dxa"/>
        <w:tblLayout w:type="fixed"/>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Look w:val="4A0"/>
      </w:tblPr>
      <w:tblGrid>
        <w:gridCol w:w="1097"/>
        <w:gridCol w:w="964"/>
        <w:gridCol w:w="1134"/>
        <w:gridCol w:w="1134"/>
        <w:gridCol w:w="709"/>
        <w:gridCol w:w="850"/>
        <w:gridCol w:w="850"/>
        <w:gridCol w:w="964"/>
        <w:gridCol w:w="964"/>
        <w:gridCol w:w="964"/>
        <w:gridCol w:w="964"/>
        <w:gridCol w:w="964"/>
        <w:gridCol w:w="964"/>
        <w:gridCol w:w="964"/>
        <w:gridCol w:w="964"/>
        <w:gridCol w:w="964"/>
      </w:tblGrid>
      <w:tr w:rsidR="007A3B7B">
        <w:trPr>
          <w:cantSplit/>
          <w:tblHeader/>
          <w:jc w:val="center"/>
        </w:trPr>
        <w:tc>
          <w:tcPr>
            <w:gridSpan w:val="2"/>
            <w:vAlign w:val="center"/>
            <w:tcW w:w="2061" w:type="dxa"/>
          </w:tcPr>
          <w:p w:rsidR="007A3B7B" w:rsidRDefault="00A278EE">
            <w:pPr>
              <w:pStyle w:val="10"/>
            </w:pPr>
            <w:r>
              <w:t>政府采购项目来源</w:t>
            </w:r>
          </w:p>
        </w:tc>
        <w:tc>
          <w:tcPr>
            <w:vAlign w:val="center"/>
            <w:vMerge w:val="restart"/>
            <w:tcW w:w="1134" w:type="dxa"/>
          </w:tcPr>
          <w:p w:rsidR="007A3B7B" w:rsidRDefault="00A278EE">
            <w:pPr>
              <w:pStyle w:val="10"/>
            </w:pPr>
            <w:r>
              <w:t>采购物品名称</w:t>
            </w:r>
          </w:p>
        </w:tc>
        <w:tc>
          <w:tcPr>
            <w:vAlign w:val="center"/>
            <w:vMerge w:val="restart"/>
            <w:tcW w:w="1134" w:type="dxa"/>
          </w:tcPr>
          <w:p w:rsidR="007A3B7B" w:rsidRDefault="00A278EE">
            <w:pPr>
              <w:pStyle w:val="10"/>
            </w:pPr>
            <w:r>
              <w:t>政府采购目录序号</w:t>
            </w:r>
          </w:p>
        </w:tc>
        <w:tc>
          <w:tcPr>
            <w:vAlign w:val="center"/>
            <w:vMerge w:val="restart"/>
            <w:tcW w:w="709" w:type="dxa"/>
          </w:tcPr>
          <w:p w:rsidR="007A3B7B" w:rsidRDefault="00A278EE">
            <w:pPr>
              <w:pStyle w:val="10"/>
            </w:pPr>
            <w:r>
              <w:t>计量</w:t>
            </w:r>
            <w:r>
              <w:t xml:space="preserve">  </w:t>
            </w:r>
            <w:r>
              <w:t>单位</w:t>
            </w:r>
          </w:p>
        </w:tc>
        <w:tc>
          <w:tcPr>
            <w:vAlign w:val="center"/>
            <w:vMerge w:val="restart"/>
            <w:tcW w:w="850" w:type="dxa"/>
          </w:tcPr>
          <w:p w:rsidR="007A3B7B" w:rsidRDefault="00A278EE">
            <w:pPr>
              <w:pStyle w:val="10"/>
            </w:pPr>
            <w:r>
              <w:t>数量</w:t>
            </w:r>
          </w:p>
        </w:tc>
        <w:tc>
          <w:tcPr>
            <w:vAlign w:val="center"/>
            <w:vMerge w:val="restart"/>
            <w:tcW w:w="850" w:type="dxa"/>
          </w:tcPr>
          <w:p w:rsidR="007A3B7B" w:rsidRDefault="00A278EE">
            <w:pPr>
              <w:pStyle w:val="10"/>
            </w:pPr>
            <w:r>
              <w:t>单价</w:t>
            </w:r>
          </w:p>
        </w:tc>
        <w:tc>
          <w:tcPr>
            <w:gridSpan w:val="8"/>
            <w:vAlign w:val="center"/>
            <w:tcW w:w="7712" w:type="dxa"/>
          </w:tcPr>
          <w:p w:rsidR="007A3B7B" w:rsidRDefault="00A278EE">
            <w:pPr>
              <w:pStyle w:val="10"/>
            </w:pPr>
            <w:r>
              <w:t>政府采购金额（当年部门预算安排资金）</w:t>
            </w:r>
          </w:p>
        </w:tc>
        <w:tc>
          <w:tcPr>
            <w:vAlign w:val="center"/>
            <w:vMerge w:val="restart"/>
            <w:tcW w:w="964" w:type="dxa"/>
          </w:tcPr>
          <w:p w:rsidR="007A3B7B" w:rsidRDefault="00A278EE">
            <w:pPr>
              <w:pStyle w:val="10"/>
            </w:pPr>
            <w:r>
              <w:t>2022</w:t>
            </w:r>
            <w:r>
              <w:t>年</w:t>
            </w:r>
            <w:r>
              <w:t xml:space="preserve">  </w:t>
            </w:r>
            <w:r>
              <w:t>预留中</w:t>
            </w:r>
            <w:r>
              <w:t xml:space="preserve">  </w:t>
            </w:r>
            <w:r>
              <w:t>小微企</w:t>
            </w:r>
            <w:r>
              <w:t xml:space="preserve">  </w:t>
            </w:r>
            <w:r>
              <w:t>业份额</w:t>
            </w:r>
          </w:p>
        </w:tc>
      </w:tr>
      <w:tr w:rsidR="007A3B7B">
        <w:trPr>
          <w:cantSplit/>
          <w:tblHeader/>
          <w:jc w:val="center"/>
        </w:trPr>
        <w:tc>
          <w:tcPr>
            <w:vAlign w:val="center"/>
            <w:tcW w:w="1097" w:type="dxa"/>
          </w:tcPr>
          <w:p w:rsidR="007A3B7B" w:rsidRDefault="00A278EE">
            <w:pPr>
              <w:pStyle w:val="10"/>
            </w:pPr>
            <w:r>
              <w:t>项目名称</w:t>
            </w:r>
          </w:p>
        </w:tc>
        <w:tc>
          <w:tcPr>
            <w:vAlign w:val="center"/>
            <w:tcW w:w="964" w:type="dxa"/>
          </w:tcPr>
          <w:p w:rsidR="007A3B7B" w:rsidRDefault="00A278EE">
            <w:pPr>
              <w:pStyle w:val="10"/>
            </w:pPr>
            <w:r>
              <w:t>预算</w:t>
            </w:r>
            <w:r>
              <w:t xml:space="preserve">    </w:t>
            </w:r>
            <w:r>
              <w:t>资金</w:t>
            </w:r>
          </w:p>
        </w:tc>
        <w:tc>
          <w:tcPr>
            <w:vMerge/>
          </w:tcPr>
          <w:p/>
        </w:tc>
        <w:tc>
          <w:tcPr>
            <w:vMerge/>
          </w:tcPr>
          <w:p/>
        </w:tc>
        <w:tc>
          <w:tcPr>
            <w:vMerge/>
          </w:tcPr>
          <w:p/>
        </w:tc>
        <w:tc>
          <w:tcPr>
            <w:vMerge/>
          </w:tcPr>
          <w:p/>
        </w:tc>
        <w:tc>
          <w:tcPr>
            <w:vMerge/>
          </w:tcPr>
          <w:p/>
        </w:tc>
        <w:tc>
          <w:tcPr>
            <w:vAlign w:val="center"/>
            <w:tcW w:w="964" w:type="dxa"/>
          </w:tcPr>
          <w:p w:rsidR="007A3B7B" w:rsidRDefault="00A278EE">
            <w:pPr>
              <w:pStyle w:val="10"/>
            </w:pPr>
            <w:r>
              <w:t>合计</w:t>
            </w:r>
          </w:p>
        </w:tc>
        <w:tc>
          <w:tcPr>
            <w:vAlign w:val="center"/>
            <w:tcW w:w="964" w:type="dxa"/>
          </w:tcPr>
          <w:p w:rsidR="007A3B7B" w:rsidRDefault="00A278EE">
            <w:pPr>
              <w:pStyle w:val="10"/>
            </w:pPr>
            <w:r>
              <w:t>一般公共预算拨款</w:t>
            </w:r>
          </w:p>
        </w:tc>
        <w:tc>
          <w:tcPr>
            <w:vAlign w:val="center"/>
            <w:tcW w:w="964" w:type="dxa"/>
          </w:tcPr>
          <w:p w:rsidR="007A3B7B" w:rsidRDefault="00A278EE">
            <w:pPr>
              <w:pStyle w:val="10"/>
            </w:pPr>
            <w:r>
              <w:t>基金预算拨款</w:t>
            </w:r>
          </w:p>
        </w:tc>
        <w:tc>
          <w:tcPr>
            <w:vAlign w:val="center"/>
            <w:tcW w:w="964" w:type="dxa"/>
          </w:tcPr>
          <w:p w:rsidR="007A3B7B" w:rsidRDefault="00A278EE">
            <w:pPr>
              <w:pStyle w:val="10"/>
            </w:pPr>
            <w:r>
              <w:t>国有资本经营预算拨款</w:t>
            </w:r>
          </w:p>
        </w:tc>
        <w:tc>
          <w:tcPr>
            <w:vAlign w:val="center"/>
            <w:tcW w:w="964" w:type="dxa"/>
          </w:tcPr>
          <w:p w:rsidR="007A3B7B" w:rsidRDefault="00A278EE">
            <w:pPr>
              <w:pStyle w:val="10"/>
            </w:pPr>
            <w:r>
              <w:t>财政专户核拨</w:t>
            </w:r>
          </w:p>
        </w:tc>
        <w:tc>
          <w:tcPr>
            <w:vAlign w:val="center"/>
            <w:tcW w:w="964" w:type="dxa"/>
          </w:tcPr>
          <w:p w:rsidR="007A3B7B" w:rsidRDefault="00A278EE">
            <w:pPr>
              <w:pStyle w:val="10"/>
            </w:pPr>
            <w:r>
              <w:t>单位</w:t>
            </w:r>
            <w:r>
              <w:t xml:space="preserve">    </w:t>
            </w:r>
            <w:r>
              <w:t>资金</w:t>
            </w:r>
          </w:p>
        </w:tc>
        <w:tc>
          <w:tcPr>
            <w:vAlign w:val="center"/>
            <w:tcW w:w="964" w:type="dxa"/>
          </w:tcPr>
          <w:p w:rsidR="007A3B7B" w:rsidRDefault="00A278EE">
            <w:pPr>
              <w:pStyle w:val="10"/>
            </w:pPr>
            <w:r>
              <w:t>财政拨</w:t>
            </w:r>
            <w:r>
              <w:t xml:space="preserve">    </w:t>
            </w:r>
            <w:r>
              <w:t>款结转</w:t>
            </w:r>
          </w:p>
        </w:tc>
        <w:tc>
          <w:tcPr>
            <w:vAlign w:val="center"/>
            <w:tcW w:w="964" w:type="dxa"/>
          </w:tcPr>
          <w:p w:rsidR="007A3B7B" w:rsidRDefault="00A278EE">
            <w:pPr>
              <w:pStyle w:val="10"/>
            </w:pPr>
            <w:r>
              <w:t>非财政</w:t>
            </w:r>
            <w:r>
              <w:t xml:space="preserve">    </w:t>
            </w:r>
            <w:r>
              <w:t>拨款结</w:t>
            </w:r>
            <w:r>
              <w:t xml:space="preserve">    </w:t>
            </w:r>
            <w:r>
              <w:t>转结余</w:t>
            </w:r>
          </w:p>
        </w:tc>
        <w:tc>
          <w:tcPr>
            <w:vMerge/>
          </w:tcPr>
          <w:p/>
        </w:tc>
      </w:tr>
      <w:tr w:rsidR="007A3B7B">
        <w:trPr>
          <w:cantSplit/>
          <w:jc w:val="center"/>
        </w:trPr>
        <w:tc>
          <w:tcPr>
            <w:vAlign w:val="center"/>
            <w:tcW w:w="1097" w:type="dxa"/>
          </w:tcPr>
          <w:p w:rsidR="007A3B7B" w:rsidRDefault="00A278EE">
            <w:pPr>
              <w:pStyle w:val="6"/>
            </w:pPr>
            <w:r>
              <w:t>合</w:t>
            </w:r>
            <w:r>
              <w:t xml:space="preserve">  </w:t>
            </w:r>
            <w:r>
              <w:t>计</w:t>
            </w:r>
          </w:p>
        </w:tc>
        <w:tc>
          <w:tcPr>
            <w:vAlign w:val="center"/>
            <w:tcW w:w="964" w:type="dxa"/>
          </w:tcPr>
          <w:p w:rsidR="007A3B7B" w:rsidRDefault="007A3B7B">
            <w:pPr>
              <w:pStyle w:val="7"/>
            </w:pPr>
          </w:p>
        </w:tc>
        <w:tc>
          <w:tcPr>
            <w:vAlign w:val="center"/>
            <w:tcW w:w="1134" w:type="dxa"/>
          </w:tcPr>
          <w:p w:rsidR="007A3B7B" w:rsidRDefault="007A3B7B">
            <w:pPr>
              <w:pStyle w:val="5"/>
            </w:pPr>
          </w:p>
        </w:tc>
        <w:tc>
          <w:tcPr>
            <w:vAlign w:val="center"/>
            <w:tcW w:w="1134" w:type="dxa"/>
          </w:tcPr>
          <w:p w:rsidR="007A3B7B" w:rsidRDefault="007A3B7B">
            <w:pPr>
              <w:pStyle w:val="5"/>
            </w:pPr>
          </w:p>
        </w:tc>
        <w:tc>
          <w:tcPr>
            <w:vAlign w:val="center"/>
            <w:tcW w:w="709" w:type="dxa"/>
          </w:tcPr>
          <w:p w:rsidR="007A3B7B" w:rsidRDefault="007A3B7B">
            <w:pPr>
              <w:pStyle w:val="6"/>
            </w:pPr>
          </w:p>
        </w:tc>
        <w:tc>
          <w:tcPr>
            <w:vAlign w:val="center"/>
            <w:tcW w:w="850" w:type="dxa"/>
          </w:tcPr>
          <w:p w:rsidR="007A3B7B" w:rsidRDefault="007A3B7B">
            <w:pPr>
              <w:pStyle w:val="7"/>
            </w:pPr>
          </w:p>
        </w:tc>
        <w:tc>
          <w:tcPr>
            <w:vAlign w:val="center"/>
            <w:tcW w:w="850"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r>
      <w:tr w:rsidR="007A3B7B">
        <w:trPr>
          <w:cantSplit/>
          <w:jc w:val="center"/>
        </w:trPr>
        <w:tc>
          <w:tcPr>
            <w:vAlign w:val="center"/>
            <w:tcW w:w="1097" w:type="dxa"/>
          </w:tcPr>
          <w:p w:rsidR="007A3B7B" w:rsidRDefault="007A3B7B">
            <w:pPr>
              <w:pStyle w:val="6"/>
            </w:pPr>
          </w:p>
        </w:tc>
        <w:tc>
          <w:tcPr>
            <w:vAlign w:val="center"/>
            <w:tcW w:w="964" w:type="dxa"/>
          </w:tcPr>
          <w:p w:rsidR="007A3B7B" w:rsidRDefault="007A3B7B">
            <w:pPr>
              <w:pStyle w:val="7"/>
            </w:pPr>
          </w:p>
        </w:tc>
        <w:tc>
          <w:tcPr>
            <w:vAlign w:val="center"/>
            <w:tcW w:w="1134" w:type="dxa"/>
          </w:tcPr>
          <w:p w:rsidR="007A3B7B" w:rsidRDefault="007A3B7B">
            <w:pPr>
              <w:pStyle w:val="5"/>
            </w:pPr>
          </w:p>
        </w:tc>
        <w:tc>
          <w:tcPr>
            <w:vAlign w:val="center"/>
            <w:tcW w:w="1134" w:type="dxa"/>
          </w:tcPr>
          <w:p w:rsidR="007A3B7B" w:rsidRDefault="007A3B7B">
            <w:pPr>
              <w:pStyle w:val="5"/>
            </w:pPr>
          </w:p>
        </w:tc>
        <w:tc>
          <w:tcPr>
            <w:vAlign w:val="center"/>
            <w:tcW w:w="709" w:type="dxa"/>
          </w:tcPr>
          <w:p w:rsidR="007A3B7B" w:rsidRDefault="007A3B7B">
            <w:pPr>
              <w:pStyle w:val="6"/>
            </w:pPr>
          </w:p>
        </w:tc>
        <w:tc>
          <w:tcPr>
            <w:vAlign w:val="center"/>
            <w:tcW w:w="850" w:type="dxa"/>
          </w:tcPr>
          <w:p w:rsidR="007A3B7B" w:rsidRDefault="007A3B7B">
            <w:pPr>
              <w:pStyle w:val="7"/>
            </w:pPr>
          </w:p>
        </w:tc>
        <w:tc>
          <w:tcPr>
            <w:vAlign w:val="center"/>
            <w:tcW w:w="850"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c>
          <w:tcPr>
            <w:vAlign w:val="center"/>
            <w:tcW w:w="964" w:type="dxa"/>
          </w:tcPr>
          <w:p w:rsidR="007A3B7B" w:rsidRDefault="007A3B7B">
            <w:pPr>
              <w:pStyle w:val="7"/>
            </w:pPr>
          </w:p>
        </w:tc>
      </w:tr>
      <w:tr w:rsidR="007A3B7B">
        <w:trPr>
          <w:cantSplit/>
          <w:jc w:val="center"/>
        </w:trPr>
        <w:tc>
          <w:tcPr>
            <w:vAlign w:val="center"/>
            <w:tcW w:w="1097" w:type="dxa"/>
          </w:tcPr>
          <w:p w:rsidR="007A3B7B" w:rsidRDefault="007A3B7B">
            <w:pPr>
              <w:pStyle w:val="21"/>
            </w:pPr>
          </w:p>
        </w:tc>
        <w:tc>
          <w:tcPr>
            <w:vAlign w:val="center"/>
            <w:tcW w:w="964" w:type="dxa"/>
          </w:tcPr>
          <w:p w:rsidR="007A3B7B" w:rsidRDefault="007A3B7B">
            <w:pPr>
              <w:pStyle w:val="4"/>
            </w:pPr>
          </w:p>
        </w:tc>
        <w:tc>
          <w:tcPr>
            <w:vAlign w:val="center"/>
            <w:tcW w:w="1134" w:type="dxa"/>
          </w:tcPr>
          <w:p w:rsidR="007A3B7B" w:rsidRDefault="007A3B7B">
            <w:pPr>
              <w:pStyle w:val="21"/>
            </w:pPr>
          </w:p>
        </w:tc>
        <w:tc>
          <w:tcPr>
            <w:vAlign w:val="center"/>
            <w:tcW w:w="1134" w:type="dxa"/>
          </w:tcPr>
          <w:p w:rsidR="007A3B7B" w:rsidRDefault="007A3B7B">
            <w:pPr>
              <w:pStyle w:val="21"/>
            </w:pPr>
          </w:p>
        </w:tc>
        <w:tc>
          <w:tcPr>
            <w:vAlign w:val="center"/>
            <w:tcW w:w="709" w:type="dxa"/>
          </w:tcPr>
          <w:p w:rsidR="007A3B7B" w:rsidRDefault="007A3B7B">
            <w:pPr>
              <w:pStyle w:val="3"/>
            </w:pPr>
          </w:p>
        </w:tc>
        <w:tc>
          <w:tcPr>
            <w:vAlign w:val="center"/>
            <w:tcW w:w="850" w:type="dxa"/>
          </w:tcPr>
          <w:p w:rsidR="007A3B7B" w:rsidRDefault="007A3B7B">
            <w:pPr>
              <w:pStyle w:val="4"/>
            </w:pPr>
          </w:p>
        </w:tc>
        <w:tc>
          <w:tcPr>
            <w:vAlign w:val="center"/>
            <w:tcW w:w="850"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r>
      <w:tr w:rsidR="007A3B7B">
        <w:trPr>
          <w:cantSplit/>
          <w:jc w:val="center"/>
        </w:trPr>
        <w:tc>
          <w:tcPr>
            <w:vAlign w:val="center"/>
            <w:tcW w:w="1097" w:type="dxa"/>
          </w:tcPr>
          <w:p w:rsidR="007A3B7B" w:rsidRDefault="007A3B7B">
            <w:pPr>
              <w:pStyle w:val="21"/>
            </w:pPr>
          </w:p>
        </w:tc>
        <w:tc>
          <w:tcPr>
            <w:vAlign w:val="center"/>
            <w:tcW w:w="964" w:type="dxa"/>
          </w:tcPr>
          <w:p w:rsidR="007A3B7B" w:rsidRDefault="007A3B7B">
            <w:pPr>
              <w:pStyle w:val="4"/>
            </w:pPr>
          </w:p>
        </w:tc>
        <w:tc>
          <w:tcPr>
            <w:vAlign w:val="center"/>
            <w:tcW w:w="1134" w:type="dxa"/>
          </w:tcPr>
          <w:p w:rsidR="007A3B7B" w:rsidRDefault="007A3B7B">
            <w:pPr>
              <w:pStyle w:val="21"/>
            </w:pPr>
          </w:p>
        </w:tc>
        <w:tc>
          <w:tcPr>
            <w:vAlign w:val="center"/>
            <w:tcW w:w="1134" w:type="dxa"/>
          </w:tcPr>
          <w:p w:rsidR="007A3B7B" w:rsidRDefault="007A3B7B">
            <w:pPr>
              <w:pStyle w:val="21"/>
            </w:pPr>
          </w:p>
        </w:tc>
        <w:tc>
          <w:tcPr>
            <w:vAlign w:val="center"/>
            <w:tcW w:w="709" w:type="dxa"/>
          </w:tcPr>
          <w:p w:rsidR="007A3B7B" w:rsidRDefault="007A3B7B">
            <w:pPr>
              <w:pStyle w:val="3"/>
            </w:pPr>
          </w:p>
        </w:tc>
        <w:tc>
          <w:tcPr>
            <w:vAlign w:val="center"/>
            <w:tcW w:w="850" w:type="dxa"/>
          </w:tcPr>
          <w:p w:rsidR="007A3B7B" w:rsidRDefault="007A3B7B">
            <w:pPr>
              <w:pStyle w:val="4"/>
            </w:pPr>
          </w:p>
        </w:tc>
        <w:tc>
          <w:tcPr>
            <w:vAlign w:val="center"/>
            <w:tcW w:w="850"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r>
      <w:tr w:rsidR="007A3B7B">
        <w:trPr>
          <w:cantSplit/>
          <w:jc w:val="center"/>
        </w:trPr>
        <w:tc>
          <w:tcPr>
            <w:vAlign w:val="center"/>
            <w:tcW w:w="1097" w:type="dxa"/>
          </w:tcPr>
          <w:p w:rsidR="007A3B7B" w:rsidRDefault="007A3B7B">
            <w:pPr>
              <w:pStyle w:val="21"/>
            </w:pPr>
          </w:p>
        </w:tc>
        <w:tc>
          <w:tcPr>
            <w:vAlign w:val="center"/>
            <w:tcW w:w="964" w:type="dxa"/>
          </w:tcPr>
          <w:p w:rsidR="007A3B7B" w:rsidRDefault="007A3B7B">
            <w:pPr>
              <w:pStyle w:val="4"/>
            </w:pPr>
          </w:p>
        </w:tc>
        <w:tc>
          <w:tcPr>
            <w:vAlign w:val="center"/>
            <w:tcW w:w="1134" w:type="dxa"/>
          </w:tcPr>
          <w:p w:rsidR="007A3B7B" w:rsidRDefault="007A3B7B">
            <w:pPr>
              <w:pStyle w:val="21"/>
            </w:pPr>
          </w:p>
        </w:tc>
        <w:tc>
          <w:tcPr>
            <w:vAlign w:val="center"/>
            <w:tcW w:w="1134" w:type="dxa"/>
          </w:tcPr>
          <w:p w:rsidR="007A3B7B" w:rsidRDefault="007A3B7B">
            <w:pPr>
              <w:pStyle w:val="21"/>
            </w:pPr>
          </w:p>
        </w:tc>
        <w:tc>
          <w:tcPr>
            <w:vAlign w:val="center"/>
            <w:tcW w:w="709" w:type="dxa"/>
          </w:tcPr>
          <w:p w:rsidR="007A3B7B" w:rsidRDefault="007A3B7B">
            <w:pPr>
              <w:pStyle w:val="3"/>
            </w:pPr>
          </w:p>
        </w:tc>
        <w:tc>
          <w:tcPr>
            <w:vAlign w:val="center"/>
            <w:tcW w:w="850" w:type="dxa"/>
          </w:tcPr>
          <w:p w:rsidR="007A3B7B" w:rsidRDefault="007A3B7B">
            <w:pPr>
              <w:pStyle w:val="4"/>
            </w:pPr>
          </w:p>
        </w:tc>
        <w:tc>
          <w:tcPr>
            <w:vAlign w:val="center"/>
            <w:tcW w:w="850"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c>
          <w:tcPr>
            <w:vAlign w:val="center"/>
            <w:tcW w:w="964" w:type="dxa"/>
          </w:tcPr>
          <w:p w:rsidR="007A3B7B" w:rsidRDefault="007A3B7B">
            <w:pPr>
              <w:pStyle w:val="4"/>
            </w:pPr>
          </w:p>
        </w:tc>
      </w:tr>
    </w:tbl>
    <w:p w:rsidR="007A3B7B" w:rsidRDefault="00A278EE">
      <w:pPr>
        <w:ind w:firstLine="420"/>
        <w:spacing w:line="500" w:lineRule="exact"/>
        <w:rPr>
          <w:color w:val="000000"/>
          <w:rFonts w:ascii="方正仿宋_GBK" w:cs="方正仿宋_GBK" w:eastAsia="方正仿宋_GBK" w:hAnsi="方正仿宋_GBK"/>
        </w:rPr>
      </w:pPr>
      <w:r>
        <w:rPr>
          <w:color w:val="000000"/>
          <w:rFonts w:ascii="方正仿宋_GBK" w:cs="方正仿宋_GBK" w:eastAsia="方正仿宋_GBK" w:hAnsi="方正仿宋_GBK"/>
        </w:rPr>
        <w:t>注：同一采购目录序号的物品，其单价会因配置规格不同而变动，均符合资产配置标准。涉密采购事项按照相关规定执行。</w:t>
      </w:r>
    </w:p>
    <w:p w:rsidR="007A3B7B" w:rsidRDefault="007A3B7B">
      <w:pPr>
        <w:ind w:firstLine="420"/>
        <w:spacing w:line="500" w:lineRule="exact"/>
        <w:rPr>
          <w:color w:val="000000"/>
          <w:rFonts w:ascii="方正仿宋_GBK" w:cs="方正仿宋_GBK" w:eastAsia="方正仿宋_GBK" w:hAnsi="方正仿宋_GBK"/>
        </w:rPr>
      </w:pPr>
    </w:p>
    <w:p w:rsidR="007A3B7B" w:rsidRDefault="00A278EE">
      <w:pPr>
        <w:ind w:firstLine="420"/>
        <w:spacing w:line="500" w:lineRule="exact"/>
        <w:rPr>
          <w:rFonts w:ascii="Times New Roman" w:cs="Times New Roman" w:eastAsia="黑体" w:hAnsi="Times New Roman"/>
          <w:sz w:val="32"/>
          <w:szCs w:val="32"/>
        </w:rPr>
      </w:pPr>
      <w:r>
        <w:rPr>
          <w:rFonts w:ascii="Times New Roman" w:cs="Times New Roman" w:eastAsia="黑体" w:hAnsi="Times New Roman"/>
          <w:sz w:val="32"/>
          <w:szCs w:val="32"/>
        </w:rPr>
        <w:t>七、国有资产信息</w:t>
      </w:r>
    </w:p>
    <w:p w:rsidR="007A3B7B" w:rsidRDefault="00A278EE">
      <w:pPr>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sz w:val="32"/>
          <w:szCs w:val="32"/>
        </w:rPr>
        <w:t>廊坊市</w:t>
      </w:r>
      <w:r>
        <w:rPr>
          <w:rFonts w:ascii="Times New Roman" w:cs="Times New Roman" w:eastAsia="仿宋_GB2312" w:hAnsi="Times New Roman" w:hint="eastAsia"/>
          <w:sz w:val="32"/>
          <w:szCs w:val="32"/>
        </w:rPr>
        <w:t>广阳区退役军人事务局</w:t>
      </w:r>
      <w:r>
        <w:rPr>
          <w:rFonts w:ascii="Times New Roman" w:cs="Times New Roman" w:eastAsia="仿宋_GB2312" w:hAnsi="Times New Roman"/>
          <w:sz w:val="32"/>
          <w:szCs w:val="32"/>
        </w:rPr>
        <w:t>上年末固定资产金额为</w:t>
      </w:r>
      <w:r>
        <w:rPr>
          <w:rFonts w:ascii="Times New Roman" w:cs="Times New Roman" w:eastAsia="仿宋_GB2312" w:hAnsi="Times New Roman" w:hint="eastAsia"/>
          <w:sz w:val="32"/>
          <w:szCs w:val="32"/>
        </w:rPr>
        <w:t>56.01</w:t>
      </w:r>
      <w:r>
        <w:rPr>
          <w:rFonts w:ascii="Times New Roman" w:cs="Times New Roman" w:eastAsia="仿宋_GB2312" w:hAnsi="Times New Roman"/>
          <w:sz w:val="32"/>
          <w:szCs w:val="32"/>
        </w:rPr>
        <w:t>万元</w:t>
      </w:r>
      <w:r>
        <w:rPr>
          <w:rFonts w:ascii="Times New Roman" w:cs="Times New Roman" w:eastAsia="仿宋_GB2312" w:hAnsi="Times New Roman" w:hint="eastAsia"/>
          <w:sz w:val="32"/>
          <w:szCs w:val="32"/>
        </w:rPr>
        <w:t>（详见下表）</w:t>
      </w:r>
      <w:r>
        <w:rPr>
          <w:rFonts w:ascii="Times New Roman" w:cs="Times New Roman" w:eastAsia="仿宋_GB2312" w:hAnsi="Times New Roman"/>
          <w:sz w:val="32"/>
          <w:szCs w:val="32"/>
        </w:rPr>
        <w:t>，本年度我部门拟购置固定资产</w:t>
      </w:r>
      <w:r>
        <w:rPr>
          <w:rFonts w:ascii="Times New Roman" w:cs="Times New Roman" w:eastAsia="仿宋_GB2312" w:hAnsi="Times New Roman" w:hint="eastAsia"/>
          <w:sz w:val="32"/>
          <w:szCs w:val="32"/>
        </w:rPr>
        <w:t>总额为</w:t>
      </w:r>
      <w:r>
        <w:rPr>
          <w:rFonts w:ascii="Times New Roman" w:cs="Times New Roman" w:eastAsia="仿宋_GB2312" w:hAnsi="Times New Roman" w:hint="eastAsia"/>
          <w:sz w:val="32"/>
          <w:szCs w:val="32"/>
        </w:rPr>
        <w:t>0</w:t>
      </w:r>
      <w:r>
        <w:rPr>
          <w:rFonts w:ascii="Times New Roman" w:cs="Times New Roman" w:eastAsia="仿宋_GB2312" w:hAnsi="Times New Roman" w:hint="eastAsia"/>
          <w:sz w:val="32"/>
          <w:szCs w:val="32"/>
        </w:rPr>
        <w:t>万元</w:t>
      </w:r>
      <w:r>
        <w:rPr>
          <w:rFonts w:ascii="Times New Roman" w:cs="Times New Roman" w:eastAsia="仿宋_GB2312" w:hAnsi="Times New Roman"/>
          <w:sz w:val="32"/>
          <w:szCs w:val="32"/>
        </w:rPr>
        <w:t>。</w:t>
      </w:r>
    </w:p>
    <w:p w:rsidR="007A3B7B" w:rsidRDefault="007A3B7B">
      <w:pPr>
        <w:ind w:firstLine="640"/>
        <w:spacing w:line="584" w:lineRule="exact"/>
        <w:rPr>
          <w:rFonts w:ascii="Times New Roman" w:cs="Times New Roman" w:eastAsia="仿宋_GB2312" w:hAnsi="Times New Roman"/>
          <w:sz w:val="32"/>
          <w:szCs w:val="32"/>
        </w:rPr>
      </w:pPr>
    </w:p>
    <w:tbl>
      <w:tblPr>
        <w:tblW w:w="13325" w:type="dxa"/>
        <w:tblInd w:w="93" w:type="dxa"/>
        <w:tblLook w:val="4A0"/>
      </w:tblPr>
      <w:tblGrid>
        <w:gridCol w:w="5224"/>
        <w:gridCol w:w="3155"/>
        <w:gridCol w:w="5103"/>
      </w:tblGrid>
      <w:tr w:rsidR="007A3B7B">
        <w:trPr>
          <w:trHeight w:val="705"/>
        </w:trPr>
        <w:tc>
          <w:tcPr>
            <w:noWrap/>
            <w:gridSpan w:val="3"/>
            <w:tcBorders>
              <w:top w:val="nil" w:sz="0" w:color="auto" w:space="0"/>
              <w:bottom w:val="nil" w:sz="0" w:color="auto" w:space="0"/>
              <w:left w:val="nil" w:sz="0" w:color="auto" w:space="0"/>
              <w:right w:val="nil" w:sz="0" w:color="auto" w:space="0"/>
            </w:tcBorders>
            <w:shd w:fill="auto" w:color="auto" w:val="clear"/>
            <w:vAlign w:val="center"/>
            <w:tcW w:w="13482" w:type="dxa"/>
          </w:tcPr>
          <w:p w:rsidR="007A3B7B" w:rsidRDefault="00A278EE">
            <w:pPr>
              <w:widowControl/>
              <w:jc w:val="center"/>
              <w:spacing w:line="584" w:lineRule="exact"/>
              <w:rPr>
                <w:bCs/>
                <w:kern w:val="0"/>
                <w:b/>
                <w:rFonts w:ascii="Times New Roman" w:cs="Times New Roman" w:eastAsia="仿宋_GB2312" w:hAnsi="Times New Roman"/>
                <w:sz w:val="32"/>
                <w:szCs w:val="32"/>
              </w:rPr>
            </w:pPr>
            <w:r>
              <w:rPr>
                <w:bCs/>
                <w:kern w:val="0"/>
                <w:b/>
                <w:rFonts w:ascii="Times New Roman" w:cs="Times New Roman" w:eastAsia="仿宋_GB2312" w:hAnsi="Times New Roman"/>
                <w:sz w:val="32"/>
                <w:szCs w:val="32"/>
              </w:rPr>
              <w:t>廊坊市</w:t>
              <w:lastRenderedPageBreak/>
            </w:r>
            <w:r>
              <w:rPr>
                <w:bCs/>
                <w:kern w:val="0"/>
                <w:b/>
                <w:rFonts w:ascii="Times New Roman" w:cs="Times New Roman" w:eastAsia="仿宋_GB2312" w:hAnsi="Times New Roman" w:hint="eastAsia"/>
                <w:sz w:val="32"/>
                <w:szCs w:val="32"/>
              </w:rPr>
              <w:t>广阳区区</w:t>
            </w:r>
            <w:r>
              <w:rPr>
                <w:bCs/>
                <w:kern w:val="0"/>
                <w:b/>
                <w:rFonts w:ascii="Times New Roman" w:cs="Times New Roman" w:eastAsia="仿宋_GB2312" w:hAnsi="Times New Roman"/>
                <w:sz w:val="32"/>
                <w:szCs w:val="32"/>
              </w:rPr>
              <w:t>直部门固定资产占用情况表</w:t>
            </w:r>
          </w:p>
        </w:tc>
      </w:tr>
      <w:tr w:rsidR="007A3B7B">
        <w:trPr>
          <w:trHeight w:val="510"/>
        </w:trPr>
        <w:tc>
          <w:tcPr>
            <w:noWrap/>
            <w:gridSpan w:val="2"/>
            <w:tcBorders>
              <w:top w:val="nil" w:sz="0" w:color="auto" w:space="0"/>
              <w:bottom w:val="nil" w:sz="0" w:color="auto" w:space="0"/>
              <w:left w:val="nil" w:sz="0" w:color="auto" w:space="0"/>
              <w:right w:val="nil" w:sz="0" w:color="auto" w:space="0"/>
            </w:tcBorders>
            <w:shd w:fill="auto" w:color="auto" w:val="clear"/>
            <w:vAlign w:val="center"/>
            <w:tcW w:w="8379" w:type="dxa"/>
          </w:tcPr>
          <w:p w:rsidR="007A3B7B" w:rsidRDefault="00A278EE">
            <w:pPr>
              <w:widowControl/>
              <w:jc w:val="left"/>
              <w:spacing w:line="584" w:lineRule="exact"/>
              <w:rPr>
                <w:kern w:val="0"/>
                <w:rFonts w:ascii="Times New Roman" w:cs="Times New Roman" w:eastAsia="仿宋_GB2312" w:hAnsi="Times New Roman"/>
                <w:sz w:val="22"/>
              </w:rPr>
            </w:pPr>
            <w:r>
              <w:rPr>
                <w:kern w:val="0"/>
                <w:rFonts w:ascii="Times New Roman" w:cs="Times New Roman" w:eastAsia="仿宋_GB2312" w:hAnsi="Times New Roman"/>
                <w:sz w:val="22"/>
              </w:rPr>
              <w:t>编制部门：廊坊市</w:t>
            </w:r>
            <w:r>
              <w:rPr>
                <w:kern w:val="0"/>
                <w:rFonts w:ascii="Times New Roman" w:cs="Times New Roman" w:eastAsia="仿宋_GB2312" w:hAnsi="Times New Roman" w:hint="eastAsia"/>
                <w:sz w:val="22"/>
              </w:rPr>
              <w:t>广阳区退役军人事务局</w:t>
            </w:r>
          </w:p>
        </w:tc>
        <w:tc>
          <w:tcPr>
            <w:noWrap/>
            <w:tcBorders>
              <w:top w:val="nil" w:sz="0" w:color="auto" w:space="0"/>
              <w:bottom w:val="nil" w:sz="0" w:color="auto" w:space="0"/>
              <w:left w:val="nil" w:sz="0" w:color="auto" w:space="0"/>
              <w:right w:val="nil" w:sz="0" w:color="auto" w:space="0"/>
            </w:tcBorders>
            <w:shd w:fill="auto" w:color="auto" w:val="clear"/>
            <w:vAlign w:val="center"/>
            <w:tcW w:w="5103" w:type="dxa"/>
          </w:tcPr>
          <w:p w:rsidR="007A3B7B" w:rsidRDefault="00A278EE">
            <w:pPr>
              <w:widowControl/>
              <w:jc w:val="left"/>
              <w:spacing w:line="584" w:lineRule="exact"/>
              <w:rPr>
                <w:kern w:val="0"/>
                <w:rFonts w:ascii="Times New Roman" w:cs="Times New Roman" w:eastAsia="仿宋_GB2312" w:hAnsi="Times New Roman"/>
                <w:sz w:val="22"/>
              </w:rPr>
            </w:pPr>
            <w:r>
              <w:rPr>
                <w:kern w:val="0"/>
                <w:rFonts w:ascii="Times New Roman" w:cs="Times New Roman" w:eastAsia="仿宋_GB2312" w:hAnsi="Times New Roman"/>
                <w:sz w:val="22"/>
              </w:rPr>
              <w:t>截止时间：</w:t>
            </w:r>
            <w:r>
              <w:rPr>
                <w:kern w:val="0"/>
                <w:rFonts w:ascii="Times New Roman" w:cs="Times New Roman" w:eastAsia="仿宋_GB2312" w:hAnsi="Times New Roman"/>
                <w:sz w:val="22"/>
              </w:rPr>
              <w:t>20</w:t>
            </w:r>
            <w:r>
              <w:rPr>
                <w:kern w:val="0"/>
                <w:rFonts w:ascii="Times New Roman" w:cs="Times New Roman" w:eastAsia="仿宋_GB2312" w:hAnsi="Times New Roman" w:hint="eastAsia"/>
                <w:sz w:val="22"/>
              </w:rPr>
              <w:t>2</w:t>
            </w:r>
            <w:r>
              <w:rPr>
                <w:kern w:val="0"/>
                <w:rFonts w:ascii="Times New Roman" w:cs="Times New Roman" w:eastAsia="仿宋_GB2312" w:hAnsi="Times New Roman"/>
                <w:sz w:val="22"/>
              </w:rPr>
              <w:t>1</w:t>
            </w:r>
            <w:r>
              <w:rPr>
                <w:kern w:val="0"/>
                <w:rFonts w:ascii="Times New Roman" w:cs="Times New Roman" w:eastAsia="仿宋_GB2312" w:hAnsi="Times New Roman"/>
                <w:sz w:val="22"/>
              </w:rPr>
              <w:t>年</w:t>
            </w:r>
            <w:r>
              <w:rPr>
                <w:kern w:val="0"/>
                <w:rFonts w:ascii="Times New Roman" w:cs="Times New Roman" w:eastAsia="仿宋_GB2312" w:hAnsi="Times New Roman"/>
                <w:sz w:val="22"/>
              </w:rPr>
              <w:t>12</w:t>
            </w:r>
            <w:r>
              <w:rPr>
                <w:kern w:val="0"/>
                <w:rFonts w:ascii="Times New Roman" w:cs="Times New Roman" w:eastAsia="仿宋_GB2312" w:hAnsi="Times New Roman"/>
                <w:sz w:val="22"/>
              </w:rPr>
              <w:t>月</w:t>
            </w:r>
            <w:r>
              <w:rPr>
                <w:kern w:val="0"/>
                <w:rFonts w:ascii="Times New Roman" w:cs="Times New Roman" w:eastAsia="仿宋_GB2312" w:hAnsi="Times New Roman"/>
                <w:sz w:val="22"/>
              </w:rPr>
              <w:t>31</w:t>
            </w:r>
            <w:r>
              <w:rPr>
                <w:kern w:val="0"/>
                <w:rFonts w:ascii="Times New Roman" w:cs="Times New Roman" w:eastAsia="仿宋_GB2312" w:hAnsi="Times New Roman"/>
                <w:sz w:val="22"/>
              </w:rPr>
              <w:t>日</w:t>
            </w:r>
            <w:r>
              <w:rPr>
                <w:kern w:val="0"/>
                <w:rFonts w:ascii="Times New Roman" w:cs="Times New Roman" w:eastAsia="仿宋_GB2312" w:hAnsi="Times New Roman"/>
                <w:sz w:val="22"/>
              </w:rPr>
              <w:t xml:space="preserve">  </w:t>
            </w:r>
          </w:p>
        </w:tc>
      </w:tr>
      <w:tr w:rsidR="007A3B7B">
        <w:trPr>
          <w:trHeight w:val="567" w:hRule="exact"/>
        </w:trPr>
        <w:tc>
          <w:tcPr>
            <w:noWrap/>
            <w:tcBorders>
              <w:top w:val="single" w:sz="4" w:color="auto" w:space="0"/>
              <w:bottom w:val="single" w:sz="4" w:color="auto" w:space="0"/>
              <w:left w:val="single" w:sz="4" w:color="auto" w:space="0"/>
              <w:right w:val="single" w:sz="4" w:color="auto" w:space="0"/>
            </w:tcBorders>
            <w:shd w:fill="auto" w:color="auto" w:val="clear"/>
            <w:vAlign w:val="center"/>
            <w:tcW w:w="5224" w:type="dxa"/>
          </w:tcPr>
          <w:p w:rsidR="007A3B7B" w:rsidRDefault="00A278EE">
            <w:pPr>
              <w:widowControl/>
              <w:jc w:val="center"/>
              <w:spacing w:line="584" w:lineRule="exact"/>
              <w:rPr>
                <w:bCs/>
                <w:kern w:val="0"/>
                <w:b/>
                <w:rFonts w:ascii="Times New Roman" w:cs="Times New Roman" w:eastAsia="仿宋_GB2312" w:hAnsi="Times New Roman"/>
                <w:sz w:val="22"/>
              </w:rPr>
            </w:pPr>
            <w:r>
              <w:rPr>
                <w:bCs/>
                <w:kern w:val="0"/>
                <w:b/>
                <w:rFonts w:ascii="Times New Roman" w:cs="Times New Roman" w:eastAsia="仿宋_GB2312" w:hAnsi="Times New Roman"/>
                <w:sz w:val="22"/>
              </w:rPr>
              <w:t>项</w:t>
            </w:r>
            <w:r>
              <w:rPr>
                <w:bCs/>
                <w:kern w:val="0"/>
                <w:b/>
                <w:rFonts w:ascii="Times New Roman" w:cs="Times New Roman" w:eastAsia="仿宋_GB2312" w:hAnsi="Times New Roman"/>
                <w:sz w:val="22"/>
              </w:rPr>
              <w:t xml:space="preserve">   </w:t>
            </w:r>
            <w:r>
              <w:rPr>
                <w:bCs/>
                <w:kern w:val="0"/>
                <w:b/>
                <w:rFonts w:ascii="Times New Roman" w:cs="Times New Roman" w:eastAsia="仿宋_GB2312" w:hAnsi="Times New Roman"/>
                <w:sz w:val="22"/>
              </w:rPr>
              <w:t>目</w:t>
            </w:r>
          </w:p>
        </w:tc>
        <w:tc>
          <w:tcPr>
            <w:noWrap/>
            <w:tcBorders>
              <w:top w:val="single" w:sz="4" w:color="auto" w:space="0"/>
              <w:bottom w:val="single" w:sz="4" w:color="auto" w:space="0"/>
              <w:left w:val="nil" w:sz="0" w:color="auto" w:space="0"/>
              <w:right w:val="single" w:sz="4" w:color="auto" w:space="0"/>
            </w:tcBorders>
            <w:shd w:fill="auto" w:color="auto" w:val="clear"/>
            <w:vAlign w:val="center"/>
            <w:tcW w:w="3155" w:type="dxa"/>
          </w:tcPr>
          <w:p w:rsidR="007A3B7B" w:rsidRDefault="00A278EE">
            <w:pPr>
              <w:widowControl/>
              <w:jc w:val="center"/>
              <w:spacing w:line="584" w:lineRule="exact"/>
              <w:rPr>
                <w:bCs/>
                <w:kern w:val="0"/>
                <w:b/>
                <w:rFonts w:ascii="Times New Roman" w:cs="Times New Roman" w:eastAsia="仿宋_GB2312" w:hAnsi="Times New Roman"/>
                <w:sz w:val="22"/>
              </w:rPr>
            </w:pPr>
            <w:r>
              <w:rPr>
                <w:bCs/>
                <w:kern w:val="0"/>
                <w:b/>
                <w:rFonts w:ascii="Times New Roman" w:cs="Times New Roman" w:eastAsia="仿宋_GB2312" w:hAnsi="Times New Roman"/>
                <w:sz w:val="22"/>
              </w:rPr>
              <w:t>数量</w:t>
            </w:r>
          </w:p>
        </w:tc>
        <w:tc>
          <w:tcPr>
            <w:noWrap/>
            <w:tcBorders>
              <w:top w:val="single" w:sz="4" w:color="auto" w:space="0"/>
              <w:bottom w:val="single" w:sz="4" w:color="auto" w:space="0"/>
              <w:left w:val="nil" w:sz="0" w:color="auto" w:space="0"/>
              <w:right w:val="single" w:sz="4" w:color="auto" w:space="0"/>
            </w:tcBorders>
            <w:shd w:fill="auto" w:color="auto" w:val="clear"/>
            <w:vAlign w:val="center"/>
            <w:tcW w:w="5103" w:type="dxa"/>
          </w:tcPr>
          <w:p w:rsidR="007A3B7B" w:rsidRDefault="00A278EE">
            <w:pPr>
              <w:widowControl/>
              <w:jc w:val="center"/>
              <w:spacing w:line="584" w:lineRule="exact"/>
              <w:rPr>
                <w:bCs/>
                <w:kern w:val="0"/>
                <w:b/>
                <w:rFonts w:ascii="Times New Roman" w:cs="Times New Roman" w:eastAsia="仿宋_GB2312" w:hAnsi="Times New Roman"/>
                <w:sz w:val="22"/>
              </w:rPr>
            </w:pPr>
            <w:r>
              <w:rPr>
                <w:bCs/>
                <w:kern w:val="0"/>
                <w:b/>
                <w:rFonts w:ascii="Times New Roman" w:cs="Times New Roman" w:eastAsia="仿宋_GB2312" w:hAnsi="Times New Roman"/>
                <w:sz w:val="22"/>
              </w:rPr>
              <w:t>价值（金额单位：万元）</w:t>
            </w:r>
          </w:p>
        </w:tc>
      </w:tr>
      <w:tr w:rsidR="007A3B7B">
        <w:trPr>
          <w:trHeight w:val="567" w:hRule="exact"/>
        </w:trPr>
        <w:tc>
          <w:tcPr>
            <w:noWrap/>
            <w:tcBorders>
              <w:top w:val="nil" w:sz="0" w:color="auto" w:space="0"/>
              <w:bottom w:val="single" w:sz="4" w:color="auto" w:space="0"/>
              <w:left w:val="single" w:sz="4" w:color="auto" w:space="0"/>
              <w:right w:val="single" w:sz="4" w:color="auto" w:space="0"/>
            </w:tcBorders>
            <w:shd w:fill="auto" w:color="auto" w:val="clear"/>
            <w:vAlign w:val="center"/>
            <w:tcW w:w="5224" w:type="dxa"/>
          </w:tcPr>
          <w:p w:rsidR="007A3B7B" w:rsidRDefault="00A278EE">
            <w:pPr>
              <w:widowControl/>
              <w:jc w:val="center"/>
              <w:spacing w:line="584" w:lineRule="exact"/>
              <w:rPr>
                <w:kern w:val="0"/>
                <w:rFonts w:ascii="Times New Roman" w:cs="Times New Roman" w:eastAsia="仿宋_GB2312" w:hAnsi="Times New Roman"/>
                <w:sz w:val="22"/>
              </w:rPr>
            </w:pPr>
            <w:r>
              <w:rPr>
                <w:kern w:val="0"/>
                <w:rFonts w:ascii="Times New Roman" w:cs="Times New Roman" w:eastAsia="仿宋_GB2312" w:hAnsi="Times New Roman"/>
                <w:sz w:val="22"/>
              </w:rPr>
              <w:t>资产总额</w:t>
            </w:r>
          </w:p>
        </w:tc>
        <w:tc>
          <w:tcPr>
            <w:noWrap/>
            <w:tcBorders>
              <w:top w:val="nil" w:sz="0" w:color="auto" w:space="0"/>
              <w:bottom w:val="single" w:sz="4" w:color="auto" w:space="0"/>
              <w:left w:val="nil" w:sz="0" w:color="auto" w:space="0"/>
              <w:right w:val="single" w:sz="4" w:color="auto" w:space="0"/>
            </w:tcBorders>
            <w:shd w:fill="auto" w:color="auto" w:val="clear"/>
            <w:vAlign w:val="center"/>
            <w:tcW w:w="3155" w:type="dxa"/>
          </w:tcPr>
          <w:p w:rsidR="007A3B7B" w:rsidRDefault="00A278EE">
            <w:pPr>
              <w:jc w:val="center"/>
              <w:spacing w:line="584" w:lineRule="exact"/>
              <w:rPr>
                <w:rFonts w:ascii="Times New Roman" w:cs="Times New Roman" w:eastAsia="仿宋_GB2312" w:hAnsi="Times New Roman"/>
                <w:sz w:val="22"/>
              </w:rPr>
            </w:pPr>
            <w:r>
              <w:rPr>
                <w:rFonts w:ascii="Times New Roman" w:cs="Times New Roman" w:eastAsia="仿宋_GB2312" w:hAnsi="Times New Roman"/>
                <w:sz w:val="22"/>
              </w:rPr>
              <w:t>——</w:t>
            </w:r>
          </w:p>
        </w:tc>
        <w:tc>
          <w:tcPr>
            <w:noWrap/>
            <w:tcBorders>
              <w:top w:val="nil" w:sz="0" w:color="auto" w:space="0"/>
              <w:bottom w:val="single" w:sz="4" w:color="auto" w:space="0"/>
              <w:left w:val="nil" w:sz="0" w:color="auto" w:space="0"/>
              <w:right w:val="single" w:sz="4" w:color="auto" w:space="0"/>
            </w:tcBorders>
            <w:shd w:fill="auto" w:color="auto" w:val="clear"/>
            <w:vAlign w:val="center"/>
            <w:tcW w:w="5103" w:type="dxa"/>
          </w:tcPr>
          <w:p w:rsidR="007A3B7B" w:rsidRDefault="00A278EE">
            <w:pPr>
              <w:jc w:val="center"/>
              <w:spacing w:line="584" w:lineRule="exact"/>
              <w:rPr>
                <w:rFonts w:ascii="Times New Roman" w:cs="Times New Roman" w:eastAsia="仿宋_GB2312" w:hAnsi="Times New Roman"/>
                <w:sz w:val="22"/>
              </w:rPr>
            </w:pPr>
            <w:r>
              <w:rPr>
                <w:rFonts w:ascii="Times New Roman" w:cs="Times New Roman" w:eastAsia="仿宋_GB2312" w:hAnsi="Times New Roman" w:hint="eastAsia"/>
                <w:sz w:val="22"/>
              </w:rPr>
              <w:t>56.01</w:t>
            </w:r>
          </w:p>
        </w:tc>
      </w:tr>
      <w:tr w:rsidR="007A3B7B">
        <w:trPr>
          <w:trHeight w:val="567" w:hRule="exact"/>
        </w:trPr>
        <w:tc>
          <w:tcPr>
            <w:noWrap/>
            <w:tcBorders>
              <w:top w:val="nil" w:sz="0" w:color="auto" w:space="0"/>
              <w:bottom w:val="single" w:sz="4" w:color="auto" w:space="0"/>
              <w:left w:val="single" w:sz="4" w:color="auto" w:space="0"/>
              <w:right w:val="single" w:sz="4" w:color="auto" w:space="0"/>
            </w:tcBorders>
            <w:shd w:fill="auto" w:color="auto" w:val="clear"/>
            <w:vAlign w:val="center"/>
            <w:tcW w:w="5224" w:type="dxa"/>
          </w:tcPr>
          <w:p w:rsidR="007A3B7B" w:rsidRDefault="00A278EE">
            <w:pPr>
              <w:widowControl/>
              <w:jc w:val="center"/>
              <w:spacing w:line="584" w:lineRule="exact"/>
              <w:rPr>
                <w:kern w:val="0"/>
                <w:rFonts w:ascii="Times New Roman" w:cs="Times New Roman" w:eastAsia="仿宋_GB2312" w:hAnsi="Times New Roman"/>
                <w:sz w:val="22"/>
              </w:rPr>
            </w:pPr>
            <w:r>
              <w:rPr>
                <w:kern w:val="0"/>
                <w:rFonts w:ascii="Times New Roman" w:cs="Times New Roman" w:eastAsia="仿宋_GB2312" w:hAnsi="Times New Roman"/>
                <w:sz w:val="22"/>
              </w:rPr>
              <w:t>1</w:t>
            </w:r>
            <w:r>
              <w:rPr>
                <w:kern w:val="0"/>
                <w:rFonts w:ascii="Times New Roman" w:cs="Times New Roman" w:eastAsia="仿宋_GB2312" w:hAnsi="Times New Roman"/>
                <w:sz w:val="22"/>
              </w:rPr>
              <w:t>、房屋（平方米）</w:t>
            </w:r>
          </w:p>
        </w:tc>
        <w:tc>
          <w:tcPr>
            <w:noWrap/>
            <w:tcBorders>
              <w:top w:val="nil" w:sz="0" w:color="auto" w:space="0"/>
              <w:bottom w:val="single" w:sz="4" w:color="auto" w:space="0"/>
              <w:left w:val="nil" w:sz="0" w:color="auto" w:space="0"/>
              <w:right w:val="single" w:sz="4" w:color="auto" w:space="0"/>
            </w:tcBorders>
            <w:shd w:fill="auto" w:color="auto" w:val="clear"/>
            <w:vAlign w:val="center"/>
            <w:tcW w:w="3155" w:type="dxa"/>
          </w:tcPr>
          <w:p w:rsidR="007A3B7B" w:rsidRDefault="00A278EE">
            <w:pPr>
              <w:jc w:val="center"/>
              <w:spacing w:line="584" w:lineRule="exact"/>
              <w:rPr>
                <w:rFonts w:ascii="Times New Roman" w:cs="Times New Roman" w:eastAsia="仿宋_GB2312" w:hAnsi="Times New Roman"/>
                <w:sz w:val="22"/>
              </w:rPr>
            </w:pPr>
            <w:r>
              <w:rPr>
                <w:rFonts w:ascii="Times New Roman" w:cs="Times New Roman" w:eastAsia="仿宋_GB2312" w:hAnsi="Times New Roman" w:hint="eastAsia"/>
                <w:sz w:val="22"/>
              </w:rPr>
              <w:t>0</w:t>
            </w:r>
          </w:p>
        </w:tc>
        <w:tc>
          <w:tcPr>
            <w:noWrap/>
            <w:tcBorders>
              <w:top w:val="nil" w:sz="0" w:color="auto" w:space="0"/>
              <w:bottom w:val="single" w:sz="4" w:color="auto" w:space="0"/>
              <w:left w:val="nil" w:sz="0" w:color="auto" w:space="0"/>
              <w:right w:val="single" w:sz="4" w:color="auto" w:space="0"/>
            </w:tcBorders>
            <w:shd w:fill="auto" w:color="auto" w:val="clear"/>
            <w:vAlign w:val="center"/>
            <w:tcW w:w="5103" w:type="dxa"/>
          </w:tcPr>
          <w:p w:rsidR="007A3B7B" w:rsidRDefault="00A278EE">
            <w:pPr>
              <w:jc w:val="center"/>
              <w:spacing w:line="584" w:lineRule="exact"/>
              <w:rPr>
                <w:rFonts w:ascii="Times New Roman" w:cs="Times New Roman" w:eastAsia="仿宋_GB2312" w:hAnsi="Times New Roman"/>
                <w:sz w:val="22"/>
              </w:rPr>
            </w:pPr>
            <w:r>
              <w:rPr>
                <w:rFonts w:ascii="Times New Roman" w:cs="Times New Roman" w:eastAsia="仿宋_GB2312" w:hAnsi="Times New Roman" w:hint="eastAsia"/>
                <w:sz w:val="22"/>
              </w:rPr>
              <w:t>0</w:t>
            </w:r>
          </w:p>
        </w:tc>
      </w:tr>
      <w:tr w:rsidR="007A3B7B">
        <w:trPr>
          <w:trHeight w:val="567" w:hRule="exact"/>
        </w:trPr>
        <w:tc>
          <w:tcPr>
            <w:noWrap/>
            <w:tcBorders>
              <w:top w:val="nil" w:sz="0" w:color="auto" w:space="0"/>
              <w:bottom w:val="single" w:sz="4" w:color="auto" w:space="0"/>
              <w:left w:val="single" w:sz="4" w:color="auto" w:space="0"/>
              <w:right w:val="single" w:sz="4" w:color="auto" w:space="0"/>
            </w:tcBorders>
            <w:shd w:fill="auto" w:color="auto" w:val="clear"/>
            <w:vAlign w:val="center"/>
            <w:tcW w:w="5224" w:type="dxa"/>
          </w:tcPr>
          <w:p w:rsidR="007A3B7B" w:rsidRDefault="00A278EE">
            <w:pPr>
              <w:widowControl/>
              <w:jc w:val="center"/>
              <w:spacing w:line="584" w:lineRule="exact"/>
              <w:rPr>
                <w:kern w:val="0"/>
                <w:rFonts w:ascii="Times New Roman" w:cs="Times New Roman" w:eastAsia="仿宋_GB2312" w:hAnsi="Times New Roman"/>
                <w:sz w:val="22"/>
              </w:rPr>
            </w:pPr>
            <w:r>
              <w:rPr>
                <w:kern w:val="0"/>
                <w:rFonts w:ascii="Times New Roman" w:cs="Times New Roman" w:eastAsia="仿宋_GB2312" w:hAnsi="Times New Roman"/>
                <w:sz w:val="22"/>
              </w:rPr>
              <w:t>其中：办公用房（平方米）</w:t>
            </w:r>
          </w:p>
        </w:tc>
        <w:tc>
          <w:tcPr>
            <w:noWrap/>
            <w:tcBorders>
              <w:top w:val="nil" w:sz="0" w:color="auto" w:space="0"/>
              <w:bottom w:val="single" w:sz="4" w:color="auto" w:space="0"/>
              <w:left w:val="nil" w:sz="0" w:color="auto" w:space="0"/>
              <w:right w:val="single" w:sz="4" w:color="auto" w:space="0"/>
            </w:tcBorders>
            <w:shd w:fill="auto" w:color="auto" w:val="clear"/>
            <w:vAlign w:val="center"/>
            <w:tcW w:w="3155" w:type="dxa"/>
          </w:tcPr>
          <w:p w:rsidR="007A3B7B" w:rsidRDefault="007A3B7B">
            <w:pPr>
              <w:jc w:val="center"/>
              <w:spacing w:line="584" w:lineRule="exact"/>
              <w:rPr>
                <w:rFonts w:ascii="Times New Roman" w:cs="Times New Roman" w:eastAsia="仿宋_GB2312" w:hAnsi="Times New Roman"/>
                <w:sz w:val="22"/>
              </w:rPr>
            </w:pPr>
          </w:p>
        </w:tc>
        <w:tc>
          <w:tcPr>
            <w:noWrap/>
            <w:tcBorders>
              <w:top w:val="nil" w:sz="0" w:color="auto" w:space="0"/>
              <w:bottom w:val="single" w:sz="4" w:color="auto" w:space="0"/>
              <w:left w:val="nil" w:sz="0" w:color="auto" w:space="0"/>
              <w:right w:val="single" w:sz="4" w:color="auto" w:space="0"/>
            </w:tcBorders>
            <w:shd w:fill="auto" w:color="auto" w:val="clear"/>
            <w:vAlign w:val="center"/>
            <w:tcW w:w="5103" w:type="dxa"/>
          </w:tcPr>
          <w:p w:rsidR="007A3B7B" w:rsidRDefault="007A3B7B">
            <w:pPr>
              <w:jc w:val="center"/>
              <w:spacing w:line="584" w:lineRule="exact"/>
              <w:rPr>
                <w:rFonts w:ascii="Times New Roman" w:cs="Times New Roman" w:eastAsia="仿宋_GB2312" w:hAnsi="Times New Roman"/>
                <w:sz w:val="22"/>
              </w:rPr>
            </w:pPr>
          </w:p>
        </w:tc>
      </w:tr>
      <w:tr w:rsidR="007A3B7B">
        <w:trPr>
          <w:trHeight w:val="567" w:hRule="exact"/>
        </w:trPr>
        <w:tc>
          <w:tcPr>
            <w:noWrap/>
            <w:tcBorders>
              <w:top w:val="nil" w:sz="0" w:color="auto" w:space="0"/>
              <w:bottom w:val="single" w:sz="4" w:color="auto" w:space="0"/>
              <w:left w:val="single" w:sz="4" w:color="auto" w:space="0"/>
              <w:right w:val="single" w:sz="4" w:color="auto" w:space="0"/>
            </w:tcBorders>
            <w:shd w:fill="auto" w:color="auto" w:val="clear"/>
            <w:vAlign w:val="center"/>
            <w:tcW w:w="5224" w:type="dxa"/>
          </w:tcPr>
          <w:p w:rsidR="007A3B7B" w:rsidRDefault="00A278EE">
            <w:pPr>
              <w:widowControl/>
              <w:jc w:val="center"/>
              <w:spacing w:line="584" w:lineRule="exact"/>
              <w:rPr>
                <w:kern w:val="0"/>
                <w:rFonts w:ascii="Times New Roman" w:cs="Times New Roman" w:eastAsia="仿宋_GB2312" w:hAnsi="Times New Roman"/>
                <w:sz w:val="22"/>
              </w:rPr>
            </w:pPr>
            <w:r>
              <w:rPr>
                <w:kern w:val="0"/>
                <w:rFonts w:ascii="Times New Roman" w:cs="Times New Roman" w:eastAsia="仿宋_GB2312" w:hAnsi="Times New Roman"/>
                <w:sz w:val="22"/>
              </w:rPr>
              <w:t>2</w:t>
            </w:r>
            <w:r>
              <w:rPr>
                <w:kern w:val="0"/>
                <w:rFonts w:ascii="Times New Roman" w:cs="Times New Roman" w:eastAsia="仿宋_GB2312" w:hAnsi="Times New Roman"/>
                <w:sz w:val="22"/>
              </w:rPr>
              <w:t>、车辆（台、辆）</w:t>
            </w:r>
          </w:p>
        </w:tc>
        <w:tc>
          <w:tcPr>
            <w:noWrap/>
            <w:tcBorders>
              <w:top w:val="nil" w:sz="0" w:color="auto" w:space="0"/>
              <w:bottom w:val="single" w:sz="4" w:color="auto" w:space="0"/>
              <w:left w:val="nil" w:sz="0" w:color="auto" w:space="0"/>
              <w:right w:val="single" w:sz="4" w:color="auto" w:space="0"/>
            </w:tcBorders>
            <w:shd w:fill="auto" w:color="auto" w:val="clear"/>
            <w:vAlign w:val="center"/>
            <w:tcW w:w="3155" w:type="dxa"/>
          </w:tcPr>
          <w:p w:rsidR="007A3B7B" w:rsidRDefault="00A278EE">
            <w:pPr>
              <w:jc w:val="center"/>
              <w:spacing w:line="584" w:lineRule="exact"/>
              <w:rPr>
                <w:rFonts w:ascii="Times New Roman" w:cs="Times New Roman" w:eastAsia="仿宋_GB2312" w:hAnsi="Times New Roman"/>
                <w:sz w:val="22"/>
              </w:rPr>
            </w:pPr>
            <w:r>
              <w:rPr>
                <w:rFonts w:ascii="Times New Roman" w:cs="Times New Roman" w:eastAsia="仿宋_GB2312" w:hAnsi="Times New Roman" w:hint="eastAsia"/>
                <w:sz w:val="22"/>
              </w:rPr>
              <w:t>1</w:t>
            </w:r>
          </w:p>
        </w:tc>
        <w:tc>
          <w:tcPr>
            <w:noWrap/>
            <w:tcBorders>
              <w:top w:val="nil" w:sz="0" w:color="auto" w:space="0"/>
              <w:bottom w:val="single" w:sz="4" w:color="auto" w:space="0"/>
              <w:left w:val="nil" w:sz="0" w:color="auto" w:space="0"/>
              <w:right w:val="single" w:sz="4" w:color="auto" w:space="0"/>
            </w:tcBorders>
            <w:shd w:fill="auto" w:color="auto" w:val="clear"/>
            <w:vAlign w:val="center"/>
            <w:tcW w:w="5103" w:type="dxa"/>
          </w:tcPr>
          <w:p w:rsidR="007A3B7B" w:rsidRDefault="00A278EE">
            <w:pPr>
              <w:jc w:val="center"/>
              <w:spacing w:line="584" w:lineRule="exact"/>
              <w:rPr>
                <w:rFonts w:ascii="Times New Roman" w:cs="Times New Roman" w:eastAsia="仿宋_GB2312" w:hAnsi="Times New Roman"/>
                <w:sz w:val="22"/>
              </w:rPr>
            </w:pPr>
            <w:bookmarkStart w:id="2" w:name="_GoBack"/>
            <w:bookmarkEnd w:id="2"/>
            <w:r>
              <w:rPr>
                <w:rFonts w:ascii="Times New Roman" w:cs="Times New Roman" w:eastAsia="仿宋_GB2312" w:hAnsi="Times New Roman" w:hint="eastAsia"/>
                <w:sz w:val="22"/>
              </w:rPr>
              <w:t>15.99</w:t>
            </w:r>
          </w:p>
        </w:tc>
      </w:tr>
      <w:tr w:rsidR="007A3B7B">
        <w:trPr>
          <w:trHeight w:val="567" w:hRule="exact"/>
        </w:trPr>
        <w:tc>
          <w:tcPr>
            <w:tcBorders>
              <w:top w:val="nil" w:sz="0" w:color="auto" w:space="0"/>
              <w:bottom w:val="single" w:sz="4" w:color="auto" w:space="0"/>
              <w:left w:val="single" w:sz="4" w:color="auto" w:space="0"/>
              <w:right w:val="single" w:sz="4" w:color="auto" w:space="0"/>
            </w:tcBorders>
            <w:shd w:fill="auto" w:color="auto" w:val="clear"/>
            <w:vAlign w:val="center"/>
            <w:tcW w:w="5224" w:type="dxa"/>
          </w:tcPr>
          <w:p w:rsidR="007A3B7B" w:rsidRDefault="00A278EE">
            <w:pPr>
              <w:widowControl/>
              <w:jc w:val="center"/>
              <w:spacing w:line="584" w:lineRule="exact"/>
              <w:rPr>
                <w:kern w:val="0"/>
                <w:rFonts w:ascii="Times New Roman" w:cs="Times New Roman" w:eastAsia="仿宋_GB2312" w:hAnsi="Times New Roman"/>
                <w:sz w:val="22"/>
              </w:rPr>
            </w:pPr>
            <w:r>
              <w:rPr>
                <w:kern w:val="0"/>
                <w:rFonts w:ascii="Times New Roman" w:cs="Times New Roman" w:eastAsia="仿宋_GB2312" w:hAnsi="Times New Roman"/>
                <w:sz w:val="22"/>
              </w:rPr>
              <w:t>3</w:t>
            </w:r>
            <w:r>
              <w:rPr>
                <w:kern w:val="0"/>
                <w:rFonts w:ascii="Times New Roman" w:cs="Times New Roman" w:eastAsia="仿宋_GB2312" w:hAnsi="Times New Roman"/>
                <w:sz w:val="22"/>
              </w:rPr>
              <w:t>、单价在</w:t>
            </w:r>
            <w:r>
              <w:rPr>
                <w:kern w:val="0"/>
                <w:rFonts w:ascii="Times New Roman" w:cs="Times New Roman" w:eastAsia="仿宋_GB2312" w:hAnsi="Times New Roman"/>
                <w:sz w:val="22"/>
              </w:rPr>
              <w:t>20</w:t>
            </w:r>
            <w:r>
              <w:rPr>
                <w:kern w:val="0"/>
                <w:rFonts w:ascii="Times New Roman" w:cs="Times New Roman" w:eastAsia="仿宋_GB2312" w:hAnsi="Times New Roman"/>
                <w:sz w:val="22"/>
              </w:rPr>
              <w:t>万元以上的设备</w:t>
            </w:r>
          </w:p>
        </w:tc>
        <w:tc>
          <w:tcPr>
            <w:noWrap/>
            <w:tcBorders>
              <w:top w:val="nil" w:sz="0" w:color="auto" w:space="0"/>
              <w:bottom w:val="single" w:sz="4" w:color="auto" w:space="0"/>
              <w:left w:val="nil" w:sz="0" w:color="auto" w:space="0"/>
              <w:right w:val="single" w:sz="4" w:color="auto" w:space="0"/>
            </w:tcBorders>
            <w:shd w:fill="auto" w:color="auto" w:val="clear"/>
            <w:vAlign w:val="center"/>
            <w:tcW w:w="3155" w:type="dxa"/>
          </w:tcPr>
          <w:p w:rsidR="007A3B7B" w:rsidRDefault="00A278EE">
            <w:pPr>
              <w:jc w:val="center"/>
              <w:spacing w:line="584" w:lineRule="exact"/>
              <w:rPr>
                <w:rFonts w:ascii="Times New Roman" w:cs="Times New Roman" w:eastAsia="仿宋_GB2312" w:hAnsi="Times New Roman"/>
                <w:sz w:val="22"/>
              </w:rPr>
            </w:pPr>
            <w:r>
              <w:rPr>
                <w:rFonts w:ascii="Times New Roman" w:cs="Times New Roman" w:eastAsia="仿宋_GB2312" w:hAnsi="Times New Roman" w:hint="eastAsia"/>
                <w:sz w:val="22"/>
              </w:rPr>
              <w:t>0</w:t>
            </w:r>
          </w:p>
        </w:tc>
        <w:tc>
          <w:tcPr>
            <w:noWrap/>
            <w:tcBorders>
              <w:top w:val="nil" w:sz="0" w:color="auto" w:space="0"/>
              <w:bottom w:val="single" w:sz="4" w:color="auto" w:space="0"/>
              <w:left w:val="nil" w:sz="0" w:color="auto" w:space="0"/>
              <w:right w:val="single" w:sz="4" w:color="auto" w:space="0"/>
            </w:tcBorders>
            <w:shd w:fill="auto" w:color="auto" w:val="clear"/>
            <w:vAlign w:val="center"/>
            <w:tcW w:w="5103" w:type="dxa"/>
          </w:tcPr>
          <w:p w:rsidR="007A3B7B" w:rsidRDefault="00A278EE">
            <w:pPr>
              <w:jc w:val="center"/>
              <w:spacing w:line="584" w:lineRule="exact"/>
              <w:rPr>
                <w:rFonts w:ascii="Times New Roman" w:cs="Times New Roman" w:eastAsia="仿宋_GB2312" w:hAnsi="Times New Roman"/>
                <w:sz w:val="22"/>
              </w:rPr>
            </w:pPr>
            <w:r>
              <w:rPr>
                <w:rFonts w:ascii="Times New Roman" w:cs="Times New Roman" w:eastAsia="仿宋_GB2312" w:hAnsi="Times New Roman" w:hint="eastAsia"/>
                <w:sz w:val="22"/>
              </w:rPr>
              <w:t>0</w:t>
            </w:r>
          </w:p>
        </w:tc>
      </w:tr>
      <w:tr w:rsidR="007A3B7B">
        <w:trPr>
          <w:trHeight w:val="567" w:hRule="exact"/>
        </w:trPr>
        <w:tc>
          <w:tcPr>
            <w:noWrap/>
            <w:tcBorders>
              <w:top w:val="nil" w:sz="0" w:color="auto" w:space="0"/>
              <w:bottom w:val="single" w:sz="4" w:color="auto" w:space="0"/>
              <w:left w:val="single" w:sz="4" w:color="auto" w:space="0"/>
              <w:right w:val="single" w:sz="4" w:color="auto" w:space="0"/>
            </w:tcBorders>
            <w:shd w:fill="auto" w:color="auto" w:val="clear"/>
            <w:vAlign w:val="center"/>
            <w:tcW w:w="5224" w:type="dxa"/>
          </w:tcPr>
          <w:p w:rsidR="007A3B7B" w:rsidRDefault="00A278EE">
            <w:pPr>
              <w:widowControl/>
              <w:jc w:val="center"/>
              <w:spacing w:line="584" w:lineRule="exact"/>
              <w:rPr>
                <w:kern w:val="0"/>
                <w:rFonts w:ascii="Times New Roman" w:cs="Times New Roman" w:eastAsia="仿宋_GB2312" w:hAnsi="Times New Roman"/>
                <w:sz w:val="22"/>
              </w:rPr>
            </w:pPr>
            <w:r>
              <w:rPr>
                <w:kern w:val="0"/>
                <w:rFonts w:ascii="Times New Roman" w:cs="Times New Roman" w:eastAsia="仿宋_GB2312" w:hAnsi="Times New Roman"/>
                <w:sz w:val="22"/>
              </w:rPr>
              <w:t>4</w:t>
            </w:r>
            <w:r>
              <w:rPr>
                <w:kern w:val="0"/>
                <w:rFonts w:ascii="Times New Roman" w:cs="Times New Roman" w:eastAsia="仿宋_GB2312" w:hAnsi="Times New Roman"/>
                <w:sz w:val="22"/>
              </w:rPr>
              <w:t>、其他固定资产</w:t>
            </w:r>
          </w:p>
        </w:tc>
        <w:tc>
          <w:tcPr>
            <w:noWrap/>
            <w:tcBorders>
              <w:top w:val="nil" w:sz="0" w:color="auto" w:space="0"/>
              <w:bottom w:val="single" w:sz="4" w:color="auto" w:space="0"/>
              <w:left w:val="nil" w:sz="0" w:color="auto" w:space="0"/>
              <w:right w:val="single" w:sz="4" w:color="auto" w:space="0"/>
            </w:tcBorders>
            <w:shd w:fill="auto" w:color="auto" w:val="clear"/>
            <w:vAlign w:val="center"/>
            <w:tcW w:w="3155" w:type="dxa"/>
          </w:tcPr>
          <w:p w:rsidR="007A3B7B" w:rsidRDefault="00A278EE">
            <w:pPr>
              <w:jc w:val="center"/>
              <w:spacing w:line="584" w:lineRule="exact"/>
              <w:rPr>
                <w:rFonts w:ascii="Times New Roman" w:cs="Times New Roman" w:eastAsia="仿宋_GB2312" w:hAnsi="Times New Roman"/>
                <w:sz w:val="22"/>
              </w:rPr>
            </w:pPr>
            <w:r>
              <w:rPr>
                <w:rFonts w:ascii="Times New Roman" w:cs="Times New Roman" w:eastAsia="仿宋_GB2312" w:hAnsi="Times New Roman" w:hint="eastAsia"/>
                <w:sz w:val="22"/>
              </w:rPr>
              <w:t>133</w:t>
            </w:r>
          </w:p>
        </w:tc>
        <w:tc>
          <w:tcPr>
            <w:noWrap/>
            <w:tcBorders>
              <w:top w:val="nil" w:sz="0" w:color="auto" w:space="0"/>
              <w:bottom w:val="single" w:sz="4" w:color="auto" w:space="0"/>
              <w:left w:val="nil" w:sz="0" w:color="auto" w:space="0"/>
              <w:right w:val="single" w:sz="4" w:color="auto" w:space="0"/>
            </w:tcBorders>
            <w:shd w:fill="auto" w:color="auto" w:val="clear"/>
            <w:vAlign w:val="center"/>
            <w:tcW w:w="5103" w:type="dxa"/>
          </w:tcPr>
          <w:p w:rsidR="007A3B7B" w:rsidRDefault="00A278EE">
            <w:pPr>
              <w:jc w:val="center"/>
              <w:spacing w:line="584" w:lineRule="exact"/>
              <w:rPr>
                <w:rFonts w:ascii="Times New Roman" w:cs="Times New Roman" w:eastAsia="仿宋_GB2312" w:hAnsi="Times New Roman"/>
                <w:sz w:val="22"/>
              </w:rPr>
            </w:pPr>
            <w:r>
              <w:rPr>
                <w:rFonts w:ascii="Times New Roman" w:cs="Times New Roman" w:eastAsia="仿宋_GB2312" w:hAnsi="Times New Roman" w:hint="eastAsia"/>
                <w:sz w:val="22"/>
              </w:rPr>
              <w:t>40.02</w:t>
            </w:r>
          </w:p>
        </w:tc>
      </w:tr>
    </w:tbl>
    <w:p w:rsidR="007A3B7B" w:rsidRDefault="00A278EE">
      <w:pPr>
        <w:autoSpaceDE w:val="0"/>
        <w:autoSpaceDN w:val="0"/>
        <w:adjustRightInd w:val="0"/>
        <w:jc w:val="left"/>
        <w:ind w:firstLine="640"/>
        <w:spacing w:line="584" w:lineRule="exact"/>
        <w:rPr>
          <w:rFonts w:ascii="Times New Roman" w:cs="Times New Roman" w:eastAsia="黑体" w:hAnsi="Times New Roman"/>
          <w:sz w:val="32"/>
          <w:szCs w:val="32"/>
        </w:rPr>
      </w:pPr>
      <w:r>
        <w:rPr>
          <w:rFonts w:ascii="Times New Roman" w:cs="Times New Roman" w:eastAsia="黑体" w:hAnsi="Times New Roman"/>
          <w:sz w:val="32"/>
          <w:szCs w:val="32"/>
        </w:rPr>
        <w:t>八、名词解释</w:t>
      </w:r>
    </w:p>
    <w:p w:rsidR="007A3B7B" w:rsidRDefault="00A278EE">
      <w:pPr>
        <w:ind w:firstLine="643"/>
        <w:spacing w:line="584" w:lineRule="exact"/>
        <w:tabs>
          <w:tab w:val="left" w:pos="11490"/>
        </w:tabs>
        <w:rPr>
          <w:rFonts w:ascii="Times New Roman" w:cs="Times New Roman" w:eastAsia="仿宋_GB2312" w:hAnsi="Times New Roman"/>
          <w:sz w:val="32"/>
          <w:szCs w:val="32"/>
        </w:rPr>
      </w:pPr>
      <w:r>
        <w:rPr>
          <w:b/>
          <w:rFonts w:ascii="Times New Roman" w:cs="Times New Roman" w:eastAsia="仿宋_GB2312" w:hAnsi="Times New Roman"/>
          <w:sz w:val="32"/>
          <w:szCs w:val="32"/>
        </w:rPr>
        <w:t>1</w:t>
      </w:r>
      <w:r>
        <w:rPr>
          <w:b/>
          <w:rFonts w:ascii="Times New Roman" w:cs="Times New Roman" w:eastAsia="仿宋_GB2312" w:hAnsi="Times New Roman"/>
          <w:sz w:val="32"/>
          <w:szCs w:val="32"/>
        </w:rPr>
        <w:t>、一般公共预算拨款收入：</w:t>
      </w:r>
      <w:r>
        <w:rPr>
          <w:rFonts w:ascii="Times New Roman" w:cs="Times New Roman" w:eastAsia="仿宋_GB2312" w:hAnsi="Times New Roman"/>
          <w:sz w:val="32"/>
          <w:szCs w:val="32"/>
        </w:rPr>
        <w:t>指</w:t>
      </w:r>
      <w:r>
        <w:rPr>
          <w:rFonts w:ascii="Times New Roman" w:cs="Times New Roman" w:eastAsia="仿宋_GB2312" w:hAnsi="Times New Roman" w:hint="eastAsia"/>
          <w:sz w:val="32"/>
          <w:szCs w:val="32"/>
        </w:rPr>
        <w:t>市</w:t>
      </w:r>
      <w:r>
        <w:rPr>
          <w:rFonts w:ascii="Times New Roman" w:cs="Times New Roman" w:eastAsia="仿宋_GB2312" w:hAnsi="Times New Roman"/>
          <w:sz w:val="32"/>
          <w:szCs w:val="32"/>
        </w:rPr>
        <w:t>级财政当年拨付的资金。</w:t>
      </w:r>
    </w:p>
    <w:p w:rsidR="007A3B7B" w:rsidRDefault="00A278EE">
      <w:pPr>
        <w:ind w:firstLine="643"/>
        <w:spacing w:line="584" w:lineRule="exact"/>
        <w:tabs>
          <w:tab w:val="left" w:pos="11490"/>
        </w:tabs>
        <w:rPr>
          <w:rFonts w:ascii="Times New Roman" w:cs="Times New Roman" w:eastAsia="仿宋_GB2312" w:hAnsi="Times New Roman"/>
          <w:sz w:val="32"/>
          <w:szCs w:val="32"/>
        </w:rPr>
      </w:pPr>
      <w:r>
        <w:rPr>
          <w:b/>
          <w:rFonts w:ascii="Times New Roman" w:cs="Times New Roman" w:eastAsia="仿宋_GB2312" w:hAnsi="Times New Roman"/>
          <w:sz w:val="32"/>
          <w:szCs w:val="32"/>
        </w:rPr>
        <w:t>2</w:t>
      </w:r>
      <w:r>
        <w:rPr>
          <w:b/>
          <w:rFonts w:ascii="Times New Roman" w:cs="Times New Roman" w:eastAsia="仿宋_GB2312" w:hAnsi="Times New Roman"/>
          <w:sz w:val="32"/>
          <w:szCs w:val="32"/>
        </w:rPr>
        <w:t>、事业收入：</w:t>
      </w:r>
      <w:r>
        <w:rPr>
          <w:rFonts w:ascii="Times New Roman" w:cs="Times New Roman" w:eastAsia="仿宋_GB2312" w:hAnsi="Times New Roman"/>
          <w:sz w:val="32"/>
          <w:szCs w:val="32"/>
        </w:rPr>
        <w:t>指事业单位开展专业业务活动及辅助活动所取得的收入。</w:t>
      </w:r>
    </w:p>
    <w:p w:rsidR="007A3B7B" w:rsidRDefault="00A278EE">
      <w:pPr>
        <w:ind w:firstLine="643"/>
        <w:spacing w:line="584" w:lineRule="exact"/>
        <w:tabs>
          <w:tab w:val="left" w:pos="11490"/>
        </w:tabs>
        <w:rPr>
          <w:b/>
          <w:rFonts w:ascii="Times New Roman" w:cs="Times New Roman" w:eastAsia="仿宋_GB2312" w:hAnsi="Times New Roman"/>
          <w:sz w:val="32"/>
          <w:szCs w:val="32"/>
        </w:rPr>
      </w:pPr>
      <w:r>
        <w:rPr>
          <w:b/>
          <w:rFonts w:ascii="Times New Roman" w:cs="Times New Roman" w:eastAsia="仿宋_GB2312" w:hAnsi="Times New Roman"/>
          <w:sz w:val="32"/>
          <w:szCs w:val="32"/>
        </w:rPr>
        <w:t>3</w:t>
      </w:r>
      <w:r>
        <w:rPr>
          <w:b/>
          <w:rFonts w:ascii="Times New Roman" w:cs="Times New Roman" w:eastAsia="仿宋_GB2312" w:hAnsi="Times New Roman"/>
          <w:sz w:val="32"/>
          <w:szCs w:val="32"/>
        </w:rPr>
        <w:t>、其他收入：</w:t>
      </w:r>
      <w:r>
        <w:rPr>
          <w:rFonts w:ascii="Times New Roman" w:cs="Times New Roman" w:eastAsia="仿宋_GB2312" w:hAnsi="Times New Roman"/>
          <w:sz w:val="32"/>
          <w:szCs w:val="32"/>
        </w:rPr>
        <w:t>指除</w:t>
      </w:r>
      <w:r>
        <w:rPr>
          <w:rFonts w:ascii="Times New Roman" w:cs="Times New Roman" w:eastAsia="仿宋_GB2312" w:hAnsi="Times New Roman"/>
          <w:sz w:val="32"/>
          <w:szCs w:val="32"/>
        </w:rPr>
        <w:t>“</w:t>
      </w:r>
      <w:r>
        <w:rPr>
          <w:rFonts w:ascii="Times New Roman" w:cs="Times New Roman" w:eastAsia="仿宋_GB2312" w:hAnsi="Times New Roman"/>
          <w:sz w:val="32"/>
          <w:szCs w:val="32"/>
        </w:rPr>
        <w:t>一般公共预算拨款收入</w:t>
      </w:r>
      <w:r>
        <w:rPr>
          <w:rFonts w:ascii="Times New Roman" w:cs="Times New Roman" w:eastAsia="仿宋_GB2312" w:hAnsi="Times New Roman"/>
          <w:sz w:val="32"/>
          <w:szCs w:val="32"/>
        </w:rPr>
        <w:t>”</w:t>
      </w:r>
      <w:r>
        <w:rPr>
          <w:rFonts w:ascii="Times New Roman" w:cs="Times New Roman" w:eastAsia="仿宋_GB2312" w:hAnsi="Times New Roman"/>
          <w:sz w:val="32"/>
          <w:szCs w:val="32"/>
        </w:rPr>
        <w:t>、</w:t>
      </w:r>
      <w:r>
        <w:rPr>
          <w:rFonts w:ascii="Times New Roman" w:cs="Times New Roman" w:eastAsia="仿宋_GB2312" w:hAnsi="Times New Roman"/>
          <w:sz w:val="32"/>
          <w:szCs w:val="32"/>
        </w:rPr>
        <w:t>“</w:t>
      </w:r>
      <w:r>
        <w:rPr>
          <w:rFonts w:ascii="Times New Roman" w:cs="Times New Roman" w:eastAsia="仿宋_GB2312" w:hAnsi="Times New Roman"/>
          <w:sz w:val="32"/>
          <w:szCs w:val="32"/>
        </w:rPr>
        <w:t>事业收入</w:t>
      </w:r>
      <w:r>
        <w:rPr>
          <w:rFonts w:ascii="Times New Roman" w:cs="Times New Roman" w:eastAsia="仿宋_GB2312" w:hAnsi="Times New Roman"/>
          <w:sz w:val="32"/>
          <w:szCs w:val="32"/>
        </w:rPr>
        <w:t>”</w:t>
      </w:r>
      <w:r>
        <w:rPr>
          <w:rFonts w:ascii="Times New Roman" w:cs="Times New Roman" w:eastAsia="仿宋_GB2312" w:hAnsi="Times New Roman"/>
          <w:sz w:val="32"/>
          <w:szCs w:val="32"/>
        </w:rPr>
        <w:t>等以外的收入。主要是按规定动用的租房收入、存款利息收入等。</w:t>
      </w:r>
    </w:p>
    <w:p w:rsidR="007A3B7B" w:rsidRDefault="00A278EE">
      <w:pPr>
        <w:ind w:firstLine="643"/>
        <w:spacing w:line="584" w:lineRule="exact"/>
        <w:tabs>
          <w:tab w:val="left" w:pos="11490"/>
        </w:tabs>
        <w:rPr>
          <w:rFonts w:ascii="Times New Roman" w:cs="Times New Roman" w:eastAsia="仿宋_GB2312" w:hAnsi="Times New Roman"/>
          <w:sz w:val="32"/>
          <w:szCs w:val="32"/>
        </w:rPr>
      </w:pPr>
      <w:r>
        <w:rPr>
          <w:b/>
          <w:rFonts w:ascii="Times New Roman" w:cs="Times New Roman" w:eastAsia="仿宋_GB2312" w:hAnsi="Times New Roman"/>
          <w:sz w:val="32"/>
          <w:szCs w:val="32"/>
        </w:rPr>
        <w:t>4</w:t>
        <w:lastRenderedPageBreak/>
      </w:r>
      <w:r>
        <w:rPr>
          <w:b/>
          <w:rFonts w:ascii="Times New Roman" w:cs="Times New Roman" w:eastAsia="仿宋_GB2312" w:hAnsi="Times New Roman"/>
          <w:sz w:val="32"/>
          <w:szCs w:val="32"/>
        </w:rPr>
        <w:t>、基本支出：</w:t>
      </w:r>
      <w:r>
        <w:rPr>
          <w:rFonts w:ascii="Times New Roman" w:cs="Times New Roman" w:eastAsia="仿宋_GB2312" w:hAnsi="Times New Roman"/>
          <w:sz w:val="32"/>
          <w:szCs w:val="32"/>
        </w:rPr>
        <w:t>指为保障机构正常运转、完成日常工作任务而发生的人员支出和公用支出。</w:t>
      </w:r>
    </w:p>
    <w:p w:rsidR="007A3B7B" w:rsidRDefault="00A278EE">
      <w:pPr>
        <w:ind w:firstLine="643"/>
        <w:spacing w:line="584" w:lineRule="exact"/>
        <w:tabs>
          <w:tab w:val="left" w:pos="11490"/>
        </w:tabs>
        <w:rPr>
          <w:rFonts w:ascii="Times New Roman" w:cs="Times New Roman" w:eastAsia="仿宋_GB2312" w:hAnsi="Times New Roman"/>
          <w:sz w:val="32"/>
          <w:szCs w:val="32"/>
        </w:rPr>
      </w:pPr>
      <w:r>
        <w:rPr>
          <w:b/>
          <w:rFonts w:ascii="Times New Roman" w:cs="Times New Roman" w:eastAsia="仿宋_GB2312" w:hAnsi="Times New Roman"/>
          <w:sz w:val="32"/>
          <w:szCs w:val="32"/>
        </w:rPr>
        <w:t>5</w:t>
      </w:r>
      <w:r>
        <w:rPr>
          <w:b/>
          <w:rFonts w:ascii="Times New Roman" w:cs="Times New Roman" w:eastAsia="仿宋_GB2312" w:hAnsi="Times New Roman"/>
          <w:sz w:val="32"/>
          <w:szCs w:val="32"/>
        </w:rPr>
        <w:t>、项目支出：</w:t>
      </w:r>
      <w:r>
        <w:rPr>
          <w:rFonts w:ascii="Times New Roman" w:cs="Times New Roman" w:eastAsia="仿宋_GB2312" w:hAnsi="Times New Roman"/>
          <w:sz w:val="32"/>
          <w:szCs w:val="32"/>
        </w:rPr>
        <w:t>指在基本支出之外为完成特定行政任务和事业发展目标所发生的支出。</w:t>
      </w:r>
    </w:p>
    <w:p w:rsidR="007A3B7B" w:rsidRDefault="00A278EE">
      <w:pPr>
        <w:ind w:firstLine="643"/>
        <w:spacing w:line="584" w:lineRule="exact"/>
        <w:tabs>
          <w:tab w:val="left" w:pos="11490"/>
        </w:tabs>
        <w:rPr>
          <w:rFonts w:ascii="Times New Roman" w:cs="Times New Roman" w:eastAsia="仿宋_GB2312" w:hAnsi="Times New Roman"/>
          <w:sz w:val="32"/>
          <w:szCs w:val="32"/>
        </w:rPr>
      </w:pPr>
      <w:r>
        <w:rPr>
          <w:b/>
          <w:rFonts w:ascii="Times New Roman" w:cs="Times New Roman" w:eastAsia="仿宋_GB2312" w:hAnsi="Times New Roman"/>
          <w:sz w:val="32"/>
          <w:szCs w:val="32"/>
        </w:rPr>
        <w:t>6</w:t>
      </w:r>
      <w:r>
        <w:rPr>
          <w:b/>
          <w:rFonts w:ascii="Times New Roman" w:cs="Times New Roman" w:eastAsia="仿宋_GB2312" w:hAnsi="Times New Roman"/>
          <w:sz w:val="32"/>
          <w:szCs w:val="32"/>
        </w:rPr>
        <w:t>、上缴上级支出：</w:t>
      </w:r>
      <w:r>
        <w:rPr>
          <w:rFonts w:ascii="Times New Roman" w:cs="Times New Roman" w:eastAsia="仿宋_GB2312" w:hAnsi="Times New Roman"/>
          <w:sz w:val="32"/>
          <w:szCs w:val="32"/>
        </w:rPr>
        <w:t>指下级单位上缴上级的支出。</w:t>
      </w:r>
    </w:p>
    <w:p w:rsidR="007A3B7B" w:rsidRDefault="00A278EE">
      <w:pPr>
        <w:ind w:firstLine="643"/>
        <w:spacing w:line="584" w:lineRule="exact"/>
        <w:tabs>
          <w:tab w:val="left" w:pos="11490"/>
        </w:tabs>
        <w:rPr>
          <w:rFonts w:ascii="Times New Roman" w:cs="Times New Roman" w:eastAsia="仿宋_GB2312" w:hAnsi="Times New Roman"/>
          <w:sz w:val="32"/>
          <w:szCs w:val="32"/>
        </w:rPr>
      </w:pPr>
      <w:r>
        <w:rPr>
          <w:b/>
          <w:rFonts w:ascii="Times New Roman" w:cs="Times New Roman" w:eastAsia="仿宋_GB2312" w:hAnsi="Times New Roman"/>
          <w:sz w:val="32"/>
          <w:szCs w:val="32"/>
        </w:rPr>
        <w:t>7</w:t>
      </w:r>
      <w:r>
        <w:rPr>
          <w:b/>
          <w:rFonts w:ascii="Times New Roman" w:cs="Times New Roman" w:eastAsia="仿宋_GB2312" w:hAnsi="Times New Roman"/>
          <w:sz w:val="32"/>
          <w:szCs w:val="32"/>
        </w:rPr>
        <w:t>、</w:t>
      </w:r>
      <w:r>
        <w:rPr>
          <w:b/>
          <w:rFonts w:ascii="Times New Roman" w:cs="Times New Roman" w:eastAsia="仿宋_GB2312" w:hAnsi="Times New Roman"/>
          <w:sz w:val="32"/>
          <w:szCs w:val="32"/>
        </w:rPr>
        <w:t>“</w:t>
      </w:r>
      <w:r>
        <w:rPr>
          <w:b/>
          <w:rFonts w:ascii="Times New Roman" w:cs="Times New Roman" w:eastAsia="仿宋_GB2312" w:hAnsi="Times New Roman"/>
          <w:sz w:val="32"/>
          <w:szCs w:val="32"/>
        </w:rPr>
        <w:t>三公</w:t>
      </w:r>
      <w:r>
        <w:rPr>
          <w:b/>
          <w:rFonts w:ascii="Times New Roman" w:cs="Times New Roman" w:eastAsia="仿宋_GB2312" w:hAnsi="Times New Roman"/>
          <w:sz w:val="32"/>
          <w:szCs w:val="32"/>
        </w:rPr>
        <w:t>”</w:t>
      </w:r>
      <w:r>
        <w:rPr>
          <w:b/>
          <w:rFonts w:ascii="Times New Roman" w:cs="Times New Roman" w:eastAsia="仿宋_GB2312" w:hAnsi="Times New Roman"/>
          <w:sz w:val="32"/>
          <w:szCs w:val="32"/>
        </w:rPr>
        <w:t>经费：</w:t>
      </w:r>
      <w:r>
        <w:rPr>
          <w:rFonts w:ascii="Times New Roman" w:cs="Times New Roman" w:eastAsia="仿宋_GB2312" w:hAnsi="Times New Roman"/>
          <w:sz w:val="32"/>
          <w:szCs w:val="32"/>
        </w:rPr>
        <w:t>纳入</w:t>
      </w:r>
      <w:r>
        <w:rPr>
          <w:rFonts w:ascii="Times New Roman" w:cs="Times New Roman" w:eastAsia="仿宋_GB2312" w:hAnsi="Times New Roman" w:hint="eastAsia"/>
          <w:sz w:val="32"/>
          <w:szCs w:val="32"/>
        </w:rPr>
        <w:t>市</w:t>
      </w:r>
      <w:r>
        <w:rPr>
          <w:rFonts w:ascii="Times New Roman" w:cs="Times New Roman" w:eastAsia="仿宋_GB2312" w:hAnsi="Times New Roman"/>
          <w:sz w:val="32"/>
          <w:szCs w:val="32"/>
        </w:rPr>
        <w:t>级财政预算管理的</w:t>
      </w:r>
      <w:r>
        <w:rPr>
          <w:rFonts w:ascii="Times New Roman" w:cs="Times New Roman" w:eastAsia="仿宋_GB2312" w:hAnsi="Times New Roman"/>
          <w:sz w:val="32"/>
          <w:szCs w:val="32"/>
        </w:rPr>
        <w:t>“</w:t>
      </w:r>
      <w:r>
        <w:rPr>
          <w:rFonts w:ascii="Times New Roman" w:cs="Times New Roman" w:eastAsia="仿宋_GB2312" w:hAnsi="Times New Roman"/>
          <w:sz w:val="32"/>
          <w:szCs w:val="32"/>
        </w:rPr>
        <w:t>三公</w:t>
      </w:r>
      <w:r>
        <w:rPr>
          <w:rFonts w:ascii="Times New Roman" w:cs="Times New Roman" w:eastAsia="仿宋_GB2312" w:hAnsi="Times New Roman"/>
          <w:sz w:val="32"/>
          <w:szCs w:val="32"/>
        </w:rPr>
        <w:t>”</w:t>
      </w:r>
      <w:r>
        <w:rPr>
          <w:rFonts w:ascii="Times New Roman" w:cs="Times New Roman" w:eastAsia="仿宋_GB2312" w:hAnsi="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A3B7B" w:rsidRDefault="00A278EE">
      <w:pPr>
        <w:ind w:firstLine="643"/>
        <w:spacing w:line="584" w:lineRule="exact"/>
        <w:tabs>
          <w:tab w:val="left" w:pos="11490"/>
        </w:tabs>
        <w:rPr>
          <w:rFonts w:ascii="Times New Roman" w:cs="Times New Roman" w:eastAsia="仿宋_GB2312" w:hAnsi="Times New Roman"/>
          <w:sz w:val="32"/>
          <w:szCs w:val="32"/>
        </w:rPr>
      </w:pPr>
      <w:r>
        <w:rPr>
          <w:b/>
          <w:rFonts w:ascii="Times New Roman" w:cs="Times New Roman" w:eastAsia="仿宋_GB2312" w:hAnsi="Times New Roman"/>
          <w:sz w:val="32"/>
          <w:szCs w:val="32"/>
        </w:rPr>
        <w:t>8</w:t>
      </w:r>
      <w:r>
        <w:rPr>
          <w:b/>
          <w:rFonts w:ascii="Times New Roman" w:cs="Times New Roman" w:eastAsia="仿宋_GB2312" w:hAnsi="Times New Roman"/>
          <w:sz w:val="32"/>
          <w:szCs w:val="32"/>
        </w:rPr>
        <w:t>、</w:t>
      </w:r>
      <w:r>
        <w:rPr>
          <w:b/>
          <w:rFonts w:ascii="Times New Roman" w:cs="Times New Roman" w:eastAsia="仿宋_GB2312" w:hAnsi="Times New Roman"/>
          <w:sz w:val="32"/>
          <w:szCs w:val="32"/>
        </w:rPr>
        <w:t>机关运行费：</w:t>
      </w:r>
      <w:r>
        <w:rPr>
          <w:rFonts w:ascii="Times New Roman" w:cs="Times New Roman" w:eastAsia="仿宋_GB2312" w:hAnsi="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A3B7B" w:rsidRDefault="00A278EE">
      <w:pPr>
        <w:ind w:firstLine="643"/>
        <w:spacing w:line="584" w:lineRule="exact"/>
        <w:tabs>
          <w:tab w:val="left" w:pos="11490"/>
        </w:tabs>
        <w:rPr>
          <w:rFonts w:ascii="Times New Roman" w:cs="Times New Roman" w:eastAsia="仿宋_GB2312" w:hAnsi="Times New Roman"/>
          <w:sz w:val="32"/>
          <w:szCs w:val="32"/>
        </w:rPr>
      </w:pPr>
      <w:r>
        <w:rPr>
          <w:b/>
          <w:rFonts w:ascii="Times New Roman" w:cs="Times New Roman" w:eastAsia="仿宋_GB2312" w:hAnsi="Times New Roman"/>
          <w:sz w:val="32"/>
          <w:szCs w:val="32"/>
        </w:rPr>
        <w:t>9</w:t>
      </w:r>
      <w:r>
        <w:rPr>
          <w:b/>
          <w:rFonts w:ascii="Times New Roman" w:cs="Times New Roman" w:eastAsia="仿宋_GB2312" w:hAnsi="Times New Roman"/>
          <w:sz w:val="32"/>
          <w:szCs w:val="32"/>
        </w:rPr>
        <w:t>、上年结转：</w:t>
      </w:r>
      <w:r>
        <w:rPr>
          <w:rFonts w:ascii="Times New Roman" w:cs="Times New Roman" w:eastAsia="仿宋_GB2312" w:hAnsi="Times New Roman"/>
          <w:sz w:val="32"/>
          <w:szCs w:val="32"/>
        </w:rPr>
        <w:t>指以前年度尚未完成、结转到本年仍按原规定用途继续使用的资金。</w:t>
      </w:r>
    </w:p>
    <w:p w:rsidR="007A3B7B" w:rsidRDefault="00A278EE">
      <w:pPr>
        <w:ind w:firstLine="643"/>
        <w:spacing w:line="584" w:lineRule="exact"/>
        <w:tabs>
          <w:tab w:val="left" w:pos="11490"/>
        </w:tabs>
        <w:rPr>
          <w:rFonts w:ascii="Times New Roman" w:cs="Times New Roman" w:eastAsia="仿宋_GB2312" w:hAnsi="Times New Roman"/>
          <w:sz w:val="32"/>
          <w:szCs w:val="32"/>
        </w:rPr>
      </w:pPr>
      <w:r>
        <w:rPr>
          <w:b/>
          <w:rFonts w:ascii="Times New Roman" w:cs="Times New Roman" w:eastAsia="仿宋_GB2312" w:hAnsi="Times New Roman"/>
          <w:sz w:val="32"/>
          <w:szCs w:val="32"/>
        </w:rPr>
        <w:t>10</w:t>
      </w:r>
      <w:r>
        <w:rPr>
          <w:b/>
          <w:rFonts w:ascii="Times New Roman" w:cs="Times New Roman" w:eastAsia="仿宋_GB2312" w:hAnsi="Times New Roman"/>
          <w:sz w:val="32"/>
          <w:szCs w:val="32"/>
        </w:rPr>
        <w:t>、事业单位经营支出：</w:t>
      </w:r>
      <w:r>
        <w:rPr>
          <w:rFonts w:ascii="Times New Roman" w:cs="Times New Roman" w:eastAsia="仿宋_GB2312" w:hAnsi="Times New Roman"/>
          <w:sz w:val="32"/>
          <w:szCs w:val="32"/>
        </w:rPr>
        <w:t>指事业单位在专业业务活动及其辅助活动之外开展非独立核算经营活动发生的支出。</w:t>
      </w:r>
    </w:p>
    <w:p w:rsidR="007A3B7B" w:rsidRDefault="00A278EE">
      <w:pPr>
        <w:autoSpaceDE w:val="0"/>
        <w:autoSpaceDN w:val="0"/>
        <w:adjustRightInd w:val="0"/>
        <w:jc w:val="left"/>
        <w:ind w:firstLine="640"/>
        <w:spacing w:line="584" w:lineRule="exact"/>
        <w:rPr>
          <w:rFonts w:ascii="Times New Roman" w:cs="Times New Roman" w:eastAsia="黑体" w:hAnsi="Times New Roman"/>
          <w:sz w:val="32"/>
          <w:szCs w:val="32"/>
        </w:rPr>
      </w:pPr>
      <w:r>
        <w:rPr>
          <w:rFonts w:ascii="Times New Roman" w:cs="Times New Roman" w:eastAsia="黑体" w:hAnsi="Times New Roman"/>
          <w:sz w:val="32"/>
          <w:szCs w:val="32"/>
        </w:rPr>
        <w:t>九、其他需要说明的事项</w:t>
        <w:lastRenderedPageBreak/>
      </w:r>
    </w:p>
    <w:p w:rsidR="007A3B7B" w:rsidRDefault="00A278EE">
      <w:pPr>
        <w:ind w:firstLine="640"/>
        <w:spacing w:line="584" w:lineRule="exact"/>
        <w:rPr>
          <w:rFonts w:ascii="Times New Roman" w:cs="Times New Roman" w:eastAsia="仿宋_GB2312" w:hAnsi="Times New Roman"/>
          <w:sz w:val="32"/>
          <w:szCs w:val="32"/>
        </w:rPr>
      </w:pPr>
      <w:r>
        <w:rPr>
          <w:rFonts w:ascii="Times New Roman" w:cs="Times New Roman" w:eastAsia="仿宋_GB2312" w:hAnsi="Times New Roman"/>
          <w:sz w:val="32"/>
          <w:szCs w:val="32"/>
        </w:rPr>
        <w:t>我部门无其他需要说明的事项。</w:t>
      </w:r>
    </w:p>
    <w:sectPr w:rsidR="007A3B7B" w:rsidSect="007A3B7B">
      <w:docGrid w:type="lines" w:linePitch="312"/>
      <w:footerReference r:id="rId8" w:type="default"/>
      <w:pgSz w:w="16838" w:h="11906" w:orient="landscape"/>
      <w:pgMar w:left="1440" w:right="1440" w:top="1800" w:bottom="1800" w:header="851" w:footer="99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8EE" w:rsidRDefault="00A278EE" w:rsidP="007A3B7B">
      <w:r>
        <w:separator/>
      </w:r>
    </w:p>
  </w:endnote>
  <w:endnote w:type="continuationSeparator" w:id="1">
    <w:p w:rsidR="00A278EE" w:rsidRDefault="00A278EE" w:rsidP="007A3B7B">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书宋_GBK">
    <w:altName w:val="微软雅黑"/>
    <w:charset w:val="86"/>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ymbol"/>
  <w:font w:name="Courier New"/>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7B" w:rsidRDefault="00A278EE">
    <w:pPr>
      <w:pStyle w:val="a4"/>
      <w:jc w:val="center"/>
    </w:pPr>
    <w:r>
      <w:rPr>
        <w:rFonts w:hint="eastAsia"/>
      </w:rPr>
      <w:t>-</w:t>
    </w:r>
    <w:r w:rsidR="007A3B7B" w:rsidRPr="007A3B7B">
      <w:fldChar w:fldCharType="begin"/>
    </w:r>
    <w:r>
      <w:instrText>PAGE   \* MERGEFORMAT</w:instrText>
    </w:r>
    <w:r w:rsidR="007A3B7B" w:rsidRPr="007A3B7B">
      <w:fldChar w:fldCharType="separate"/>
    </w:r>
    <w:r w:rsidR="00F00D13" w:rsidRPr="00F00D13">
      <w:rPr>
        <w:noProof/>
        <w:lang w:val="zh-CN"/>
      </w:rPr>
      <w:t>2</w:t>
    </w:r>
    <w:r w:rsidR="007A3B7B">
      <w:rPr>
        <w:lang w:val="zh-CN"/>
      </w:rPr>
      <w:fldChar w:fldCharType="end"/>
    </w:r>
    <w:r>
      <w:rPr>
        <w:rFonts w:hint="eastAsia"/>
      </w:rPr>
      <w:t>-</w:t>
    </w:r>
  </w:p>
  <w:p w:rsidR="007A3B7B" w:rsidRDefault="007A3B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8EE" w:rsidRDefault="00A278EE" w:rsidP="007A3B7B">
      <w:r>
        <w:separator/>
      </w:r>
    </w:p>
  </w:footnote>
  <w:footnote w:type="continuationSeparator" w:id="1">
    <w:p w:rsidR="00A278EE" w:rsidRDefault="00A278EE" w:rsidP="007A3B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B1A7F524"/>
    <w:tmpl w:val="B1A7F524"/>
    <w:lvl w:ilvl="0">
      <w:numFmt w:val="chineseCounting"/>
      <w:lvlText w:val="（%1）"/>
      <w:start w:val="2"/>
      <w:rPr>
        <w:rFonts w:hint="eastAsia"/>
      </w:rPr>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93"/>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rsids>
    <w:rsidRoot val="00D347CC"/>
    <w:rsid val="000230E6"/>
    <w:rsid val="000F6018"/>
    <w:rsid val="001831D6"/>
    <w:rsid val="001F50A4"/>
    <w:rsid val="0025632D"/>
    <w:rsid val="003059E0"/>
    <w:rsid val="0042386A"/>
    <w:rsid val="004A54AA"/>
    <w:rsid val="005F299C"/>
    <w:rsid val="006F6D3D"/>
    <w:rsid val="007A3B7B"/>
    <w:rsid val="007A51E9"/>
    <w:rsid val="008124C8"/>
    <w:rsid val="008A50BB"/>
    <w:rsid val="00944233"/>
    <w:rsid val="009F7E5D"/>
    <w:rsid val="00A0450E"/>
    <w:rsid val="00A278EE"/>
    <w:rsid val="00A30538"/>
    <w:rsid val="00B40732"/>
    <w:rsid val="00B80935"/>
    <w:rsid val="00D347CC"/>
    <w:rsid val="00D4537C"/>
    <w:rsid val="00DC72B4"/>
    <w:rsid val="00F00D13"/>
    <w:rsid val="06207576"/>
    <w:rsid val="0AF24C1F"/>
    <w:rsid val="0CEC1180"/>
    <w:rsid val="328C562D"/>
    <w:rsid val="44654E37"/>
    <w:rsid val="65896749"/>
    <w:rsid val="73693C55"/>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Times New Roman" w:cs="Times New Roman" w:eastAsia="宋体" w:hAnsi="Times New Roman"/>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7A3B7B"/>
    <w:pPr>
      <w:widowControl w:val="0"/>
      <w:jc w:val="both"/>
    </w:pPr>
    <w:rPr>
      <w:kern w:val="2"/>
      <w:rFonts w:ascii="Calibri" w:cs="Arial" w:hAnsi="Calibri"/>
      <w:sz w:val="21"/>
      <w:szCs w:val="22"/>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2">
    <w:name w:val="Body Text 2"/>
    <w:qFormat/>
    <w:basedOn w:val="a"/>
    <w:rsid w:val="007A3B7B"/>
    <w:pPr>
      <w:spacing w:after="120" w:line="480" w:lineRule="auto"/>
    </w:pPr>
    <w:rPr>
      <w:rFonts w:cs="Times New Roman"/>
    </w:rPr>
  </w:style>
  <w:style w:type="paragraph" w:styleId="a3">
    <w:name w:val="Balloon Text"/>
    <w:qFormat/>
    <w:basedOn w:val="a"/>
    <w:rsid w:val="007A3B7B"/>
    <w:rPr>
      <w:sz w:val="18"/>
      <w:szCs w:val="18"/>
    </w:rPr>
  </w:style>
  <w:style w:type="paragraph" w:styleId="a4">
    <w:name w:val="footer"/>
    <w:qFormat/>
    <w:basedOn w:val="a"/>
    <w:rsid w:val="007A3B7B"/>
    <w:pPr>
      <w:snapToGrid w:val="0"/>
      <w:jc w:val="left"/>
      <w:tabs>
        <w:tab w:val="center" w:pos="4153"/>
        <w:tab w:val="right" w:pos="8306"/>
      </w:tabs>
    </w:pPr>
    <w:rPr>
      <w:rFonts w:ascii="Times New Roman" w:cs="Times New Roman" w:hAnsi="Times New Roman"/>
      <w:sz w:val="18"/>
      <w:szCs w:val="18"/>
    </w:rPr>
  </w:style>
  <w:style w:type="paragraph" w:styleId="a5">
    <w:name w:val="header"/>
    <w:qFormat/>
    <w:basedOn w:val="a"/>
    <w:rsid w:val="007A3B7B"/>
    <w:pPr>
      <w:snapToGrid w:val="0"/>
      <w:pBdr>
        <w:bottom w:val="single" w:sz="6" w:color="auto" w:space="1"/>
      </w:pBdr>
      <w:jc w:val="center"/>
      <w:tabs>
        <w:tab w:val="center" w:pos="4153"/>
        <w:tab w:val="right" w:pos="8306"/>
      </w:tabs>
    </w:pPr>
    <w:rPr>
      <w:rFonts w:ascii="Times New Roman" w:cs="Times New Roman" w:hAnsi="Times New Roman"/>
      <w:sz w:val="18"/>
      <w:szCs w:val="18"/>
    </w:rPr>
  </w:style>
  <w:style w:type="paragraph" w:styleId="1">
    <w:name w:val="toc 1"/>
    <w:qFormat/>
    <w:basedOn w:val="a"/>
    <w:next w:val="a"/>
    <w:rsid w:val="007A3B7B"/>
    <w:rPr>
      <w:rFonts w:ascii="Times New Roman" w:cs="Times New Roman" w:hAnsi="Times New Roman"/>
      <w:szCs w:val="24"/>
    </w:rPr>
  </w:style>
  <w:style w:type="paragraph" w:styleId="a6">
    <w:name w:val="footnote text"/>
    <w:qFormat/>
    <w:basedOn w:val="a"/>
    <w:rsid w:val="007A3B7B"/>
    <w:pPr>
      <w:snapToGrid w:val="0"/>
      <w:jc w:val="left"/>
    </w:pPr>
    <w:rPr>
      <w:rFonts w:cs="Times New Roman"/>
      <w:sz w:val="18"/>
      <w:szCs w:val="18"/>
    </w:rPr>
  </w:style>
  <w:style w:type="paragraph" w:styleId="20">
    <w:name w:val="toc 2"/>
    <w:qFormat/>
    <w:basedOn w:val="a"/>
    <w:next w:val="a"/>
    <w:rsid w:val="007A3B7B"/>
    <w:pPr>
      <w:ind w:left="200"/>
    </w:pPr>
    <w:rPr>
      <w:rFonts w:ascii="Times New Roman" w:cs="Times New Roman" w:hAnsi="Times New Roman"/>
      <w:szCs w:val="24"/>
    </w:rPr>
  </w:style>
  <w:style w:type="table" w:styleId="a7">
    <w:name w:val="Table Grid"/>
    <w:qFormat/>
    <w:rPr>
      <w:sz w:val="22"/>
    </w:rPr>
    <w:tblPr>
      <w:tblCellMar>
        <w:top w:w="0" w:type="dxa"/>
        <w:left w:w="108" w:type="dxa"/>
        <w:bottom w:w="0" w:type="dxa"/>
        <w:right w:w="108" w:type="dxa"/>
      </w:tblCellMa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Pr>
    <w:uiPriority w:val="59"/>
    <w:rsid w:val="007A3B7B"/>
  </w:style>
  <w:style w:type="character" w:styleId="a8">
    <w:name w:val="footnote reference"/>
    <w:qFormat/>
    <w:rsid w:val="007A3B7B"/>
    <w:rPr>
      <w:vertAlign w:val="superscript"/>
    </w:rPr>
  </w:style>
  <w:style w:type="paragraph" w:styleId="Default">
    <w:name w:val="Default"/>
    <w:qFormat/>
    <w:rsid w:val="007A3B7B"/>
    <w:pPr>
      <w:widowControl w:val="0"/>
      <w:autoSpaceDE w:val="0"/>
      <w:autoSpaceDN w:val="0"/>
      <w:adjustRightInd w:val="0"/>
    </w:pPr>
    <w:rPr>
      <w:color w:val="000000"/>
      <w:sz w:val="24"/>
      <w:szCs w:val="24"/>
    </w:rPr>
  </w:style>
  <w:style w:type="paragraph" w:styleId="10">
    <w:name w:val="单元格样式1"/>
    <w:qFormat/>
    <w:basedOn w:val="a"/>
    <w:rsid w:val="007A3B7B"/>
    <w:pPr>
      <w:widowControl/>
      <w:jc w:val="center"/>
    </w:pPr>
    <w:rPr>
      <w:kern w:val="0"/>
      <w:lang w:eastAsia="uk-UA"/>
      <w:b/>
      <w:rFonts w:ascii="方正书宋_GBK" w:cs="方正书宋_GBK" w:eastAsia="方正书宋_GBK" w:hAnsi="方正书宋_GBK"/>
      <w:szCs w:val="24"/>
    </w:rPr>
  </w:style>
  <w:style w:type="paragraph" w:styleId="4">
    <w:name w:val="单元格样式4"/>
    <w:qFormat/>
    <w:basedOn w:val="a"/>
    <w:rsid w:val="007A3B7B"/>
    <w:pPr>
      <w:widowControl/>
      <w:jc w:val="right"/>
    </w:pPr>
    <w:rPr>
      <w:kern w:val="0"/>
      <w:lang w:eastAsia="uk-UA"/>
      <w:rFonts w:ascii="方正书宋_GBK" w:cs="方正书宋_GBK" w:eastAsia="方正书宋_GBK" w:hAnsi="方正书宋_GBK"/>
      <w:szCs w:val="24"/>
    </w:rPr>
  </w:style>
  <w:style w:type="paragraph" w:styleId="21">
    <w:name w:val="单元格样式2"/>
    <w:qFormat/>
    <w:basedOn w:val="a"/>
    <w:rsid w:val="007A3B7B"/>
    <w:pPr>
      <w:widowControl/>
      <w:jc w:val="left"/>
    </w:pPr>
    <w:rPr>
      <w:kern w:val="0"/>
      <w:lang w:eastAsia="uk-UA"/>
      <w:rFonts w:ascii="方正书宋_GBK" w:cs="方正书宋_GBK" w:eastAsia="方正书宋_GBK" w:hAnsi="方正书宋_GBK"/>
      <w:szCs w:val="24"/>
    </w:rPr>
  </w:style>
  <w:style w:type="paragraph" w:styleId="3">
    <w:name w:val="单元格样式3"/>
    <w:qFormat/>
    <w:basedOn w:val="a"/>
    <w:rsid w:val="007A3B7B"/>
    <w:pPr>
      <w:widowControl/>
      <w:jc w:val="center"/>
    </w:pPr>
    <w:rPr>
      <w:kern w:val="0"/>
      <w:lang w:eastAsia="uk-UA"/>
      <w:rFonts w:ascii="方正书宋_GBK" w:cs="方正书宋_GBK" w:eastAsia="方正书宋_GBK" w:hAnsi="方正书宋_GBK"/>
      <w:szCs w:val="24"/>
    </w:rPr>
  </w:style>
  <w:style w:type="paragraph" w:styleId="6">
    <w:name w:val="单元格样式6"/>
    <w:qFormat/>
    <w:basedOn w:val="a"/>
    <w:rsid w:val="007A3B7B"/>
    <w:pPr>
      <w:widowControl/>
      <w:jc w:val="center"/>
    </w:pPr>
    <w:rPr>
      <w:kern w:val="0"/>
      <w:lang w:eastAsia="uk-UA"/>
      <w:b/>
      <w:rFonts w:ascii="方正书宋_GBK" w:cs="方正书宋_GBK" w:eastAsia="方正书宋_GBK" w:hAnsi="方正书宋_GBK"/>
      <w:szCs w:val="24"/>
    </w:rPr>
  </w:style>
  <w:style w:type="paragraph" w:styleId="7">
    <w:name w:val="单元格样式7"/>
    <w:qFormat/>
    <w:basedOn w:val="a"/>
    <w:rsid w:val="007A3B7B"/>
    <w:pPr>
      <w:widowControl/>
      <w:jc w:val="right"/>
    </w:pPr>
    <w:rPr>
      <w:kern w:val="0"/>
      <w:lang w:eastAsia="uk-UA"/>
      <w:b/>
      <w:rFonts w:ascii="方正书宋_GBK" w:cs="方正书宋_GBK" w:eastAsia="方正书宋_GBK" w:hAnsi="方正书宋_GBK"/>
      <w:szCs w:val="24"/>
    </w:rPr>
  </w:style>
  <w:style w:type="paragraph" w:styleId="5">
    <w:name w:val="单元格样式5"/>
    <w:qFormat/>
    <w:basedOn w:val="a"/>
    <w:rsid w:val="007A3B7B"/>
    <w:pPr>
      <w:widowControl/>
      <w:jc w:val="left"/>
    </w:pPr>
    <w:rPr>
      <w:kern w:val="0"/>
      <w:lang w:eastAsia="uk-UA"/>
      <w:b/>
      <w:rFonts w:ascii="方正书宋_GBK" w:cs="方正书宋_GBK" w:eastAsia="方正书宋_GBK" w:hAnsi="方正书宋_GBK"/>
      <w:szCs w:val="24"/>
    </w:rPr>
  </w:style>
  <w:style w:type="paragraph" w:styleId="a9">
    <w:name w:val="List Paragraph"/>
    <w:qFormat/>
    <w:basedOn w:val="a"/>
    <w:uiPriority w:val="99"/>
    <w:unhideWhenUsed/>
    <w:rsid w:val="007A3B7B"/>
    <w:pPr>
      <w:ind w:firstLine="420"/>
    </w:p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37</Pages>
  <Words>3293</Words>
  <Characters>18775</Characters>
  <Application>Microsoft Office Word</Application>
  <DocSecurity>0</DocSecurity>
  <Lines>156</Lines>
  <Paragraphs>44</Paragraphs>
  <ScaleCrop>false</ScaleCrop>
  <Company>Microsoft</Company>
  <LinksUpToDate>false</LinksUpToDate>
  <CharactersWithSpaces>22024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96</cp:revision>
  <cp:lastPrinted>2022-04-22T06:00:00Z</cp:lastPrinted>
  <dcterms:created xsi:type="dcterms:W3CDTF">2020-01-13T03:27:00Z</dcterms:created>
  <dcterms:modified xsi:type="dcterms:W3CDTF">2022-04-27T03:20:00Z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9DD3A4479BD547358CBA36095FCAC4A3</vt:lpwstr>
  </property>
</Properties>
</file>