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方正小标宋简体" w:cs="Times New Roman"/>
          <w:sz w:val="44"/>
          <w:szCs w:val="44"/>
        </w:rPr>
      </w:pPr>
      <w:bookmarkStart w:id="5" w:name="_GoBack"/>
      <w:bookmarkEnd w:id="5"/>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广阳区南尖塔镇南尖塔小学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广阳区南尖塔镇南尖塔小学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6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十二、做好本校体育事业发展规划、全民健身计划，开展群众性体育活动。</w:t>
      </w:r>
    </w:p>
    <w:p>
      <w:pPr>
        <w:spacing w:line="584"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十三、做好上级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w:t>
            </w:r>
            <w:r>
              <w:rPr>
                <w:rFonts w:hint="eastAsia" w:ascii="Times New Roman" w:hAnsi="Times New Roman" w:eastAsia="仿宋_GB2312" w:cs="Times New Roman"/>
                <w:b/>
              </w:rPr>
              <w:t>南尖塔镇南尖塔</w:t>
            </w:r>
            <w:r>
              <w:rPr>
                <w:rFonts w:ascii="Times New Roman" w:hAnsi="Times New Roman" w:eastAsia="仿宋_GB2312" w:cs="Times New Roman"/>
                <w:b/>
              </w:rPr>
              <w:t>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广阳区南尖塔镇南尖塔小学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广阳区南尖塔镇南尖塔小学2022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万元，其中运转类其他及特定目标类项目支出</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r>
        <w:rPr>
          <w:rFonts w:hint="eastAsia" w:ascii="Times New Roman" w:hAnsi="Times New Roman" w:eastAsia="仿宋_GB2312" w:cs="Times New Roman"/>
          <w:b/>
          <w:sz w:val="32"/>
          <w:szCs w:val="32"/>
        </w:rPr>
        <w:t xml:space="preserve"> </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减少7.41</w:t>
      </w:r>
      <w:r>
        <w:rPr>
          <w:rFonts w:ascii="Times New Roman" w:hAnsi="Times New Roman" w:eastAsia="仿宋_GB2312" w:cs="Times New Roman"/>
          <w:sz w:val="32"/>
          <w:szCs w:val="32"/>
        </w:rPr>
        <w:t>万元，其中：主要为</w:t>
      </w:r>
      <w:r>
        <w:rPr>
          <w:rFonts w:hint="eastAsia" w:ascii="Times New Roman" w:hAnsi="Times New Roman" w:eastAsia="仿宋_GB2312" w:cs="Times New Roman"/>
          <w:sz w:val="32"/>
          <w:szCs w:val="32"/>
        </w:rPr>
        <w:t>办公费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2年，我学校运行经费共计安排</w:t>
      </w:r>
      <w:r>
        <w:rPr>
          <w:rFonts w:hint="eastAsia" w:ascii="Times New Roman" w:hAnsi="Times New Roman" w:eastAsia="仿宋_GB2312" w:cs="Times New Roman"/>
          <w:sz w:val="32"/>
          <w:szCs w:val="32"/>
        </w:rPr>
        <w:t>47.19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学校及幼儿园</w:t>
      </w:r>
      <w:r>
        <w:rPr>
          <w:rFonts w:ascii="Times New Roman" w:hAnsi="Times New Roman" w:eastAsia="仿宋_GB2312" w:cs="Times New Roman"/>
          <w:sz w:val="32"/>
          <w:szCs w:val="32"/>
        </w:rPr>
        <w:t>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（一）总体绩效目标推进义务教育均衡发展，建立中小学校舍安全保障机制，改善薄弱学校办学条件，提高素质教育水平，开展丰富多彩的教学活动。促进公共教育资源向农村和经济欠发达地区倾斜。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1、发展农村义务教育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免除农村中小学生学杂费，提高公用经费保障水平，为贫困中小学生免费提供教科书，</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改善农村中小学办学条件。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保障中小学公用经费水平逐年提高。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保障小学入学率。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2、改善学校办学条件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3、提升特殊教育保障水平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改善办学条件，配置基础教育资源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4、开展教师教研及学生德育活动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提高教师教学水平，调动教师积极性，培养专家型教师人才，提高学生的综合素质。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1、提高义务教育水平，免除农村中小学生学杂费，提供免费教科书，解决大班额问题及入学难问题。对贫困中小学生进行补助。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7、办人民满意的学校,教师、学生、家长整体满意度达到90%以上。</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逐步制订、完善相关制度，规范教师师德。加强校本培训和继续教育工作，提升教师能力。落实教师评价工作，完善考核机制。搭建教师发展平</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（四）</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义务教育在校生（万人）</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color w:val="000000"/>
                <w:sz w:val="22"/>
                <w:lang w:val="en-US" w:eastAsia="zh-CN"/>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rPr>
                <w:rFonts w:hint="eastAsia" w:ascii="仿宋_GB2312" w:hAnsi="仿宋_GB2312" w:eastAsia="仿宋_GB2312" w:cs="仿宋_GB2312"/>
                <w:color w:val="000000"/>
                <w:sz w:val="22"/>
              </w:rPr>
            </w:pP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594</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人</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购置质量合格率（%）</w:t>
            </w:r>
          </w:p>
        </w:tc>
        <w:tc>
          <w:tcPr>
            <w:tcW w:w="2172"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20分全部保障得满分，否则不得分。</w:t>
            </w:r>
          </w:p>
        </w:tc>
        <w:tc>
          <w:tcPr>
            <w:tcW w:w="1483"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采购物资、建设工程合格率</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100</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及时性</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100</w:t>
            </w:r>
            <w:r>
              <w:rPr>
                <w:rFonts w:hint="eastAsia" w:ascii="仿宋_GB2312" w:hAnsi="仿宋_GB2312" w:eastAsia="仿宋_GB2312" w:cs="仿宋_GB2312"/>
                <w:color w:val="000000"/>
                <w:sz w:val="22"/>
              </w:rPr>
              <w:t>　</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val="en-US" w:eastAsia="zh-CN"/>
              </w:rPr>
              <w:t>%</w:t>
            </w:r>
          </w:p>
        </w:tc>
        <w:tc>
          <w:tcPr>
            <w:tcW w:w="1277"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经费开支</w:t>
            </w:r>
          </w:p>
          <w:p>
            <w:pPr>
              <w:widowControl/>
              <w:adjustRightInd w:val="0"/>
              <w:snapToGrid w:val="0"/>
              <w:rPr>
                <w:rFonts w:hint="eastAsia" w:ascii="仿宋_GB2312" w:hAnsi="仿宋_GB2312" w:eastAsia="仿宋_GB2312" w:cs="仿宋_GB2312"/>
              </w:rPr>
            </w:pPr>
          </w:p>
        </w:tc>
        <w:tc>
          <w:tcPr>
            <w:tcW w:w="2172"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w:t>
            </w:r>
          </w:p>
        </w:tc>
        <w:tc>
          <w:tcPr>
            <w:tcW w:w="488" w:type="dxa"/>
            <w:tcBorders>
              <w:tl2br w:val="nil"/>
              <w:tr2bl w:val="nil"/>
            </w:tcBorders>
          </w:tcPr>
          <w:p>
            <w:pPr>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471900</w:t>
            </w: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元</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参训乡村教师教育教学能力提高</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483"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rPr>
                <w:rFonts w:hint="eastAsia" w:ascii="仿宋_GB2312" w:hAnsi="仿宋_GB2312" w:eastAsia="仿宋_GB2312" w:cs="仿宋_GB2312"/>
              </w:rPr>
            </w:pPr>
          </w:p>
        </w:tc>
        <w:tc>
          <w:tcPr>
            <w:tcW w:w="54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文字描述</w:t>
            </w:r>
          </w:p>
        </w:tc>
        <w:tc>
          <w:tcPr>
            <w:tcW w:w="488" w:type="dxa"/>
            <w:tcBorders>
              <w:tl2br w:val="nil"/>
              <w:tr2bl w:val="nil"/>
            </w:tcBorders>
          </w:tcPr>
          <w:p>
            <w:pPr>
              <w:rPr>
                <w:rFonts w:hint="eastAsia" w:ascii="仿宋_GB2312" w:hAnsi="仿宋_GB2312" w:eastAsia="仿宋_GB2312" w:cs="仿宋_GB2312"/>
                <w:color w:val="000000"/>
                <w:sz w:val="22"/>
              </w:rPr>
            </w:pPr>
          </w:p>
        </w:tc>
        <w:tc>
          <w:tcPr>
            <w:tcW w:w="573" w:type="dxa"/>
            <w:tcBorders>
              <w:tl2br w:val="nil"/>
              <w:tr2bl w:val="nil"/>
            </w:tcBorders>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提高</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2172"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483"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2172"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483"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4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573"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27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1.城乡义务教育生均公用经费[区级]绩效目标表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1120"/>
        <w:gridCol w:w="2295"/>
        <w:gridCol w:w="2964"/>
        <w:gridCol w:w="1066"/>
        <w:gridCol w:w="5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68"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9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2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29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6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6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52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数量指标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594人</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质量指标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时效指标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vMerge w:val="continue"/>
            <w:shd w:val="clear" w:color="auto" w:fill="auto"/>
            <w:vAlign w:val="center"/>
          </w:tcPr>
          <w:p>
            <w:pPr>
              <w:rPr>
                <w:rFonts w:hint="eastAsia" w:ascii="仿宋_GB2312" w:hAnsi="仿宋_GB2312" w:eastAsia="仿宋_GB2312" w:cs="仿宋_GB2312"/>
              </w:rPr>
            </w:pP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成本指标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735元</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该资金用于学校正常运转，改善办学条件，促进义务教育/学吃前教育均衡发展及学生素质提高</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支持</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9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2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95"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64"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66"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≥90%</w:t>
            </w:r>
          </w:p>
        </w:tc>
        <w:tc>
          <w:tcPr>
            <w:tcW w:w="552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640" w:firstLineChars="200"/>
        <w:jc w:val="left"/>
        <w:outlineLvl w:val="1"/>
        <w:rPr>
          <w:rFonts w:hint="eastAsia" w:ascii="仿宋_GB2312" w:hAnsi="仿宋_GB2312" w:eastAsia="仿宋_GB2312" w:cs="仿宋_GB2312"/>
          <w:sz w:val="32"/>
          <w:szCs w:val="32"/>
        </w:rPr>
      </w:pP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2.城乡义务教育生均公用经费[市级]绩效目标表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193"/>
        <w:gridCol w:w="1861"/>
        <w:gridCol w:w="3307"/>
        <w:gridCol w:w="1573"/>
        <w:gridCol w:w="4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14"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b/>
              </w:rPr>
              <w:t>1.目标内容1保障义务教育学校运转，改善学校基本办学条件，促进义务教育均衡发展及学生素质提高。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19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6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0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57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9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19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数量指标</w:t>
            </w:r>
          </w:p>
        </w:tc>
        <w:tc>
          <w:tcPr>
            <w:tcW w:w="1861"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3307"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57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594人</w:t>
            </w:r>
          </w:p>
        </w:tc>
        <w:tc>
          <w:tcPr>
            <w:tcW w:w="498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vMerge w:val="continue"/>
            <w:shd w:val="clear" w:color="auto" w:fill="auto"/>
            <w:vAlign w:val="center"/>
          </w:tcPr>
          <w:p>
            <w:pPr>
              <w:rPr>
                <w:rFonts w:hint="eastAsia" w:ascii="仿宋_GB2312" w:hAnsi="仿宋_GB2312" w:eastAsia="仿宋_GB2312" w:cs="仿宋_GB2312"/>
              </w:rPr>
            </w:pPr>
          </w:p>
        </w:tc>
        <w:tc>
          <w:tcPr>
            <w:tcW w:w="119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质量指标</w:t>
            </w:r>
          </w:p>
        </w:tc>
        <w:tc>
          <w:tcPr>
            <w:tcW w:w="1861"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307"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573"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100%</w:t>
            </w:r>
          </w:p>
        </w:tc>
        <w:tc>
          <w:tcPr>
            <w:tcW w:w="4980" w:type="dxa"/>
            <w:shd w:val="clear" w:color="auto" w:fill="auto"/>
          </w:tcPr>
          <w:p>
            <w:pPr>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vMerge w:val="continue"/>
            <w:shd w:val="clear" w:color="auto" w:fill="auto"/>
            <w:vAlign w:val="center"/>
          </w:tcPr>
          <w:p>
            <w:pPr>
              <w:rPr>
                <w:rFonts w:hint="eastAsia" w:ascii="仿宋_GB2312" w:hAnsi="仿宋_GB2312" w:eastAsia="仿宋_GB2312" w:cs="仿宋_GB2312"/>
              </w:rPr>
            </w:pPr>
          </w:p>
        </w:tc>
        <w:tc>
          <w:tcPr>
            <w:tcW w:w="119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30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57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9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148" w:type="dxa"/>
            <w:vMerge w:val="continue"/>
            <w:shd w:val="clear" w:color="auto" w:fill="auto"/>
            <w:vAlign w:val="center"/>
          </w:tcPr>
          <w:p>
            <w:pPr>
              <w:rPr>
                <w:rFonts w:hint="eastAsia" w:ascii="仿宋_GB2312" w:hAnsi="仿宋_GB2312" w:eastAsia="仿宋_GB2312" w:cs="仿宋_GB2312"/>
              </w:rPr>
            </w:pPr>
          </w:p>
        </w:tc>
        <w:tc>
          <w:tcPr>
            <w:tcW w:w="119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30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573"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735</w:t>
            </w:r>
            <w:r>
              <w:rPr>
                <w:rFonts w:hint="eastAsia" w:ascii="仿宋_GB2312" w:hAnsi="仿宋_GB2312" w:eastAsia="仿宋_GB2312" w:cs="仿宋_GB2312"/>
                <w:lang w:eastAsia="zh-CN"/>
              </w:rPr>
              <w:t>元</w:t>
            </w:r>
          </w:p>
        </w:tc>
        <w:tc>
          <w:tcPr>
            <w:tcW w:w="49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19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eastAsia="zh-CN"/>
              </w:rPr>
              <w:t>社会</w:t>
            </w:r>
            <w:r>
              <w:rPr>
                <w:rFonts w:hint="eastAsia" w:ascii="仿宋_GB2312" w:hAnsi="仿宋_GB2312" w:eastAsia="仿宋_GB2312" w:cs="仿宋_GB2312"/>
              </w:rPr>
              <w:t>效益指标</w:t>
            </w:r>
          </w:p>
        </w:tc>
        <w:tc>
          <w:tcPr>
            <w:tcW w:w="18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30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57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9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9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30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57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9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r>
    </w:tbl>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1" w:name="_Toc_4_4_0000000007"/>
      <w:r>
        <w:rPr>
          <w:rFonts w:hint="eastAsia" w:ascii="仿宋_GB2312" w:hAnsi="仿宋_GB2312" w:eastAsia="仿宋_GB2312" w:cs="仿宋_GB2312"/>
          <w:color w:val="000000"/>
          <w:sz w:val="32"/>
          <w:szCs w:val="32"/>
        </w:rPr>
        <w:t>3.教育经费绩效目标表</w:t>
      </w:r>
      <w:bookmarkEnd w:id="1"/>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2.0</w:t>
            </w:r>
            <w:r>
              <w:rPr>
                <w:rFonts w:hint="eastAsia" w:ascii="仿宋_GB2312" w:hAnsi="仿宋_GB2312" w:eastAsia="仿宋_GB2312" w:cs="仿宋_GB2312"/>
              </w:rPr>
              <w:t>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outlineLvl w:val="3"/>
        <w:rPr>
          <w:rFonts w:hint="eastAsia" w:ascii="仿宋_GB2312" w:hAnsi="仿宋_GB2312" w:eastAsia="仿宋_GB2312" w:cs="仿宋_GB2312"/>
          <w:sz w:val="32"/>
          <w:szCs w:val="32"/>
        </w:rPr>
      </w:pPr>
      <w:bookmarkStart w:id="2" w:name="_Toc_4_4_0000000009"/>
      <w:r>
        <w:rPr>
          <w:rFonts w:hint="eastAsia" w:ascii="仿宋_GB2312" w:hAnsi="仿宋_GB2312" w:eastAsia="仿宋_GB2312" w:cs="仿宋_GB2312"/>
          <w:color w:val="000000"/>
          <w:sz w:val="32"/>
          <w:szCs w:val="32"/>
        </w:rPr>
        <w:t>4.幼儿园生均经费绩效目标表</w:t>
      </w:r>
      <w:bookmarkEnd w:id="2"/>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4"/>
        <w:gridCol w:w="1319"/>
        <w:gridCol w:w="2368"/>
        <w:gridCol w:w="2909"/>
        <w:gridCol w:w="1645"/>
        <w:gridCol w:w="4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8" w:type="dxa"/>
            <w:gridSpan w:val="5"/>
            <w:shd w:val="clear" w:color="auto" w:fill="auto"/>
            <w:vAlign w:val="center"/>
          </w:tcPr>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1.改善办园条件，提高保教保育水平，提升教师综合素质，进一步提高学前教育服务水平。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1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4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63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34</w:t>
            </w:r>
            <w:r>
              <w:rPr>
                <w:rFonts w:hint="eastAsia" w:ascii="仿宋_GB2312" w:hAnsi="仿宋_GB2312" w:eastAsia="仿宋_GB2312" w:cs="仿宋_GB2312"/>
              </w:rPr>
              <w:t>人</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vMerge w:val="continue"/>
            <w:shd w:val="clear" w:color="auto" w:fill="auto"/>
            <w:vAlign w:val="center"/>
          </w:tcPr>
          <w:p>
            <w:pPr>
              <w:rPr>
                <w:rFonts w:hint="eastAsia" w:ascii="仿宋_GB2312" w:hAnsi="仿宋_GB2312" w:eastAsia="仿宋_GB2312" w:cs="仿宋_GB2312"/>
              </w:rPr>
            </w:pP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vMerge w:val="continue"/>
            <w:shd w:val="clear" w:color="auto" w:fill="auto"/>
            <w:vAlign w:val="center"/>
          </w:tcPr>
          <w:p>
            <w:pPr>
              <w:rPr>
                <w:rFonts w:hint="eastAsia" w:ascii="仿宋_GB2312" w:hAnsi="仿宋_GB2312" w:eastAsia="仿宋_GB2312" w:cs="仿宋_GB2312"/>
              </w:rPr>
            </w:pP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vMerge w:val="continue"/>
            <w:shd w:val="clear" w:color="auto" w:fill="auto"/>
            <w:vAlign w:val="center"/>
          </w:tcPr>
          <w:p>
            <w:pPr>
              <w:rPr>
                <w:rFonts w:hint="eastAsia" w:ascii="仿宋_GB2312" w:hAnsi="仿宋_GB2312" w:eastAsia="仿宋_GB2312" w:cs="仿宋_GB2312"/>
              </w:rPr>
            </w:pP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645" w:type="dxa"/>
            <w:shd w:val="clear" w:color="auto" w:fill="auto"/>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lang w:eastAsia="zh-CN"/>
              </w:rPr>
              <w:t>提高</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0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64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6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4"/>
    </w:p>
    <w:p>
      <w:pPr>
        <w:outlineLvl w:val="1"/>
        <w:rPr>
          <w:rFonts w:ascii="方正小标宋_GBK" w:eastAsia="方正小标宋_GBK" w:cs="Times New Roman"/>
          <w:sz w:val="32"/>
        </w:rPr>
      </w:pP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广阳区南尖塔镇南尖塔镇小学</w:t>
      </w:r>
      <w:r>
        <w:t xml:space="preserve">                                   </w:t>
      </w:r>
      <w:r>
        <w:rPr>
          <w:rFonts w:hint="eastAsia"/>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rPr>
                <w:rFonts w:hint="eastAsia" w:eastAsiaTheme="minorEastAsia"/>
                <w:lang w:eastAsia="zh-CN"/>
              </w:rPr>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1134" w:type="dxa"/>
            <w:vAlign w:val="center"/>
          </w:tcPr>
          <w:p>
            <w:pPr>
              <w:pStyle w:val="18"/>
              <w:rPr>
                <w:rFonts w:hint="eastAsia" w:eastAsiaTheme="minorEastAsia"/>
                <w:lang w:eastAsia="zh-CN"/>
              </w:rPr>
            </w:pPr>
            <w:r>
              <w:rPr>
                <w:rFonts w:hint="eastAsia" w:eastAsiaTheme="minorEastAsia"/>
                <w:lang w:eastAsia="zh-CN"/>
              </w:rPr>
              <w:t>0</w:t>
            </w:r>
          </w:p>
        </w:tc>
        <w:tc>
          <w:tcPr>
            <w:tcW w:w="709" w:type="dxa"/>
            <w:vAlign w:val="center"/>
          </w:tcPr>
          <w:p>
            <w:pPr>
              <w:pStyle w:val="16"/>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850"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c>
          <w:tcPr>
            <w:tcW w:w="964" w:type="dxa"/>
            <w:vAlign w:val="center"/>
          </w:tcPr>
          <w:p>
            <w:pPr>
              <w:pStyle w:val="17"/>
              <w:rPr>
                <w:rFonts w:hint="eastAsia" w:eastAsiaTheme="minorEastAsia"/>
                <w:lang w:eastAsia="zh-CN"/>
              </w:rPr>
            </w:pPr>
            <w:r>
              <w:rPr>
                <w:rFonts w:hint="eastAsia" w:eastAsiaTheme="minorEastAsia"/>
                <w:lang w:eastAsia="zh-CN"/>
              </w:rPr>
              <w:t>0</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广阳区南尖塔镇南尖塔小学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广阳区南尖塔镇南尖塔镇小学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2043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2043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A3341-6DEC-4746-AF46-07FAB3650E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775313A-6A4D-4409-9CBE-61DC70A51CD4}"/>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5A7A1C14-CB92-451C-B3C7-2033686AF35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C5C03"/>
    <w:rsid w:val="000E407C"/>
    <w:rsid w:val="000F6018"/>
    <w:rsid w:val="0011521E"/>
    <w:rsid w:val="001401C7"/>
    <w:rsid w:val="001B1A73"/>
    <w:rsid w:val="001E6D12"/>
    <w:rsid w:val="001E6E5F"/>
    <w:rsid w:val="0020452E"/>
    <w:rsid w:val="0025632D"/>
    <w:rsid w:val="002D3701"/>
    <w:rsid w:val="002E08CE"/>
    <w:rsid w:val="003059E0"/>
    <w:rsid w:val="0034204D"/>
    <w:rsid w:val="003421BB"/>
    <w:rsid w:val="003B0309"/>
    <w:rsid w:val="00487ED6"/>
    <w:rsid w:val="004A54AA"/>
    <w:rsid w:val="00501E2C"/>
    <w:rsid w:val="0055345F"/>
    <w:rsid w:val="00576B19"/>
    <w:rsid w:val="0058027A"/>
    <w:rsid w:val="005E0E5C"/>
    <w:rsid w:val="006C0428"/>
    <w:rsid w:val="006E4649"/>
    <w:rsid w:val="006E6710"/>
    <w:rsid w:val="00777766"/>
    <w:rsid w:val="007826F6"/>
    <w:rsid w:val="007C0729"/>
    <w:rsid w:val="00806EC4"/>
    <w:rsid w:val="00864573"/>
    <w:rsid w:val="00877B67"/>
    <w:rsid w:val="00941BAD"/>
    <w:rsid w:val="00944233"/>
    <w:rsid w:val="009647FF"/>
    <w:rsid w:val="00970806"/>
    <w:rsid w:val="009A3D9E"/>
    <w:rsid w:val="009E7EA2"/>
    <w:rsid w:val="00A14ED8"/>
    <w:rsid w:val="00A54639"/>
    <w:rsid w:val="00A612BE"/>
    <w:rsid w:val="00AD1040"/>
    <w:rsid w:val="00AF33CF"/>
    <w:rsid w:val="00AF5169"/>
    <w:rsid w:val="00B370A1"/>
    <w:rsid w:val="00B40732"/>
    <w:rsid w:val="00B75F32"/>
    <w:rsid w:val="00B77023"/>
    <w:rsid w:val="00B80935"/>
    <w:rsid w:val="00BA0EF8"/>
    <w:rsid w:val="00C143A0"/>
    <w:rsid w:val="00C31924"/>
    <w:rsid w:val="00D347CC"/>
    <w:rsid w:val="00DB600F"/>
    <w:rsid w:val="00DC72B4"/>
    <w:rsid w:val="00E01C34"/>
    <w:rsid w:val="00E15325"/>
    <w:rsid w:val="00E76B86"/>
    <w:rsid w:val="00EA0E44"/>
    <w:rsid w:val="00EE3B47"/>
    <w:rsid w:val="00EF5998"/>
    <w:rsid w:val="00F370E1"/>
    <w:rsid w:val="00F56879"/>
    <w:rsid w:val="00F61FD8"/>
    <w:rsid w:val="00F90A78"/>
    <w:rsid w:val="00FB1049"/>
    <w:rsid w:val="00FC4F73"/>
    <w:rsid w:val="0CEC1180"/>
    <w:rsid w:val="40B00199"/>
    <w:rsid w:val="44BE20B8"/>
    <w:rsid w:val="6A3C122F"/>
    <w:rsid w:val="6C327C4F"/>
    <w:rsid w:val="721B7923"/>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C3201-7CF2-42AF-87AE-8EDF9FDD5C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1218</Words>
  <Characters>6947</Characters>
  <Lines>57</Lines>
  <Paragraphs>16</Paragraphs>
  <TotalTime>3</TotalTime>
  <ScaleCrop>false</ScaleCrop>
  <LinksUpToDate>false</LinksUpToDate>
  <CharactersWithSpaces>8149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2023-08-02T00:24:20Z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153536A065A04E8189ABAF569D45D189</vt:lpwstr>
  </property>
</Properties>
</file>