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bookmarkStart w:id="0" w:name="tz_0001_0001"/>
      <w:bookmarkEnd w:id="0"/>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单位预算收支总表</w:t>
      </w:r>
      <w:r>
        <w:rPr>
          <w:rStyle w:val="10"/>
        </w:rPr>
        <w:tab/>
      </w:r>
      <w:r>
        <w:rPr>
          <w:rStyle w:val="10"/>
        </w:rPr>
        <w:t>1</w:t>
      </w:r>
      <w:r>
        <w:rPr>
          <w:rStyle w:val="10"/>
        </w:rPr>
        <w:fldChar w:fldCharType="end"/>
      </w:r>
    </w:p>
    <w:p>
      <w:pPr>
        <w:pStyle w:val="3"/>
        <w:tabs>
          <w:tab w:val="right" w:leader="dot" w:pos="14562"/>
        </w:tabs>
      </w:pPr>
      <w:r>
        <w:fldChar w:fldCharType="begin"/>
      </w:r>
      <w:r>
        <w:instrText xml:space="preserve"> HYPERLINK \l "tz_0001_0002" </w:instrText>
      </w:r>
      <w:r>
        <w:fldChar w:fldCharType="separate"/>
      </w:r>
      <w:r>
        <w:rPr>
          <w:rStyle w:val="10"/>
        </w:rPr>
        <w:t>单位预算收入总表</w:t>
      </w:r>
      <w:r>
        <w:rPr>
          <w:rStyle w:val="10"/>
        </w:rPr>
        <w:tab/>
      </w:r>
      <w:r>
        <w:rPr>
          <w:rStyle w:val="10"/>
        </w:rPr>
        <w:t>5</w:t>
      </w:r>
      <w:r>
        <w:rPr>
          <w:rStyle w:val="10"/>
        </w:rPr>
        <w:fldChar w:fldCharType="end"/>
      </w:r>
    </w:p>
    <w:p>
      <w:pPr>
        <w:pStyle w:val="3"/>
        <w:tabs>
          <w:tab w:val="right" w:leader="dot" w:pos="14562"/>
        </w:tabs>
      </w:pPr>
      <w:r>
        <w:fldChar w:fldCharType="begin"/>
      </w:r>
      <w:r>
        <w:instrText xml:space="preserve"> HYPERLINK \l "tz_0001_0003" </w:instrText>
      </w:r>
      <w:r>
        <w:fldChar w:fldCharType="separate"/>
      </w:r>
      <w:r>
        <w:rPr>
          <w:rStyle w:val="10"/>
        </w:rPr>
        <w:t>单位预算支出总表</w:t>
      </w:r>
      <w:r>
        <w:rPr>
          <w:rStyle w:val="10"/>
        </w:rPr>
        <w:tab/>
      </w:r>
      <w:r>
        <w:rPr>
          <w:rStyle w:val="10"/>
        </w:rPr>
        <w:t>7</w:t>
      </w:r>
      <w:r>
        <w:rPr>
          <w:rStyle w:val="10"/>
        </w:rPr>
        <w:fldChar w:fldCharType="end"/>
      </w:r>
    </w:p>
    <w:p>
      <w:pPr>
        <w:pStyle w:val="3"/>
        <w:tabs>
          <w:tab w:val="right" w:leader="dot" w:pos="14562"/>
        </w:tabs>
      </w:pPr>
      <w:r>
        <w:fldChar w:fldCharType="begin"/>
      </w:r>
      <w:r>
        <w:instrText xml:space="preserve"> HYPERLINK \l "tz_0001_0004" </w:instrText>
      </w:r>
      <w:r>
        <w:fldChar w:fldCharType="separate"/>
      </w:r>
      <w:r>
        <w:rPr>
          <w:rStyle w:val="10"/>
        </w:rPr>
        <w:t>单位预算财政拨款收支总表</w:t>
      </w:r>
      <w:r>
        <w:rPr>
          <w:rStyle w:val="10"/>
        </w:rPr>
        <w:tab/>
      </w:r>
      <w:r>
        <w:rPr>
          <w:rStyle w:val="10"/>
        </w:rPr>
        <w:t>9</w:t>
      </w:r>
      <w:r>
        <w:rPr>
          <w:rStyle w:val="10"/>
        </w:rPr>
        <w:fldChar w:fldCharType="end"/>
      </w:r>
    </w:p>
    <w:p>
      <w:pPr>
        <w:pStyle w:val="3"/>
        <w:tabs>
          <w:tab w:val="right" w:leader="dot" w:pos="14562"/>
        </w:tabs>
      </w:pPr>
      <w:r>
        <w:fldChar w:fldCharType="begin"/>
      </w:r>
      <w:r>
        <w:instrText xml:space="preserve"> HYPERLINK \l "tz_0001_0005" </w:instrText>
      </w:r>
      <w:r>
        <w:fldChar w:fldCharType="separate"/>
      </w:r>
      <w:r>
        <w:rPr>
          <w:rStyle w:val="10"/>
        </w:rPr>
        <w:t>单位预算一般公共预算财政拨款支出表</w:t>
      </w:r>
      <w:r>
        <w:rPr>
          <w:rStyle w:val="10"/>
        </w:rPr>
        <w:tab/>
      </w:r>
      <w:r>
        <w:rPr>
          <w:rStyle w:val="10"/>
        </w:rPr>
        <w:t>13</w:t>
      </w:r>
      <w:r>
        <w:rPr>
          <w:rStyle w:val="10"/>
        </w:rPr>
        <w:fldChar w:fldCharType="end"/>
      </w:r>
    </w:p>
    <w:p>
      <w:pPr>
        <w:pStyle w:val="3"/>
        <w:tabs>
          <w:tab w:val="right" w:leader="dot" w:pos="14562"/>
        </w:tabs>
      </w:pPr>
      <w:r>
        <w:fldChar w:fldCharType="begin"/>
      </w:r>
      <w:r>
        <w:instrText xml:space="preserve"> HYPERLINK \l "tz_0001_0006" </w:instrText>
      </w:r>
      <w:r>
        <w:fldChar w:fldCharType="separate"/>
      </w:r>
      <w:r>
        <w:rPr>
          <w:rStyle w:val="10"/>
        </w:rPr>
        <w:t>单位预算一般公共预算财政拨款基本支出表</w:t>
      </w:r>
      <w:r>
        <w:rPr>
          <w:rStyle w:val="10"/>
        </w:rPr>
        <w:tab/>
      </w:r>
      <w:r>
        <w:rPr>
          <w:rStyle w:val="10"/>
        </w:rPr>
        <w:t>14</w:t>
      </w:r>
      <w:r>
        <w:rPr>
          <w:rStyle w:val="10"/>
        </w:rPr>
        <w:fldChar w:fldCharType="end"/>
      </w:r>
    </w:p>
    <w:p>
      <w:pPr>
        <w:pStyle w:val="3"/>
        <w:tabs>
          <w:tab w:val="right" w:leader="dot" w:pos="14562"/>
        </w:tabs>
      </w:pPr>
      <w:r>
        <w:fldChar w:fldCharType="begin"/>
      </w:r>
      <w:r>
        <w:instrText xml:space="preserve"> HYPERLINK \l "tz_0001_0007" </w:instrText>
      </w:r>
      <w:r>
        <w:fldChar w:fldCharType="separate"/>
      </w:r>
      <w:r>
        <w:rPr>
          <w:rStyle w:val="10"/>
        </w:rPr>
        <w:t>单位预算政府基金预算财政拨款支出表</w:t>
      </w:r>
      <w:r>
        <w:rPr>
          <w:rStyle w:val="10"/>
        </w:rPr>
        <w:tab/>
      </w:r>
      <w:r>
        <w:rPr>
          <w:rStyle w:val="10"/>
        </w:rPr>
        <w:t>16</w:t>
      </w:r>
      <w:r>
        <w:rPr>
          <w:rStyle w:val="10"/>
        </w:rPr>
        <w:fldChar w:fldCharType="end"/>
      </w:r>
    </w:p>
    <w:p>
      <w:pPr>
        <w:pStyle w:val="3"/>
        <w:tabs>
          <w:tab w:val="right" w:leader="dot" w:pos="14562"/>
        </w:tabs>
      </w:pPr>
      <w:r>
        <w:fldChar w:fldCharType="begin"/>
      </w:r>
      <w:r>
        <w:instrText xml:space="preserve"> HYPERLINK \l "tz_0001_0008" </w:instrText>
      </w:r>
      <w:r>
        <w:fldChar w:fldCharType="separate"/>
      </w:r>
      <w:r>
        <w:rPr>
          <w:rStyle w:val="10"/>
        </w:rPr>
        <w:t>单位预算国有资本经营预算财政拨款支出表</w:t>
      </w:r>
      <w:r>
        <w:rPr>
          <w:rStyle w:val="10"/>
        </w:rPr>
        <w:tab/>
      </w:r>
      <w:r>
        <w:rPr>
          <w:rStyle w:val="10"/>
        </w:rPr>
        <w:t>17</w:t>
      </w:r>
      <w:r>
        <w:rPr>
          <w:rStyle w:val="10"/>
        </w:rPr>
        <w:fldChar w:fldCharType="end"/>
      </w:r>
    </w:p>
    <w:p>
      <w:pPr>
        <w:pStyle w:val="3"/>
        <w:tabs>
          <w:tab w:val="right" w:leader="dot" w:pos="14562"/>
        </w:tabs>
      </w:pPr>
      <w:r>
        <w:fldChar w:fldCharType="begin"/>
      </w:r>
      <w:r>
        <w:instrText xml:space="preserve"> HYPERLINK \l "tz_0001_0009" </w:instrText>
      </w:r>
      <w:r>
        <w:fldChar w:fldCharType="separate"/>
      </w:r>
      <w:r>
        <w:rPr>
          <w:rStyle w:val="10"/>
        </w:rPr>
        <w:t>单位预算财政拨款“三公”经费支出表</w:t>
      </w:r>
      <w:r>
        <w:rPr>
          <w:rStyle w:val="10"/>
        </w:rPr>
        <w:tab/>
      </w:r>
      <w:r>
        <w:rPr>
          <w:rStyle w:val="10"/>
        </w:rPr>
        <w:t>18</w:t>
      </w:r>
      <w:r>
        <w:rPr>
          <w:rStyle w:val="10"/>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一、单位职责及机构设置情况</w:t>
      </w:r>
      <w:r>
        <w:rPr>
          <w:rStyle w:val="10"/>
        </w:rPr>
        <w:tab/>
      </w:r>
      <w:r>
        <w:rPr>
          <w:rStyle w:val="10"/>
        </w:rPr>
        <w:t>19</w:t>
      </w:r>
      <w:r>
        <w:rPr>
          <w:rStyle w:val="10"/>
        </w:rPr>
        <w:fldChar w:fldCharType="end"/>
      </w:r>
    </w:p>
    <w:p>
      <w:pPr>
        <w:pStyle w:val="3"/>
        <w:tabs>
          <w:tab w:val="right" w:leader="dot" w:pos="14562"/>
        </w:tabs>
      </w:pPr>
      <w:r>
        <w:fldChar w:fldCharType="begin"/>
      </w:r>
      <w:r>
        <w:instrText xml:space="preserve"> HYPERLINK \l "tz_0002_0002" </w:instrText>
      </w:r>
      <w:r>
        <w:fldChar w:fldCharType="separate"/>
      </w:r>
      <w:r>
        <w:rPr>
          <w:rStyle w:val="10"/>
        </w:rPr>
        <w:t>二、单位预算安排的总体情况</w:t>
      </w:r>
      <w:r>
        <w:rPr>
          <w:rStyle w:val="10"/>
        </w:rPr>
        <w:tab/>
      </w:r>
      <w:r>
        <w:rPr>
          <w:rStyle w:val="10"/>
        </w:rPr>
        <w:t>21</w:t>
      </w:r>
      <w:r>
        <w:rPr>
          <w:rStyle w:val="10"/>
        </w:rPr>
        <w:fldChar w:fldCharType="end"/>
      </w:r>
    </w:p>
    <w:p>
      <w:pPr>
        <w:pStyle w:val="3"/>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22</w:t>
      </w:r>
      <w:r>
        <w:rPr>
          <w:rStyle w:val="10"/>
        </w:rPr>
        <w:fldChar w:fldCharType="end"/>
      </w:r>
    </w:p>
    <w:p>
      <w:pPr>
        <w:pStyle w:val="3"/>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22</w:t>
      </w:r>
      <w:r>
        <w:rPr>
          <w:rStyle w:val="10"/>
        </w:rPr>
        <w:fldChar w:fldCharType="end"/>
      </w:r>
    </w:p>
    <w:p>
      <w:pPr>
        <w:pStyle w:val="3"/>
        <w:tabs>
          <w:tab w:val="right" w:leader="dot" w:pos="14562"/>
        </w:tabs>
      </w:pPr>
      <w:r>
        <w:fldChar w:fldCharType="begin"/>
      </w:r>
      <w:r>
        <w:instrText xml:space="preserve"> HYPERLINK \l "tz_0002_0005" </w:instrText>
      </w:r>
      <w:r>
        <w:fldChar w:fldCharType="separate"/>
      </w:r>
      <w:r>
        <w:rPr>
          <w:rStyle w:val="10"/>
        </w:rPr>
        <w:t>五、预算绩效信息</w:t>
      </w:r>
      <w:r>
        <w:rPr>
          <w:rStyle w:val="10"/>
        </w:rPr>
        <w:tab/>
      </w:r>
      <w:r>
        <w:rPr>
          <w:rStyle w:val="10"/>
        </w:rPr>
        <w:t>22</w:t>
      </w:r>
      <w:r>
        <w:rPr>
          <w:rStyle w:val="10"/>
        </w:rPr>
        <w:fldChar w:fldCharType="end"/>
      </w:r>
    </w:p>
    <w:p>
      <w:pPr>
        <w:pStyle w:val="3"/>
        <w:tabs>
          <w:tab w:val="right" w:leader="dot" w:pos="14562"/>
        </w:tabs>
      </w:pPr>
      <w:r>
        <w:fldChar w:fldCharType="begin"/>
      </w:r>
      <w:r>
        <w:instrText xml:space="preserve"> HYPERLINK \l "tz_0002_0006" </w:instrText>
      </w:r>
      <w:r>
        <w:fldChar w:fldCharType="separate"/>
      </w:r>
      <w:r>
        <w:rPr>
          <w:rStyle w:val="10"/>
        </w:rPr>
        <w:t>六、政府采购预算情况</w:t>
      </w:r>
      <w:r>
        <w:rPr>
          <w:rStyle w:val="10"/>
        </w:rPr>
        <w:tab/>
      </w:r>
      <w:r>
        <w:rPr>
          <w:rStyle w:val="10"/>
        </w:rPr>
        <w:t>30</w:t>
      </w:r>
      <w:r>
        <w:rPr>
          <w:rStyle w:val="10"/>
        </w:rPr>
        <w:fldChar w:fldCharType="end"/>
      </w:r>
    </w:p>
    <w:p>
      <w:pPr>
        <w:pStyle w:val="3"/>
        <w:tabs>
          <w:tab w:val="right" w:leader="dot" w:pos="14562"/>
        </w:tabs>
      </w:pPr>
      <w:r>
        <w:fldChar w:fldCharType="begin"/>
      </w:r>
      <w:r>
        <w:instrText xml:space="preserve"> HYPERLINK \l "tz_0002_0007" </w:instrText>
      </w:r>
      <w:r>
        <w:fldChar w:fldCharType="separate"/>
      </w:r>
      <w:r>
        <w:rPr>
          <w:rStyle w:val="10"/>
        </w:rPr>
        <w:t>七、国有资产信息</w:t>
      </w:r>
      <w:r>
        <w:rPr>
          <w:rStyle w:val="10"/>
        </w:rPr>
        <w:tab/>
      </w:r>
      <w:r>
        <w:rPr>
          <w:rStyle w:val="10"/>
        </w:rPr>
        <w:t>30</w:t>
      </w:r>
      <w:r>
        <w:rPr>
          <w:rStyle w:val="10"/>
        </w:rPr>
        <w:fldChar w:fldCharType="end"/>
      </w:r>
    </w:p>
    <w:p>
      <w:pPr>
        <w:pStyle w:val="3"/>
        <w:tabs>
          <w:tab w:val="right" w:leader="dot" w:pos="14562"/>
        </w:tabs>
      </w:pPr>
      <w:r>
        <w:fldChar w:fldCharType="begin"/>
      </w:r>
      <w:r>
        <w:instrText xml:space="preserve"> HYPERLINK \l "tz_0002_0008" </w:instrText>
      </w:r>
      <w:r>
        <w:fldChar w:fldCharType="separate"/>
      </w:r>
      <w:r>
        <w:rPr>
          <w:rStyle w:val="10"/>
        </w:rPr>
        <w:t>八、名词解释</w:t>
      </w:r>
      <w:r>
        <w:rPr>
          <w:rStyle w:val="10"/>
        </w:rPr>
        <w:tab/>
      </w:r>
      <w:r>
        <w:rPr>
          <w:rStyle w:val="10"/>
        </w:rPr>
        <w:t>31</w:t>
      </w:r>
      <w:r>
        <w:rPr>
          <w:rStyle w:val="10"/>
        </w:rPr>
        <w:fldChar w:fldCharType="end"/>
      </w:r>
    </w:p>
    <w:p>
      <w:pPr>
        <w:pStyle w:val="3"/>
        <w:tabs>
          <w:tab w:val="right" w:leader="dot" w:pos="14562"/>
        </w:tabs>
      </w:pPr>
      <w:r>
        <w:fldChar w:fldCharType="begin"/>
      </w:r>
      <w:r>
        <w:instrText xml:space="preserve"> HYPERLINK \l "tz_0002_0009" </w:instrText>
      </w:r>
      <w:r>
        <w:fldChar w:fldCharType="separate"/>
      </w:r>
      <w:r>
        <w:rPr>
          <w:rStyle w:val="10"/>
        </w:rPr>
        <w:t>九、其他需要说明的事项</w:t>
      </w:r>
      <w:r>
        <w:rPr>
          <w:rStyle w:val="10"/>
        </w:rPr>
        <w:tab/>
      </w:r>
      <w:r>
        <w:rPr>
          <w:rStyle w:val="10"/>
        </w:rPr>
        <w:t>32</w:t>
      </w:r>
      <w:r>
        <w:rPr>
          <w:rStyle w:val="10"/>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1" w:name="_Toc_2_2_0000000001"/>
      <w:r>
        <w:rPr>
          <w:rFonts w:hint="eastAsia" w:ascii="方正小标宋_GBK" w:hAnsi="方正小标宋_GBK" w:eastAsia="方正小标宋_GBK" w:cs="方正小标宋_GBK"/>
          <w:color w:val="000000"/>
          <w:sz w:val="36"/>
          <w:lang w:val="uk" w:eastAsia="zh-CN" w:bidi="ar"/>
        </w:rPr>
        <w:t>部门预算收支总表</w:t>
      </w:r>
      <w:bookmarkEnd w:id="1"/>
      <w:r>
        <w:rPr>
          <w:rFonts w:ascii="方正小标宋_GBK" w:hAnsi="方正小标宋_GBK" w:eastAsia="方正小标宋_GBK" w:cs="方正小标宋_GBK"/>
          <w:color w:val="000000"/>
          <w:sz w:val="4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410001中共廊坊市广阳区委网络安全和信息化委员会办公室本级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259.25</w:t>
            </w:r>
          </w:p>
        </w:tc>
        <w:tc>
          <w:tcPr>
            <w:tcW w:w="4535" w:type="dxa"/>
            <w:vAlign w:val="center"/>
          </w:tcPr>
          <w:p>
            <w:pPr>
              <w:pStyle w:val="16"/>
            </w:pPr>
            <w:r>
              <w:t>一、一般公共服务支出</w:t>
            </w:r>
          </w:p>
        </w:tc>
        <w:tc>
          <w:tcPr>
            <w:tcW w:w="2126" w:type="dxa"/>
            <w:vAlign w:val="center"/>
          </w:tcPr>
          <w:p>
            <w:pPr>
              <w:pStyle w:val="15"/>
            </w:pPr>
            <w:r>
              <w:t>225.36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259.25</w:t>
            </w:r>
          </w:p>
        </w:tc>
        <w:tc>
          <w:tcPr>
            <w:tcW w:w="4535" w:type="dxa"/>
            <w:vAlign w:val="center"/>
          </w:tcPr>
          <w:p>
            <w:pPr>
              <w:pStyle w:val="18"/>
            </w:pPr>
            <w:r>
              <w:t>本年支出合计</w:t>
            </w:r>
          </w:p>
        </w:tc>
        <w:tc>
          <w:tcPr>
            <w:tcW w:w="2126" w:type="dxa"/>
            <w:vAlign w:val="center"/>
          </w:tcPr>
          <w:p>
            <w:pPr>
              <w:pStyle w:val="19"/>
            </w:pPr>
            <w:r>
              <w:t>259.25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259.25</w:t>
            </w:r>
          </w:p>
        </w:tc>
        <w:tc>
          <w:tcPr>
            <w:tcW w:w="4535" w:type="dxa"/>
            <w:vAlign w:val="center"/>
          </w:tcPr>
          <w:p>
            <w:pPr>
              <w:pStyle w:val="18"/>
            </w:pPr>
            <w:r>
              <w:t>支出总计</w:t>
            </w:r>
          </w:p>
        </w:tc>
        <w:tc>
          <w:tcPr>
            <w:tcW w:w="2126" w:type="dxa"/>
            <w:vAlign w:val="center"/>
          </w:tcPr>
          <w:p>
            <w:pPr>
              <w:pStyle w:val="19"/>
            </w:pPr>
            <w:r>
              <w:t>259.25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3"/>
            </w:pPr>
            <w:r>
              <w:t>410001中共廊坊市广阳区委网络安全和信息化委员会办公室本级</w:t>
            </w:r>
          </w:p>
        </w:tc>
        <w:tc>
          <w:tcPr>
            <w:tcW w:w="1153" w:type="pct"/>
            <w:gridSpan w:val="3"/>
            <w:tcBorders>
              <w:top w:val="single" w:color="FFFFFF" w:sz="6" w:space="0"/>
              <w:left w:val="single" w:color="FFFFFF" w:sz="6" w:space="0"/>
              <w:right w:val="single" w:color="FFFFFF" w:sz="6" w:space="0"/>
            </w:tcBorders>
            <w:vAlign w:val="center"/>
          </w:tcPr>
          <w:p>
            <w:pPr>
              <w:pStyle w:val="12"/>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4"/>
            </w:pPr>
            <w:r>
              <w:t>序号</w:t>
            </w:r>
          </w:p>
        </w:tc>
        <w:tc>
          <w:tcPr>
            <w:tcW w:w="769" w:type="pct"/>
            <w:gridSpan w:val="2"/>
            <w:vAlign w:val="center"/>
          </w:tcPr>
          <w:p>
            <w:pPr>
              <w:pStyle w:val="14"/>
            </w:pPr>
            <w:r>
              <w:t>功能分类科目</w:t>
            </w:r>
          </w:p>
        </w:tc>
        <w:tc>
          <w:tcPr>
            <w:tcW w:w="384" w:type="pct"/>
            <w:vMerge w:val="restart"/>
            <w:vAlign w:val="center"/>
          </w:tcPr>
          <w:p>
            <w:pPr>
              <w:pStyle w:val="14"/>
            </w:pPr>
            <w:r>
              <w:t>合计</w:t>
            </w:r>
          </w:p>
        </w:tc>
        <w:tc>
          <w:tcPr>
            <w:tcW w:w="3076" w:type="pct"/>
            <w:gridSpan w:val="8"/>
            <w:vAlign w:val="center"/>
          </w:tcPr>
          <w:p>
            <w:pPr>
              <w:pStyle w:val="14"/>
            </w:pPr>
            <w:r>
              <w:t>本年收入</w:t>
            </w:r>
          </w:p>
        </w:tc>
        <w:tc>
          <w:tcPr>
            <w:tcW w:w="384" w:type="pct"/>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4"/>
            </w:pPr>
            <w:r>
              <w:t>科目    编码</w:t>
            </w:r>
          </w:p>
        </w:tc>
        <w:tc>
          <w:tcPr>
            <w:tcW w:w="384" w:type="pct"/>
            <w:vAlign w:val="center"/>
          </w:tcPr>
          <w:p>
            <w:pPr>
              <w:pStyle w:val="14"/>
            </w:pPr>
            <w:r>
              <w:t>科目名称</w:t>
            </w:r>
          </w:p>
        </w:tc>
        <w:tc>
          <w:tcPr>
            <w:tcW w:w="384" w:type="pct"/>
            <w:vMerge w:val="continue"/>
          </w:tcPr>
          <w:p/>
        </w:tc>
        <w:tc>
          <w:tcPr>
            <w:tcW w:w="384" w:type="pct"/>
            <w:vAlign w:val="center"/>
          </w:tcPr>
          <w:p>
            <w:pPr>
              <w:pStyle w:val="14"/>
            </w:pPr>
            <w:r>
              <w:t>小计</w:t>
            </w:r>
          </w:p>
        </w:tc>
        <w:tc>
          <w:tcPr>
            <w:tcW w:w="384" w:type="pct"/>
            <w:vAlign w:val="center"/>
          </w:tcPr>
          <w:p>
            <w:pPr>
              <w:pStyle w:val="14"/>
            </w:pPr>
            <w:r>
              <w:t>财政拨款 收入</w:t>
            </w:r>
          </w:p>
        </w:tc>
        <w:tc>
          <w:tcPr>
            <w:tcW w:w="384" w:type="pct"/>
            <w:vAlign w:val="center"/>
          </w:tcPr>
          <w:p>
            <w:pPr>
              <w:pStyle w:val="14"/>
            </w:pPr>
            <w:r>
              <w:t>财政专户 收入</w:t>
            </w:r>
          </w:p>
        </w:tc>
        <w:tc>
          <w:tcPr>
            <w:tcW w:w="384" w:type="pct"/>
            <w:vAlign w:val="center"/>
          </w:tcPr>
          <w:p>
            <w:pPr>
              <w:pStyle w:val="14"/>
            </w:pPr>
            <w:r>
              <w:t>事业收入</w:t>
            </w:r>
          </w:p>
        </w:tc>
        <w:tc>
          <w:tcPr>
            <w:tcW w:w="384" w:type="pct"/>
            <w:vAlign w:val="center"/>
          </w:tcPr>
          <w:p>
            <w:pPr>
              <w:pStyle w:val="14"/>
            </w:pPr>
            <w:r>
              <w:t>经营收入</w:t>
            </w:r>
          </w:p>
        </w:tc>
        <w:tc>
          <w:tcPr>
            <w:tcW w:w="384" w:type="pct"/>
            <w:vAlign w:val="center"/>
          </w:tcPr>
          <w:p>
            <w:pPr>
              <w:pStyle w:val="14"/>
            </w:pPr>
            <w:r>
              <w:t>上级补助收入</w:t>
            </w:r>
          </w:p>
        </w:tc>
        <w:tc>
          <w:tcPr>
            <w:tcW w:w="384" w:type="pct"/>
            <w:vAlign w:val="center"/>
          </w:tcPr>
          <w:p>
            <w:pPr>
              <w:pStyle w:val="14"/>
            </w:pPr>
            <w:r>
              <w:t>附属单位上缴收入</w:t>
            </w:r>
          </w:p>
        </w:tc>
        <w:tc>
          <w:tcPr>
            <w:tcW w:w="384" w:type="pct"/>
            <w:vAlign w:val="center"/>
          </w:tcPr>
          <w:p>
            <w:pPr>
              <w:pStyle w:val="14"/>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4"/>
            </w:pPr>
            <w:r>
              <w:t>栏次</w:t>
            </w:r>
          </w:p>
        </w:tc>
        <w:tc>
          <w:tcPr>
            <w:tcW w:w="384" w:type="pct"/>
            <w:vAlign w:val="center"/>
          </w:tcPr>
          <w:p>
            <w:pPr>
              <w:pStyle w:val="14"/>
            </w:pPr>
            <w:r>
              <w:t>1</w:t>
            </w:r>
          </w:p>
        </w:tc>
        <w:tc>
          <w:tcPr>
            <w:tcW w:w="384" w:type="pct"/>
            <w:vAlign w:val="center"/>
          </w:tcPr>
          <w:p>
            <w:pPr>
              <w:pStyle w:val="14"/>
            </w:pPr>
            <w:r>
              <w:t>2</w:t>
            </w:r>
          </w:p>
        </w:tc>
        <w:tc>
          <w:tcPr>
            <w:tcW w:w="384" w:type="pct"/>
            <w:vAlign w:val="center"/>
          </w:tcPr>
          <w:p>
            <w:pPr>
              <w:pStyle w:val="14"/>
            </w:pPr>
            <w:r>
              <w:t>3</w:t>
            </w:r>
          </w:p>
        </w:tc>
        <w:tc>
          <w:tcPr>
            <w:tcW w:w="384" w:type="pct"/>
            <w:vAlign w:val="center"/>
          </w:tcPr>
          <w:p>
            <w:pPr>
              <w:pStyle w:val="14"/>
            </w:pPr>
            <w:r>
              <w:t>4</w:t>
            </w:r>
          </w:p>
        </w:tc>
        <w:tc>
          <w:tcPr>
            <w:tcW w:w="384" w:type="pct"/>
            <w:vAlign w:val="center"/>
          </w:tcPr>
          <w:p>
            <w:pPr>
              <w:pStyle w:val="14"/>
            </w:pPr>
            <w:r>
              <w:t>5</w:t>
            </w:r>
          </w:p>
        </w:tc>
        <w:tc>
          <w:tcPr>
            <w:tcW w:w="384" w:type="pct"/>
            <w:vAlign w:val="center"/>
          </w:tcPr>
          <w:p>
            <w:pPr>
              <w:pStyle w:val="14"/>
            </w:pPr>
            <w:r>
              <w:t>6</w:t>
            </w:r>
          </w:p>
        </w:tc>
        <w:tc>
          <w:tcPr>
            <w:tcW w:w="384" w:type="pct"/>
            <w:vAlign w:val="center"/>
          </w:tcPr>
          <w:p>
            <w:pPr>
              <w:pStyle w:val="14"/>
            </w:pPr>
            <w:r>
              <w:t>7</w:t>
            </w:r>
          </w:p>
        </w:tc>
        <w:tc>
          <w:tcPr>
            <w:tcW w:w="384" w:type="pct"/>
            <w:vAlign w:val="center"/>
          </w:tcPr>
          <w:p>
            <w:pPr>
              <w:pStyle w:val="14"/>
            </w:pPr>
            <w:r>
              <w:t>8</w:t>
            </w:r>
          </w:p>
        </w:tc>
        <w:tc>
          <w:tcPr>
            <w:tcW w:w="384" w:type="pct"/>
            <w:vAlign w:val="center"/>
          </w:tcPr>
          <w:p>
            <w:pPr>
              <w:pStyle w:val="14"/>
            </w:pPr>
            <w:r>
              <w:t>9</w:t>
            </w:r>
          </w:p>
        </w:tc>
        <w:tc>
          <w:tcPr>
            <w:tcW w:w="384" w:type="pct"/>
            <w:vAlign w:val="center"/>
          </w:tcPr>
          <w:p>
            <w:pPr>
              <w:pStyle w:val="14"/>
            </w:pPr>
            <w:r>
              <w:t>10</w:t>
            </w:r>
          </w:p>
        </w:tc>
        <w:tc>
          <w:tcPr>
            <w:tcW w:w="384" w:type="pct"/>
            <w:vAlign w:val="center"/>
          </w:tcPr>
          <w:p>
            <w:pPr>
              <w:pStyle w:val="14"/>
            </w:pPr>
            <w:r>
              <w:t>11</w:t>
            </w:r>
          </w:p>
        </w:tc>
        <w:tc>
          <w:tcPr>
            <w:tcW w:w="384" w:type="pct"/>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w:t>
            </w:r>
          </w:p>
        </w:tc>
        <w:tc>
          <w:tcPr>
            <w:tcW w:w="384" w:type="pct"/>
            <w:vAlign w:val="center"/>
          </w:tcPr>
          <w:p>
            <w:pPr>
              <w:pStyle w:val="20"/>
            </w:pPr>
          </w:p>
        </w:tc>
        <w:tc>
          <w:tcPr>
            <w:tcW w:w="384" w:type="pct"/>
            <w:vAlign w:val="center"/>
          </w:tcPr>
          <w:p>
            <w:pPr>
              <w:pStyle w:val="18"/>
            </w:pPr>
            <w:r>
              <w:t>合计</w:t>
            </w:r>
          </w:p>
        </w:tc>
        <w:tc>
          <w:tcPr>
            <w:tcW w:w="384" w:type="pct"/>
            <w:vAlign w:val="center"/>
          </w:tcPr>
          <w:p>
            <w:pPr>
              <w:pStyle w:val="19"/>
            </w:pPr>
            <w:r>
              <w:t>259.25</w:t>
            </w:r>
          </w:p>
        </w:tc>
        <w:tc>
          <w:tcPr>
            <w:tcW w:w="384" w:type="pct"/>
            <w:vAlign w:val="center"/>
          </w:tcPr>
          <w:p>
            <w:pPr>
              <w:pStyle w:val="19"/>
            </w:pPr>
            <w:r>
              <w:t>259.25</w:t>
            </w:r>
          </w:p>
        </w:tc>
        <w:tc>
          <w:tcPr>
            <w:tcW w:w="384" w:type="pct"/>
            <w:vAlign w:val="center"/>
          </w:tcPr>
          <w:p>
            <w:pPr>
              <w:pStyle w:val="19"/>
            </w:pPr>
            <w:r>
              <w:t>259.25</w:t>
            </w: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w:t>
            </w:r>
          </w:p>
        </w:tc>
        <w:tc>
          <w:tcPr>
            <w:tcW w:w="384" w:type="pct"/>
            <w:vAlign w:val="center"/>
          </w:tcPr>
          <w:p>
            <w:pPr>
              <w:pStyle w:val="16"/>
            </w:pPr>
            <w:r>
              <w:t>201</w:t>
            </w:r>
          </w:p>
        </w:tc>
        <w:tc>
          <w:tcPr>
            <w:tcW w:w="384" w:type="pct"/>
            <w:vAlign w:val="center"/>
          </w:tcPr>
          <w:p>
            <w:pPr>
              <w:pStyle w:val="16"/>
            </w:pPr>
            <w:r>
              <w:t>一般公共服务支出</w:t>
            </w:r>
          </w:p>
        </w:tc>
        <w:tc>
          <w:tcPr>
            <w:tcW w:w="384" w:type="pct"/>
            <w:vAlign w:val="center"/>
          </w:tcPr>
          <w:p>
            <w:pPr>
              <w:pStyle w:val="15"/>
            </w:pPr>
            <w:r>
              <w:t>225.36</w:t>
            </w:r>
          </w:p>
        </w:tc>
        <w:tc>
          <w:tcPr>
            <w:tcW w:w="384" w:type="pct"/>
            <w:vAlign w:val="center"/>
          </w:tcPr>
          <w:p>
            <w:pPr>
              <w:pStyle w:val="15"/>
            </w:pPr>
            <w:r>
              <w:t>225.36</w:t>
            </w:r>
          </w:p>
        </w:tc>
        <w:tc>
          <w:tcPr>
            <w:tcW w:w="384" w:type="pct"/>
            <w:vAlign w:val="center"/>
          </w:tcPr>
          <w:p>
            <w:pPr>
              <w:pStyle w:val="15"/>
            </w:pPr>
            <w:r>
              <w:t>225.36</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3</w:t>
            </w:r>
          </w:p>
        </w:tc>
        <w:tc>
          <w:tcPr>
            <w:tcW w:w="384" w:type="pct"/>
            <w:vAlign w:val="center"/>
          </w:tcPr>
          <w:p>
            <w:pPr>
              <w:pStyle w:val="16"/>
            </w:pPr>
            <w:r>
              <w:t>20137</w:t>
            </w:r>
          </w:p>
        </w:tc>
        <w:tc>
          <w:tcPr>
            <w:tcW w:w="384" w:type="pct"/>
            <w:vAlign w:val="center"/>
          </w:tcPr>
          <w:p>
            <w:pPr>
              <w:pStyle w:val="16"/>
            </w:pPr>
            <w:r>
              <w:t>网信事务</w:t>
            </w:r>
          </w:p>
        </w:tc>
        <w:tc>
          <w:tcPr>
            <w:tcW w:w="384" w:type="pct"/>
            <w:vAlign w:val="center"/>
          </w:tcPr>
          <w:p>
            <w:pPr>
              <w:pStyle w:val="15"/>
            </w:pPr>
            <w:r>
              <w:t>225.36</w:t>
            </w:r>
          </w:p>
        </w:tc>
        <w:tc>
          <w:tcPr>
            <w:tcW w:w="384" w:type="pct"/>
            <w:vAlign w:val="center"/>
          </w:tcPr>
          <w:p>
            <w:pPr>
              <w:pStyle w:val="15"/>
            </w:pPr>
            <w:r>
              <w:t>225.36</w:t>
            </w:r>
          </w:p>
        </w:tc>
        <w:tc>
          <w:tcPr>
            <w:tcW w:w="384" w:type="pct"/>
            <w:vAlign w:val="center"/>
          </w:tcPr>
          <w:p>
            <w:pPr>
              <w:pStyle w:val="15"/>
            </w:pPr>
            <w:r>
              <w:t>225.36</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4</w:t>
            </w:r>
          </w:p>
        </w:tc>
        <w:tc>
          <w:tcPr>
            <w:tcW w:w="384" w:type="pct"/>
            <w:vAlign w:val="center"/>
          </w:tcPr>
          <w:p>
            <w:pPr>
              <w:pStyle w:val="16"/>
            </w:pPr>
            <w:r>
              <w:t>2013701</w:t>
            </w:r>
          </w:p>
        </w:tc>
        <w:tc>
          <w:tcPr>
            <w:tcW w:w="384" w:type="pct"/>
            <w:vAlign w:val="center"/>
          </w:tcPr>
          <w:p>
            <w:pPr>
              <w:pStyle w:val="16"/>
            </w:pPr>
            <w:r>
              <w:t>行政运行</w:t>
            </w:r>
          </w:p>
        </w:tc>
        <w:tc>
          <w:tcPr>
            <w:tcW w:w="384" w:type="pct"/>
            <w:vAlign w:val="center"/>
          </w:tcPr>
          <w:p>
            <w:pPr>
              <w:pStyle w:val="15"/>
            </w:pPr>
            <w:r>
              <w:t>149.36</w:t>
            </w:r>
          </w:p>
        </w:tc>
        <w:tc>
          <w:tcPr>
            <w:tcW w:w="384" w:type="pct"/>
            <w:vAlign w:val="center"/>
          </w:tcPr>
          <w:p>
            <w:pPr>
              <w:pStyle w:val="15"/>
            </w:pPr>
            <w:r>
              <w:t>149.36</w:t>
            </w:r>
          </w:p>
        </w:tc>
        <w:tc>
          <w:tcPr>
            <w:tcW w:w="384" w:type="pct"/>
            <w:vAlign w:val="center"/>
          </w:tcPr>
          <w:p>
            <w:pPr>
              <w:pStyle w:val="15"/>
            </w:pPr>
            <w:r>
              <w:t>149.36</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5</w:t>
            </w:r>
          </w:p>
        </w:tc>
        <w:tc>
          <w:tcPr>
            <w:tcW w:w="384" w:type="pct"/>
            <w:vAlign w:val="center"/>
          </w:tcPr>
          <w:p>
            <w:pPr>
              <w:pStyle w:val="16"/>
            </w:pPr>
            <w:r>
              <w:t>2013704</w:t>
            </w:r>
          </w:p>
        </w:tc>
        <w:tc>
          <w:tcPr>
            <w:tcW w:w="384" w:type="pct"/>
            <w:vAlign w:val="center"/>
          </w:tcPr>
          <w:p>
            <w:pPr>
              <w:pStyle w:val="16"/>
            </w:pPr>
            <w:r>
              <w:t>信息安全事务</w:t>
            </w:r>
          </w:p>
        </w:tc>
        <w:tc>
          <w:tcPr>
            <w:tcW w:w="384" w:type="pct"/>
            <w:vAlign w:val="center"/>
          </w:tcPr>
          <w:p>
            <w:pPr>
              <w:pStyle w:val="15"/>
            </w:pPr>
            <w:r>
              <w:t>76.00</w:t>
            </w:r>
          </w:p>
        </w:tc>
        <w:tc>
          <w:tcPr>
            <w:tcW w:w="384" w:type="pct"/>
            <w:vAlign w:val="center"/>
          </w:tcPr>
          <w:p>
            <w:pPr>
              <w:pStyle w:val="15"/>
            </w:pPr>
            <w:r>
              <w:t>76.00</w:t>
            </w:r>
          </w:p>
        </w:tc>
        <w:tc>
          <w:tcPr>
            <w:tcW w:w="384" w:type="pct"/>
            <w:vAlign w:val="center"/>
          </w:tcPr>
          <w:p>
            <w:pPr>
              <w:pStyle w:val="15"/>
            </w:pPr>
            <w:r>
              <w:t>76.00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6</w:t>
            </w:r>
          </w:p>
        </w:tc>
        <w:tc>
          <w:tcPr>
            <w:tcW w:w="384" w:type="pct"/>
            <w:vAlign w:val="center"/>
          </w:tcPr>
          <w:p>
            <w:pPr>
              <w:pStyle w:val="16"/>
            </w:pPr>
            <w:r>
              <w:t>208</w:t>
            </w:r>
          </w:p>
        </w:tc>
        <w:tc>
          <w:tcPr>
            <w:tcW w:w="384" w:type="pct"/>
            <w:vAlign w:val="center"/>
          </w:tcPr>
          <w:p>
            <w:pPr>
              <w:pStyle w:val="16"/>
            </w:pPr>
            <w:r>
              <w:t>社会保障和就业支出</w:t>
            </w:r>
          </w:p>
        </w:tc>
        <w:tc>
          <w:tcPr>
            <w:tcW w:w="384" w:type="pct"/>
            <w:vAlign w:val="center"/>
          </w:tcPr>
          <w:p>
            <w:pPr>
              <w:pStyle w:val="15"/>
            </w:pPr>
            <w:r>
              <w:t>15.73</w:t>
            </w:r>
          </w:p>
        </w:tc>
        <w:tc>
          <w:tcPr>
            <w:tcW w:w="384" w:type="pct"/>
            <w:vAlign w:val="center"/>
          </w:tcPr>
          <w:p>
            <w:pPr>
              <w:pStyle w:val="15"/>
            </w:pPr>
            <w:r>
              <w:t>15.73</w:t>
            </w:r>
          </w:p>
        </w:tc>
        <w:tc>
          <w:tcPr>
            <w:tcW w:w="384" w:type="pct"/>
            <w:vAlign w:val="center"/>
          </w:tcPr>
          <w:p>
            <w:pPr>
              <w:pStyle w:val="15"/>
            </w:pPr>
            <w:r>
              <w:t>15.73</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7</w:t>
            </w:r>
          </w:p>
        </w:tc>
        <w:tc>
          <w:tcPr>
            <w:tcW w:w="384" w:type="pct"/>
            <w:vAlign w:val="center"/>
          </w:tcPr>
          <w:p>
            <w:pPr>
              <w:pStyle w:val="16"/>
            </w:pPr>
            <w:r>
              <w:t>20805</w:t>
            </w:r>
          </w:p>
        </w:tc>
        <w:tc>
          <w:tcPr>
            <w:tcW w:w="384" w:type="pct"/>
            <w:vAlign w:val="center"/>
          </w:tcPr>
          <w:p>
            <w:pPr>
              <w:pStyle w:val="16"/>
            </w:pPr>
            <w:r>
              <w:t>行政事业单位养老支出</w:t>
            </w:r>
          </w:p>
        </w:tc>
        <w:tc>
          <w:tcPr>
            <w:tcW w:w="384" w:type="pct"/>
            <w:vAlign w:val="center"/>
          </w:tcPr>
          <w:p>
            <w:pPr>
              <w:pStyle w:val="15"/>
            </w:pPr>
            <w:r>
              <w:t>15.73</w:t>
            </w:r>
          </w:p>
        </w:tc>
        <w:tc>
          <w:tcPr>
            <w:tcW w:w="384" w:type="pct"/>
            <w:vAlign w:val="center"/>
          </w:tcPr>
          <w:p>
            <w:pPr>
              <w:pStyle w:val="15"/>
            </w:pPr>
            <w:r>
              <w:t>15.73</w:t>
            </w:r>
          </w:p>
        </w:tc>
        <w:tc>
          <w:tcPr>
            <w:tcW w:w="384" w:type="pct"/>
            <w:vAlign w:val="center"/>
          </w:tcPr>
          <w:p>
            <w:pPr>
              <w:pStyle w:val="15"/>
            </w:pPr>
            <w:r>
              <w:t>15.73</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8</w:t>
            </w:r>
          </w:p>
        </w:tc>
        <w:tc>
          <w:tcPr>
            <w:tcW w:w="384" w:type="pct"/>
            <w:vAlign w:val="center"/>
          </w:tcPr>
          <w:p>
            <w:pPr>
              <w:pStyle w:val="16"/>
            </w:pPr>
            <w:r>
              <w:t>2080505</w:t>
            </w:r>
          </w:p>
        </w:tc>
        <w:tc>
          <w:tcPr>
            <w:tcW w:w="384" w:type="pct"/>
            <w:vAlign w:val="center"/>
          </w:tcPr>
          <w:p>
            <w:pPr>
              <w:pStyle w:val="16"/>
            </w:pPr>
            <w:r>
              <w:t>机关事业单位基本养老保险缴费支出</w:t>
            </w:r>
          </w:p>
        </w:tc>
        <w:tc>
          <w:tcPr>
            <w:tcW w:w="384" w:type="pct"/>
            <w:vAlign w:val="center"/>
          </w:tcPr>
          <w:p>
            <w:pPr>
              <w:pStyle w:val="15"/>
            </w:pPr>
            <w:r>
              <w:t>15.73</w:t>
            </w:r>
          </w:p>
        </w:tc>
        <w:tc>
          <w:tcPr>
            <w:tcW w:w="384" w:type="pct"/>
            <w:vAlign w:val="center"/>
          </w:tcPr>
          <w:p>
            <w:pPr>
              <w:pStyle w:val="15"/>
            </w:pPr>
            <w:r>
              <w:t>15.73</w:t>
            </w:r>
          </w:p>
        </w:tc>
        <w:tc>
          <w:tcPr>
            <w:tcW w:w="384" w:type="pct"/>
            <w:vAlign w:val="center"/>
          </w:tcPr>
          <w:p>
            <w:pPr>
              <w:pStyle w:val="15"/>
            </w:pPr>
            <w:r>
              <w:t>15.73</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9</w:t>
            </w:r>
          </w:p>
        </w:tc>
        <w:tc>
          <w:tcPr>
            <w:tcW w:w="384" w:type="pct"/>
            <w:vAlign w:val="center"/>
          </w:tcPr>
          <w:p>
            <w:pPr>
              <w:pStyle w:val="16"/>
            </w:pPr>
            <w:r>
              <w:t>210</w:t>
            </w:r>
          </w:p>
        </w:tc>
        <w:tc>
          <w:tcPr>
            <w:tcW w:w="384" w:type="pct"/>
            <w:vAlign w:val="center"/>
          </w:tcPr>
          <w:p>
            <w:pPr>
              <w:pStyle w:val="16"/>
            </w:pPr>
            <w:r>
              <w:t>卫生健康支出</w:t>
            </w:r>
          </w:p>
        </w:tc>
        <w:tc>
          <w:tcPr>
            <w:tcW w:w="384" w:type="pct"/>
            <w:vAlign w:val="center"/>
          </w:tcPr>
          <w:p>
            <w:pPr>
              <w:pStyle w:val="15"/>
            </w:pPr>
            <w:r>
              <w:t>5.09</w:t>
            </w:r>
          </w:p>
        </w:tc>
        <w:tc>
          <w:tcPr>
            <w:tcW w:w="384" w:type="pct"/>
            <w:vAlign w:val="center"/>
          </w:tcPr>
          <w:p>
            <w:pPr>
              <w:pStyle w:val="15"/>
            </w:pPr>
            <w:r>
              <w:t>5.09</w:t>
            </w:r>
          </w:p>
        </w:tc>
        <w:tc>
          <w:tcPr>
            <w:tcW w:w="384" w:type="pct"/>
            <w:vAlign w:val="center"/>
          </w:tcPr>
          <w:p>
            <w:pPr>
              <w:pStyle w:val="15"/>
            </w:pPr>
            <w:r>
              <w:t>5.09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10</w:t>
            </w:r>
          </w:p>
        </w:tc>
        <w:tc>
          <w:tcPr>
            <w:tcW w:w="384" w:type="pct"/>
            <w:vAlign w:val="center"/>
          </w:tcPr>
          <w:p>
            <w:pPr>
              <w:pStyle w:val="16"/>
            </w:pPr>
            <w:r>
              <w:t>21011</w:t>
            </w:r>
          </w:p>
        </w:tc>
        <w:tc>
          <w:tcPr>
            <w:tcW w:w="384" w:type="pct"/>
            <w:vAlign w:val="center"/>
          </w:tcPr>
          <w:p>
            <w:pPr>
              <w:pStyle w:val="16"/>
            </w:pPr>
            <w:r>
              <w:t>行政事业单位医疗</w:t>
            </w:r>
          </w:p>
        </w:tc>
        <w:tc>
          <w:tcPr>
            <w:tcW w:w="384" w:type="pct"/>
            <w:vAlign w:val="center"/>
          </w:tcPr>
          <w:p>
            <w:pPr>
              <w:pStyle w:val="15"/>
            </w:pPr>
            <w:r>
              <w:t>5.09</w:t>
            </w:r>
          </w:p>
        </w:tc>
        <w:tc>
          <w:tcPr>
            <w:tcW w:w="384" w:type="pct"/>
            <w:vAlign w:val="center"/>
          </w:tcPr>
          <w:p>
            <w:pPr>
              <w:pStyle w:val="15"/>
            </w:pPr>
            <w:r>
              <w:t>5.09</w:t>
            </w:r>
          </w:p>
        </w:tc>
        <w:tc>
          <w:tcPr>
            <w:tcW w:w="384" w:type="pct"/>
            <w:vAlign w:val="center"/>
          </w:tcPr>
          <w:p>
            <w:pPr>
              <w:pStyle w:val="15"/>
            </w:pPr>
            <w:r>
              <w:t>5.09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11</w:t>
            </w:r>
          </w:p>
        </w:tc>
        <w:tc>
          <w:tcPr>
            <w:tcW w:w="384" w:type="pct"/>
            <w:vAlign w:val="center"/>
          </w:tcPr>
          <w:p>
            <w:pPr>
              <w:pStyle w:val="16"/>
            </w:pPr>
            <w:r>
              <w:t>2101101</w:t>
            </w:r>
          </w:p>
        </w:tc>
        <w:tc>
          <w:tcPr>
            <w:tcW w:w="384" w:type="pct"/>
            <w:vAlign w:val="center"/>
          </w:tcPr>
          <w:p>
            <w:pPr>
              <w:pStyle w:val="16"/>
            </w:pPr>
            <w:r>
              <w:t>行政单位医疗</w:t>
            </w:r>
          </w:p>
        </w:tc>
        <w:tc>
          <w:tcPr>
            <w:tcW w:w="384" w:type="pct"/>
            <w:vAlign w:val="center"/>
          </w:tcPr>
          <w:p>
            <w:pPr>
              <w:pStyle w:val="15"/>
            </w:pPr>
            <w:r>
              <w:t>5.09</w:t>
            </w:r>
          </w:p>
        </w:tc>
        <w:tc>
          <w:tcPr>
            <w:tcW w:w="384" w:type="pct"/>
            <w:vAlign w:val="center"/>
          </w:tcPr>
          <w:p>
            <w:pPr>
              <w:pStyle w:val="15"/>
            </w:pPr>
            <w:r>
              <w:t>5.09</w:t>
            </w:r>
          </w:p>
        </w:tc>
        <w:tc>
          <w:tcPr>
            <w:tcW w:w="384" w:type="pct"/>
            <w:vAlign w:val="center"/>
          </w:tcPr>
          <w:p>
            <w:pPr>
              <w:pStyle w:val="15"/>
            </w:pPr>
            <w:r>
              <w:t>5.09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12</w:t>
            </w:r>
          </w:p>
        </w:tc>
        <w:tc>
          <w:tcPr>
            <w:tcW w:w="384" w:type="pct"/>
            <w:vAlign w:val="center"/>
          </w:tcPr>
          <w:p>
            <w:pPr>
              <w:pStyle w:val="16"/>
            </w:pPr>
            <w:r>
              <w:t>221</w:t>
            </w:r>
          </w:p>
        </w:tc>
        <w:tc>
          <w:tcPr>
            <w:tcW w:w="384" w:type="pct"/>
            <w:vAlign w:val="center"/>
          </w:tcPr>
          <w:p>
            <w:pPr>
              <w:pStyle w:val="16"/>
            </w:pPr>
            <w:r>
              <w:t>住房保障支出</w:t>
            </w:r>
          </w:p>
        </w:tc>
        <w:tc>
          <w:tcPr>
            <w:tcW w:w="384" w:type="pct"/>
            <w:vAlign w:val="center"/>
          </w:tcPr>
          <w:p>
            <w:pPr>
              <w:pStyle w:val="15"/>
            </w:pPr>
            <w:r>
              <w:t>13.07</w:t>
            </w:r>
          </w:p>
        </w:tc>
        <w:tc>
          <w:tcPr>
            <w:tcW w:w="384" w:type="pct"/>
            <w:vAlign w:val="center"/>
          </w:tcPr>
          <w:p>
            <w:pPr>
              <w:pStyle w:val="15"/>
            </w:pPr>
            <w:r>
              <w:t>13.07</w:t>
            </w:r>
          </w:p>
        </w:tc>
        <w:tc>
          <w:tcPr>
            <w:tcW w:w="384" w:type="pct"/>
            <w:vAlign w:val="center"/>
          </w:tcPr>
          <w:p>
            <w:pPr>
              <w:pStyle w:val="15"/>
            </w:pPr>
            <w:r>
              <w:t>13.07</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13</w:t>
            </w:r>
          </w:p>
        </w:tc>
        <w:tc>
          <w:tcPr>
            <w:tcW w:w="384" w:type="pct"/>
            <w:vAlign w:val="center"/>
          </w:tcPr>
          <w:p>
            <w:pPr>
              <w:pStyle w:val="16"/>
            </w:pPr>
            <w:r>
              <w:t>22102</w:t>
            </w:r>
          </w:p>
        </w:tc>
        <w:tc>
          <w:tcPr>
            <w:tcW w:w="384" w:type="pct"/>
            <w:vAlign w:val="center"/>
          </w:tcPr>
          <w:p>
            <w:pPr>
              <w:pStyle w:val="16"/>
            </w:pPr>
            <w:r>
              <w:t>住房改革支出</w:t>
            </w:r>
          </w:p>
        </w:tc>
        <w:tc>
          <w:tcPr>
            <w:tcW w:w="384" w:type="pct"/>
            <w:vAlign w:val="center"/>
          </w:tcPr>
          <w:p>
            <w:pPr>
              <w:pStyle w:val="15"/>
            </w:pPr>
            <w:r>
              <w:t>13.07</w:t>
            </w:r>
          </w:p>
        </w:tc>
        <w:tc>
          <w:tcPr>
            <w:tcW w:w="384" w:type="pct"/>
            <w:vAlign w:val="center"/>
          </w:tcPr>
          <w:p>
            <w:pPr>
              <w:pStyle w:val="15"/>
            </w:pPr>
            <w:r>
              <w:t>13.07</w:t>
            </w:r>
          </w:p>
        </w:tc>
        <w:tc>
          <w:tcPr>
            <w:tcW w:w="384" w:type="pct"/>
            <w:vAlign w:val="center"/>
          </w:tcPr>
          <w:p>
            <w:pPr>
              <w:pStyle w:val="15"/>
            </w:pPr>
            <w:r>
              <w:t>13.07</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14</w:t>
            </w:r>
          </w:p>
        </w:tc>
        <w:tc>
          <w:tcPr>
            <w:tcW w:w="384" w:type="pct"/>
            <w:vAlign w:val="center"/>
          </w:tcPr>
          <w:p>
            <w:pPr>
              <w:pStyle w:val="16"/>
            </w:pPr>
            <w:r>
              <w:t>2210201</w:t>
            </w:r>
          </w:p>
        </w:tc>
        <w:tc>
          <w:tcPr>
            <w:tcW w:w="384" w:type="pct"/>
            <w:vAlign w:val="center"/>
          </w:tcPr>
          <w:p>
            <w:pPr>
              <w:pStyle w:val="16"/>
            </w:pPr>
            <w:r>
              <w:t>住房公积金</w:t>
            </w:r>
          </w:p>
        </w:tc>
        <w:tc>
          <w:tcPr>
            <w:tcW w:w="384" w:type="pct"/>
            <w:vAlign w:val="center"/>
          </w:tcPr>
          <w:p>
            <w:pPr>
              <w:pStyle w:val="15"/>
            </w:pPr>
            <w:r>
              <w:t>13.07</w:t>
            </w:r>
          </w:p>
        </w:tc>
        <w:tc>
          <w:tcPr>
            <w:tcW w:w="384" w:type="pct"/>
            <w:vAlign w:val="center"/>
          </w:tcPr>
          <w:p>
            <w:pPr>
              <w:pStyle w:val="15"/>
            </w:pPr>
            <w:r>
              <w:t>13.07</w:t>
            </w:r>
          </w:p>
        </w:tc>
        <w:tc>
          <w:tcPr>
            <w:tcW w:w="384" w:type="pct"/>
            <w:vAlign w:val="center"/>
          </w:tcPr>
          <w:p>
            <w:pPr>
              <w:pStyle w:val="15"/>
            </w:pPr>
            <w:r>
              <w:t>13.07</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3"/>
            </w:pPr>
            <w:r>
              <w:t>410001中共廊坊市广阳区委网络安全和信息化委员会办公室本级</w:t>
            </w:r>
          </w:p>
        </w:tc>
        <w:tc>
          <w:tcPr>
            <w:tcW w:w="1110" w:type="pct"/>
            <w:gridSpan w:val="2"/>
            <w:tcBorders>
              <w:top w:val="single" w:color="FFFFFF" w:sz="6" w:space="0"/>
              <w:left w:val="single" w:color="FFFFFF" w:sz="6" w:space="0"/>
              <w:right w:val="single" w:color="FFFFFF" w:sz="6" w:space="0"/>
            </w:tcBorders>
            <w:vAlign w:val="center"/>
          </w:tcPr>
          <w:p>
            <w:pPr>
              <w:pStyle w:val="12"/>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4"/>
            </w:pPr>
            <w:r>
              <w:t>序号</w:t>
            </w:r>
          </w:p>
        </w:tc>
        <w:tc>
          <w:tcPr>
            <w:tcW w:w="1111" w:type="pct"/>
            <w:gridSpan w:val="2"/>
            <w:vAlign w:val="center"/>
          </w:tcPr>
          <w:p>
            <w:pPr>
              <w:pStyle w:val="14"/>
            </w:pPr>
            <w:r>
              <w:t>功能分类科目</w:t>
            </w:r>
          </w:p>
        </w:tc>
        <w:tc>
          <w:tcPr>
            <w:tcW w:w="555" w:type="pct"/>
            <w:vMerge w:val="restart"/>
            <w:vAlign w:val="center"/>
          </w:tcPr>
          <w:p>
            <w:pPr>
              <w:pStyle w:val="14"/>
            </w:pPr>
            <w:r>
              <w:t>合计</w:t>
            </w:r>
          </w:p>
        </w:tc>
        <w:tc>
          <w:tcPr>
            <w:tcW w:w="555" w:type="pct"/>
            <w:vMerge w:val="restart"/>
            <w:vAlign w:val="center"/>
          </w:tcPr>
          <w:p>
            <w:pPr>
              <w:pStyle w:val="14"/>
            </w:pPr>
            <w:r>
              <w:t>基本支出</w:t>
            </w:r>
          </w:p>
        </w:tc>
        <w:tc>
          <w:tcPr>
            <w:tcW w:w="555" w:type="pct"/>
            <w:vMerge w:val="restart"/>
            <w:vAlign w:val="center"/>
          </w:tcPr>
          <w:p>
            <w:pPr>
              <w:pStyle w:val="14"/>
            </w:pPr>
            <w:r>
              <w:t>项目支出</w:t>
            </w:r>
          </w:p>
        </w:tc>
        <w:tc>
          <w:tcPr>
            <w:tcW w:w="555" w:type="pct"/>
            <w:vMerge w:val="restart"/>
            <w:vAlign w:val="center"/>
          </w:tcPr>
          <w:p>
            <w:pPr>
              <w:pStyle w:val="14"/>
            </w:pPr>
            <w:r>
              <w:t>经营支出</w:t>
            </w:r>
          </w:p>
        </w:tc>
        <w:tc>
          <w:tcPr>
            <w:tcW w:w="555" w:type="pct"/>
            <w:vMerge w:val="restart"/>
            <w:vAlign w:val="center"/>
          </w:tcPr>
          <w:p>
            <w:pPr>
              <w:pStyle w:val="14"/>
            </w:pPr>
            <w:r>
              <w:t>上解上级     支出</w:t>
            </w:r>
          </w:p>
        </w:tc>
        <w:tc>
          <w:tcPr>
            <w:tcW w:w="555" w:type="pct"/>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4"/>
            </w:pPr>
            <w:r>
              <w:t>科目    编码</w:t>
            </w:r>
          </w:p>
        </w:tc>
        <w:tc>
          <w:tcPr>
            <w:tcW w:w="555" w:type="pct"/>
            <w:vAlign w:val="center"/>
          </w:tcPr>
          <w:p>
            <w:pPr>
              <w:pStyle w:val="14"/>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4"/>
            </w:pPr>
            <w:r>
              <w:t>栏次</w:t>
            </w:r>
          </w:p>
        </w:tc>
        <w:tc>
          <w:tcPr>
            <w:tcW w:w="555" w:type="pct"/>
            <w:vAlign w:val="center"/>
          </w:tcPr>
          <w:p>
            <w:pPr>
              <w:pStyle w:val="14"/>
            </w:pPr>
            <w:r>
              <w:t>1</w:t>
            </w:r>
          </w:p>
        </w:tc>
        <w:tc>
          <w:tcPr>
            <w:tcW w:w="555" w:type="pct"/>
            <w:vAlign w:val="center"/>
          </w:tcPr>
          <w:p>
            <w:pPr>
              <w:pStyle w:val="14"/>
            </w:pPr>
            <w:r>
              <w:t>2</w:t>
            </w:r>
          </w:p>
        </w:tc>
        <w:tc>
          <w:tcPr>
            <w:tcW w:w="555" w:type="pct"/>
            <w:vAlign w:val="center"/>
          </w:tcPr>
          <w:p>
            <w:pPr>
              <w:pStyle w:val="14"/>
            </w:pPr>
            <w:r>
              <w:t>3</w:t>
            </w:r>
          </w:p>
        </w:tc>
        <w:tc>
          <w:tcPr>
            <w:tcW w:w="555" w:type="pct"/>
            <w:vAlign w:val="center"/>
          </w:tcPr>
          <w:p>
            <w:pPr>
              <w:pStyle w:val="14"/>
            </w:pPr>
            <w:r>
              <w:t>4</w:t>
            </w:r>
          </w:p>
        </w:tc>
        <w:tc>
          <w:tcPr>
            <w:tcW w:w="555" w:type="pct"/>
            <w:vAlign w:val="center"/>
          </w:tcPr>
          <w:p>
            <w:pPr>
              <w:pStyle w:val="14"/>
            </w:pPr>
            <w:r>
              <w:t>5</w:t>
            </w:r>
          </w:p>
        </w:tc>
        <w:tc>
          <w:tcPr>
            <w:tcW w:w="555" w:type="pct"/>
            <w:vAlign w:val="center"/>
          </w:tcPr>
          <w:p>
            <w:pPr>
              <w:pStyle w:val="14"/>
            </w:pPr>
            <w:r>
              <w:t>6</w:t>
            </w:r>
          </w:p>
        </w:tc>
        <w:tc>
          <w:tcPr>
            <w:tcW w:w="555" w:type="pct"/>
            <w:vAlign w:val="center"/>
          </w:tcPr>
          <w:p>
            <w:pPr>
              <w:pStyle w:val="14"/>
            </w:pPr>
            <w:r>
              <w:t>7</w:t>
            </w:r>
          </w:p>
        </w:tc>
        <w:tc>
          <w:tcPr>
            <w:tcW w:w="555" w:type="pct"/>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w:t>
            </w:r>
          </w:p>
        </w:tc>
        <w:tc>
          <w:tcPr>
            <w:tcW w:w="555" w:type="pct"/>
            <w:vAlign w:val="center"/>
          </w:tcPr>
          <w:p>
            <w:pPr>
              <w:pStyle w:val="20"/>
            </w:pPr>
          </w:p>
        </w:tc>
        <w:tc>
          <w:tcPr>
            <w:tcW w:w="555" w:type="pct"/>
            <w:vAlign w:val="center"/>
          </w:tcPr>
          <w:p>
            <w:pPr>
              <w:pStyle w:val="18"/>
            </w:pPr>
            <w:r>
              <w:t>合计</w:t>
            </w:r>
          </w:p>
        </w:tc>
        <w:tc>
          <w:tcPr>
            <w:tcW w:w="555" w:type="pct"/>
            <w:vAlign w:val="center"/>
          </w:tcPr>
          <w:p>
            <w:pPr>
              <w:pStyle w:val="19"/>
            </w:pPr>
            <w:r>
              <w:t>259.25</w:t>
            </w:r>
          </w:p>
        </w:tc>
        <w:tc>
          <w:tcPr>
            <w:tcW w:w="555" w:type="pct"/>
            <w:vAlign w:val="center"/>
          </w:tcPr>
          <w:p>
            <w:pPr>
              <w:pStyle w:val="19"/>
            </w:pPr>
            <w:r>
              <w:t>183.25</w:t>
            </w:r>
          </w:p>
        </w:tc>
        <w:tc>
          <w:tcPr>
            <w:tcW w:w="555" w:type="pct"/>
            <w:vAlign w:val="center"/>
          </w:tcPr>
          <w:p>
            <w:pPr>
              <w:pStyle w:val="19"/>
            </w:pPr>
            <w:r>
              <w:t>76.00</w:t>
            </w:r>
          </w:p>
        </w:tc>
        <w:tc>
          <w:tcPr>
            <w:tcW w:w="555" w:type="pct"/>
            <w:vAlign w:val="center"/>
          </w:tcPr>
          <w:p>
            <w:pPr>
              <w:pStyle w:val="19"/>
            </w:pPr>
          </w:p>
        </w:tc>
        <w:tc>
          <w:tcPr>
            <w:tcW w:w="555" w:type="pct"/>
            <w:vAlign w:val="center"/>
          </w:tcPr>
          <w:p>
            <w:pPr>
              <w:pStyle w:val="19"/>
            </w:pPr>
          </w:p>
        </w:tc>
        <w:tc>
          <w:tcPr>
            <w:tcW w:w="55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w:t>
            </w:r>
          </w:p>
        </w:tc>
        <w:tc>
          <w:tcPr>
            <w:tcW w:w="555" w:type="pct"/>
            <w:vAlign w:val="center"/>
          </w:tcPr>
          <w:p>
            <w:pPr>
              <w:pStyle w:val="16"/>
            </w:pPr>
            <w:r>
              <w:t>201</w:t>
            </w:r>
          </w:p>
        </w:tc>
        <w:tc>
          <w:tcPr>
            <w:tcW w:w="555" w:type="pct"/>
            <w:vAlign w:val="center"/>
          </w:tcPr>
          <w:p>
            <w:pPr>
              <w:pStyle w:val="16"/>
            </w:pPr>
            <w:r>
              <w:t>一般公共服务支出</w:t>
            </w:r>
          </w:p>
        </w:tc>
        <w:tc>
          <w:tcPr>
            <w:tcW w:w="555" w:type="pct"/>
            <w:vAlign w:val="center"/>
          </w:tcPr>
          <w:p>
            <w:pPr>
              <w:pStyle w:val="15"/>
            </w:pPr>
            <w:r>
              <w:t>225.36</w:t>
            </w:r>
          </w:p>
        </w:tc>
        <w:tc>
          <w:tcPr>
            <w:tcW w:w="555" w:type="pct"/>
            <w:vAlign w:val="center"/>
          </w:tcPr>
          <w:p>
            <w:pPr>
              <w:pStyle w:val="15"/>
            </w:pPr>
            <w:r>
              <w:t>149.36</w:t>
            </w:r>
          </w:p>
        </w:tc>
        <w:tc>
          <w:tcPr>
            <w:tcW w:w="555" w:type="pct"/>
            <w:vAlign w:val="center"/>
          </w:tcPr>
          <w:p>
            <w:pPr>
              <w:pStyle w:val="15"/>
            </w:pPr>
            <w:r>
              <w:t>76.00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3</w:t>
            </w:r>
          </w:p>
        </w:tc>
        <w:tc>
          <w:tcPr>
            <w:tcW w:w="555" w:type="pct"/>
            <w:vAlign w:val="center"/>
          </w:tcPr>
          <w:p>
            <w:pPr>
              <w:pStyle w:val="16"/>
            </w:pPr>
            <w:r>
              <w:t>20137</w:t>
            </w:r>
          </w:p>
        </w:tc>
        <w:tc>
          <w:tcPr>
            <w:tcW w:w="555" w:type="pct"/>
            <w:vAlign w:val="center"/>
          </w:tcPr>
          <w:p>
            <w:pPr>
              <w:pStyle w:val="16"/>
            </w:pPr>
            <w:r>
              <w:t>网信事务</w:t>
            </w:r>
          </w:p>
        </w:tc>
        <w:tc>
          <w:tcPr>
            <w:tcW w:w="555" w:type="pct"/>
            <w:vAlign w:val="center"/>
          </w:tcPr>
          <w:p>
            <w:pPr>
              <w:pStyle w:val="15"/>
            </w:pPr>
            <w:r>
              <w:t>225.36</w:t>
            </w:r>
          </w:p>
        </w:tc>
        <w:tc>
          <w:tcPr>
            <w:tcW w:w="555" w:type="pct"/>
            <w:vAlign w:val="center"/>
          </w:tcPr>
          <w:p>
            <w:pPr>
              <w:pStyle w:val="15"/>
            </w:pPr>
            <w:r>
              <w:t>149.36</w:t>
            </w:r>
          </w:p>
        </w:tc>
        <w:tc>
          <w:tcPr>
            <w:tcW w:w="555" w:type="pct"/>
            <w:vAlign w:val="center"/>
          </w:tcPr>
          <w:p>
            <w:pPr>
              <w:pStyle w:val="15"/>
            </w:pPr>
            <w:r>
              <w:t>76.00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4</w:t>
            </w:r>
          </w:p>
        </w:tc>
        <w:tc>
          <w:tcPr>
            <w:tcW w:w="555" w:type="pct"/>
            <w:vAlign w:val="center"/>
          </w:tcPr>
          <w:p>
            <w:pPr>
              <w:pStyle w:val="16"/>
            </w:pPr>
            <w:r>
              <w:t>2013701</w:t>
            </w:r>
          </w:p>
        </w:tc>
        <w:tc>
          <w:tcPr>
            <w:tcW w:w="555" w:type="pct"/>
            <w:vAlign w:val="center"/>
          </w:tcPr>
          <w:p>
            <w:pPr>
              <w:pStyle w:val="16"/>
            </w:pPr>
            <w:r>
              <w:t>行政运行</w:t>
            </w:r>
          </w:p>
        </w:tc>
        <w:tc>
          <w:tcPr>
            <w:tcW w:w="555" w:type="pct"/>
            <w:vAlign w:val="center"/>
          </w:tcPr>
          <w:p>
            <w:pPr>
              <w:pStyle w:val="15"/>
            </w:pPr>
            <w:r>
              <w:t>149.36</w:t>
            </w:r>
          </w:p>
        </w:tc>
        <w:tc>
          <w:tcPr>
            <w:tcW w:w="555" w:type="pct"/>
            <w:vAlign w:val="center"/>
          </w:tcPr>
          <w:p>
            <w:pPr>
              <w:pStyle w:val="15"/>
            </w:pPr>
            <w:r>
              <w:t>149.36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5</w:t>
            </w:r>
          </w:p>
        </w:tc>
        <w:tc>
          <w:tcPr>
            <w:tcW w:w="555" w:type="pct"/>
            <w:vAlign w:val="center"/>
          </w:tcPr>
          <w:p>
            <w:pPr>
              <w:pStyle w:val="16"/>
            </w:pPr>
            <w:r>
              <w:t>2013704</w:t>
            </w:r>
          </w:p>
        </w:tc>
        <w:tc>
          <w:tcPr>
            <w:tcW w:w="555" w:type="pct"/>
            <w:vAlign w:val="center"/>
          </w:tcPr>
          <w:p>
            <w:pPr>
              <w:pStyle w:val="16"/>
            </w:pPr>
            <w:r>
              <w:t>信息安全事务</w:t>
            </w:r>
          </w:p>
        </w:tc>
        <w:tc>
          <w:tcPr>
            <w:tcW w:w="555" w:type="pct"/>
            <w:vAlign w:val="center"/>
          </w:tcPr>
          <w:p>
            <w:pPr>
              <w:pStyle w:val="15"/>
            </w:pPr>
            <w:r>
              <w:t>76.00</w:t>
            </w:r>
          </w:p>
        </w:tc>
        <w:tc>
          <w:tcPr>
            <w:tcW w:w="555" w:type="pct"/>
            <w:vAlign w:val="center"/>
          </w:tcPr>
          <w:p>
            <w:pPr>
              <w:pStyle w:val="15"/>
            </w:pPr>
          </w:p>
        </w:tc>
        <w:tc>
          <w:tcPr>
            <w:tcW w:w="555" w:type="pct"/>
            <w:vAlign w:val="center"/>
          </w:tcPr>
          <w:p>
            <w:pPr>
              <w:pStyle w:val="15"/>
            </w:pPr>
            <w:r>
              <w:t>76.00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6</w:t>
            </w:r>
          </w:p>
        </w:tc>
        <w:tc>
          <w:tcPr>
            <w:tcW w:w="555" w:type="pct"/>
            <w:vAlign w:val="center"/>
          </w:tcPr>
          <w:p>
            <w:pPr>
              <w:pStyle w:val="16"/>
            </w:pPr>
            <w:r>
              <w:t>208</w:t>
            </w:r>
          </w:p>
        </w:tc>
        <w:tc>
          <w:tcPr>
            <w:tcW w:w="555" w:type="pct"/>
            <w:vAlign w:val="center"/>
          </w:tcPr>
          <w:p>
            <w:pPr>
              <w:pStyle w:val="16"/>
            </w:pPr>
            <w:r>
              <w:t>社会保障和就业支出</w:t>
            </w:r>
          </w:p>
        </w:tc>
        <w:tc>
          <w:tcPr>
            <w:tcW w:w="555" w:type="pct"/>
            <w:vAlign w:val="center"/>
          </w:tcPr>
          <w:p>
            <w:pPr>
              <w:pStyle w:val="15"/>
            </w:pPr>
            <w:r>
              <w:t>15.73</w:t>
            </w:r>
          </w:p>
        </w:tc>
        <w:tc>
          <w:tcPr>
            <w:tcW w:w="555" w:type="pct"/>
            <w:vAlign w:val="center"/>
          </w:tcPr>
          <w:p>
            <w:pPr>
              <w:pStyle w:val="15"/>
            </w:pPr>
            <w:r>
              <w:t>15.73</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7</w:t>
            </w:r>
          </w:p>
        </w:tc>
        <w:tc>
          <w:tcPr>
            <w:tcW w:w="555" w:type="pct"/>
            <w:vAlign w:val="center"/>
          </w:tcPr>
          <w:p>
            <w:pPr>
              <w:pStyle w:val="16"/>
            </w:pPr>
            <w:r>
              <w:t>20805</w:t>
            </w:r>
          </w:p>
        </w:tc>
        <w:tc>
          <w:tcPr>
            <w:tcW w:w="555" w:type="pct"/>
            <w:vAlign w:val="center"/>
          </w:tcPr>
          <w:p>
            <w:pPr>
              <w:pStyle w:val="16"/>
            </w:pPr>
            <w:r>
              <w:t>行政事业单位养老支出</w:t>
            </w:r>
          </w:p>
        </w:tc>
        <w:tc>
          <w:tcPr>
            <w:tcW w:w="555" w:type="pct"/>
            <w:vAlign w:val="center"/>
          </w:tcPr>
          <w:p>
            <w:pPr>
              <w:pStyle w:val="15"/>
            </w:pPr>
            <w:r>
              <w:t>15.73</w:t>
            </w:r>
          </w:p>
        </w:tc>
        <w:tc>
          <w:tcPr>
            <w:tcW w:w="555" w:type="pct"/>
            <w:vAlign w:val="center"/>
          </w:tcPr>
          <w:p>
            <w:pPr>
              <w:pStyle w:val="15"/>
            </w:pPr>
            <w:r>
              <w:t>15.73</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8</w:t>
            </w:r>
          </w:p>
        </w:tc>
        <w:tc>
          <w:tcPr>
            <w:tcW w:w="555" w:type="pct"/>
            <w:vAlign w:val="center"/>
          </w:tcPr>
          <w:p>
            <w:pPr>
              <w:pStyle w:val="16"/>
            </w:pPr>
            <w:r>
              <w:t>2080505</w:t>
            </w:r>
          </w:p>
        </w:tc>
        <w:tc>
          <w:tcPr>
            <w:tcW w:w="555" w:type="pct"/>
            <w:vAlign w:val="center"/>
          </w:tcPr>
          <w:p>
            <w:pPr>
              <w:pStyle w:val="16"/>
            </w:pPr>
            <w:r>
              <w:t>机关事业单位基本养老保险缴费支出</w:t>
            </w:r>
          </w:p>
        </w:tc>
        <w:tc>
          <w:tcPr>
            <w:tcW w:w="555" w:type="pct"/>
            <w:vAlign w:val="center"/>
          </w:tcPr>
          <w:p>
            <w:pPr>
              <w:pStyle w:val="15"/>
            </w:pPr>
            <w:r>
              <w:t>15.73</w:t>
            </w:r>
          </w:p>
        </w:tc>
        <w:tc>
          <w:tcPr>
            <w:tcW w:w="555" w:type="pct"/>
            <w:vAlign w:val="center"/>
          </w:tcPr>
          <w:p>
            <w:pPr>
              <w:pStyle w:val="15"/>
            </w:pPr>
            <w:r>
              <w:t>15.73</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9</w:t>
            </w:r>
          </w:p>
        </w:tc>
        <w:tc>
          <w:tcPr>
            <w:tcW w:w="555" w:type="pct"/>
            <w:vAlign w:val="center"/>
          </w:tcPr>
          <w:p>
            <w:pPr>
              <w:pStyle w:val="16"/>
            </w:pPr>
            <w:r>
              <w:t>210</w:t>
            </w:r>
          </w:p>
        </w:tc>
        <w:tc>
          <w:tcPr>
            <w:tcW w:w="555" w:type="pct"/>
            <w:vAlign w:val="center"/>
          </w:tcPr>
          <w:p>
            <w:pPr>
              <w:pStyle w:val="16"/>
            </w:pPr>
            <w:r>
              <w:t>卫生健康支出</w:t>
            </w:r>
          </w:p>
        </w:tc>
        <w:tc>
          <w:tcPr>
            <w:tcW w:w="555" w:type="pct"/>
            <w:vAlign w:val="center"/>
          </w:tcPr>
          <w:p>
            <w:pPr>
              <w:pStyle w:val="15"/>
            </w:pPr>
            <w:r>
              <w:t>5.09</w:t>
            </w:r>
          </w:p>
        </w:tc>
        <w:tc>
          <w:tcPr>
            <w:tcW w:w="555" w:type="pct"/>
            <w:vAlign w:val="center"/>
          </w:tcPr>
          <w:p>
            <w:pPr>
              <w:pStyle w:val="15"/>
            </w:pPr>
            <w:r>
              <w:t>5.09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10</w:t>
            </w:r>
          </w:p>
        </w:tc>
        <w:tc>
          <w:tcPr>
            <w:tcW w:w="555" w:type="pct"/>
            <w:vAlign w:val="center"/>
          </w:tcPr>
          <w:p>
            <w:pPr>
              <w:pStyle w:val="16"/>
            </w:pPr>
            <w:r>
              <w:t>21011</w:t>
            </w:r>
          </w:p>
        </w:tc>
        <w:tc>
          <w:tcPr>
            <w:tcW w:w="555" w:type="pct"/>
            <w:vAlign w:val="center"/>
          </w:tcPr>
          <w:p>
            <w:pPr>
              <w:pStyle w:val="16"/>
            </w:pPr>
            <w:r>
              <w:t>行政事业单位医疗</w:t>
            </w:r>
          </w:p>
        </w:tc>
        <w:tc>
          <w:tcPr>
            <w:tcW w:w="555" w:type="pct"/>
            <w:vAlign w:val="center"/>
          </w:tcPr>
          <w:p>
            <w:pPr>
              <w:pStyle w:val="15"/>
            </w:pPr>
            <w:r>
              <w:t>5.09</w:t>
            </w:r>
          </w:p>
        </w:tc>
        <w:tc>
          <w:tcPr>
            <w:tcW w:w="555" w:type="pct"/>
            <w:vAlign w:val="center"/>
          </w:tcPr>
          <w:p>
            <w:pPr>
              <w:pStyle w:val="15"/>
            </w:pPr>
            <w:r>
              <w:t>5.09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11</w:t>
            </w:r>
          </w:p>
        </w:tc>
        <w:tc>
          <w:tcPr>
            <w:tcW w:w="555" w:type="pct"/>
            <w:vAlign w:val="center"/>
          </w:tcPr>
          <w:p>
            <w:pPr>
              <w:pStyle w:val="16"/>
            </w:pPr>
            <w:r>
              <w:t>2101101</w:t>
            </w:r>
          </w:p>
        </w:tc>
        <w:tc>
          <w:tcPr>
            <w:tcW w:w="555" w:type="pct"/>
            <w:vAlign w:val="center"/>
          </w:tcPr>
          <w:p>
            <w:pPr>
              <w:pStyle w:val="16"/>
            </w:pPr>
            <w:r>
              <w:t>行政单位医疗</w:t>
            </w:r>
          </w:p>
        </w:tc>
        <w:tc>
          <w:tcPr>
            <w:tcW w:w="555" w:type="pct"/>
            <w:vAlign w:val="center"/>
          </w:tcPr>
          <w:p>
            <w:pPr>
              <w:pStyle w:val="15"/>
            </w:pPr>
            <w:r>
              <w:t>5.09</w:t>
            </w:r>
          </w:p>
        </w:tc>
        <w:tc>
          <w:tcPr>
            <w:tcW w:w="555" w:type="pct"/>
            <w:vAlign w:val="center"/>
          </w:tcPr>
          <w:p>
            <w:pPr>
              <w:pStyle w:val="15"/>
            </w:pPr>
            <w:r>
              <w:t>5.09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12</w:t>
            </w:r>
          </w:p>
        </w:tc>
        <w:tc>
          <w:tcPr>
            <w:tcW w:w="555" w:type="pct"/>
            <w:vAlign w:val="center"/>
          </w:tcPr>
          <w:p>
            <w:pPr>
              <w:pStyle w:val="16"/>
            </w:pPr>
            <w:r>
              <w:t>221</w:t>
            </w:r>
          </w:p>
        </w:tc>
        <w:tc>
          <w:tcPr>
            <w:tcW w:w="555" w:type="pct"/>
            <w:vAlign w:val="center"/>
          </w:tcPr>
          <w:p>
            <w:pPr>
              <w:pStyle w:val="16"/>
            </w:pPr>
            <w:r>
              <w:t>住房保障支出</w:t>
            </w:r>
          </w:p>
        </w:tc>
        <w:tc>
          <w:tcPr>
            <w:tcW w:w="555" w:type="pct"/>
            <w:vAlign w:val="center"/>
          </w:tcPr>
          <w:p>
            <w:pPr>
              <w:pStyle w:val="15"/>
            </w:pPr>
            <w:r>
              <w:t>13.07</w:t>
            </w:r>
          </w:p>
        </w:tc>
        <w:tc>
          <w:tcPr>
            <w:tcW w:w="555" w:type="pct"/>
            <w:vAlign w:val="center"/>
          </w:tcPr>
          <w:p>
            <w:pPr>
              <w:pStyle w:val="15"/>
            </w:pPr>
            <w:r>
              <w:t>13.07</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13</w:t>
            </w:r>
          </w:p>
        </w:tc>
        <w:tc>
          <w:tcPr>
            <w:tcW w:w="555" w:type="pct"/>
            <w:vAlign w:val="center"/>
          </w:tcPr>
          <w:p>
            <w:pPr>
              <w:pStyle w:val="16"/>
            </w:pPr>
            <w:r>
              <w:t>22102</w:t>
            </w:r>
          </w:p>
        </w:tc>
        <w:tc>
          <w:tcPr>
            <w:tcW w:w="555" w:type="pct"/>
            <w:vAlign w:val="center"/>
          </w:tcPr>
          <w:p>
            <w:pPr>
              <w:pStyle w:val="16"/>
            </w:pPr>
            <w:r>
              <w:t>住房改革支出</w:t>
            </w:r>
          </w:p>
        </w:tc>
        <w:tc>
          <w:tcPr>
            <w:tcW w:w="555" w:type="pct"/>
            <w:vAlign w:val="center"/>
          </w:tcPr>
          <w:p>
            <w:pPr>
              <w:pStyle w:val="15"/>
            </w:pPr>
            <w:r>
              <w:t>13.07</w:t>
            </w:r>
          </w:p>
        </w:tc>
        <w:tc>
          <w:tcPr>
            <w:tcW w:w="555" w:type="pct"/>
            <w:vAlign w:val="center"/>
          </w:tcPr>
          <w:p>
            <w:pPr>
              <w:pStyle w:val="15"/>
            </w:pPr>
            <w:r>
              <w:t>13.07</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14</w:t>
            </w:r>
          </w:p>
        </w:tc>
        <w:tc>
          <w:tcPr>
            <w:tcW w:w="555" w:type="pct"/>
            <w:vAlign w:val="center"/>
          </w:tcPr>
          <w:p>
            <w:pPr>
              <w:pStyle w:val="16"/>
            </w:pPr>
            <w:r>
              <w:t>2210201</w:t>
            </w:r>
          </w:p>
        </w:tc>
        <w:tc>
          <w:tcPr>
            <w:tcW w:w="555" w:type="pct"/>
            <w:vAlign w:val="center"/>
          </w:tcPr>
          <w:p>
            <w:pPr>
              <w:pStyle w:val="16"/>
            </w:pPr>
            <w:r>
              <w:t>住房公积金</w:t>
            </w:r>
          </w:p>
        </w:tc>
        <w:tc>
          <w:tcPr>
            <w:tcW w:w="555" w:type="pct"/>
            <w:vAlign w:val="center"/>
          </w:tcPr>
          <w:p>
            <w:pPr>
              <w:pStyle w:val="15"/>
            </w:pPr>
            <w:r>
              <w:t>13.07</w:t>
            </w:r>
          </w:p>
        </w:tc>
        <w:tc>
          <w:tcPr>
            <w:tcW w:w="555" w:type="pct"/>
            <w:vAlign w:val="center"/>
          </w:tcPr>
          <w:p>
            <w:pPr>
              <w:pStyle w:val="15"/>
            </w:pPr>
            <w:r>
              <w:t>13.07</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3"/>
            </w:pPr>
            <w:r>
              <w:t>410001中共廊坊市广阳区委网络安全和信息化委员会办公室本级</w:t>
            </w:r>
          </w:p>
        </w:tc>
        <w:tc>
          <w:tcPr>
            <w:tcW w:w="625" w:type="pct"/>
            <w:tcBorders>
              <w:top w:val="single" w:color="FFFFFF" w:sz="6" w:space="0"/>
              <w:left w:val="single" w:color="FFFFFF" w:sz="6" w:space="0"/>
              <w:right w:val="single" w:color="FFFFFF" w:sz="6" w:space="0"/>
            </w:tcBorders>
            <w:vAlign w:val="center"/>
          </w:tcPr>
          <w:p>
            <w:pPr>
              <w:pStyle w:val="12"/>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4"/>
            </w:pPr>
            <w:r>
              <w:t>序号</w:t>
            </w:r>
          </w:p>
        </w:tc>
        <w:tc>
          <w:tcPr>
            <w:tcW w:w="1250" w:type="pct"/>
            <w:gridSpan w:val="2"/>
            <w:vAlign w:val="center"/>
          </w:tcPr>
          <w:p>
            <w:pPr>
              <w:pStyle w:val="14"/>
            </w:pPr>
            <w:r>
              <w:t>收入</w:t>
            </w:r>
          </w:p>
        </w:tc>
        <w:tc>
          <w:tcPr>
            <w:tcW w:w="3125" w:type="pct"/>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4"/>
            </w:pPr>
            <w:r>
              <w:t>项  目</w:t>
            </w:r>
          </w:p>
        </w:tc>
        <w:tc>
          <w:tcPr>
            <w:tcW w:w="625" w:type="pct"/>
            <w:vAlign w:val="center"/>
          </w:tcPr>
          <w:p>
            <w:pPr>
              <w:pStyle w:val="14"/>
            </w:pPr>
            <w:r>
              <w:t>金额</w:t>
            </w:r>
          </w:p>
        </w:tc>
        <w:tc>
          <w:tcPr>
            <w:tcW w:w="625" w:type="pct"/>
            <w:vAlign w:val="center"/>
          </w:tcPr>
          <w:p>
            <w:pPr>
              <w:pStyle w:val="14"/>
            </w:pPr>
            <w:r>
              <w:t>项  目</w:t>
            </w:r>
          </w:p>
        </w:tc>
        <w:tc>
          <w:tcPr>
            <w:tcW w:w="625" w:type="pct"/>
            <w:vAlign w:val="center"/>
          </w:tcPr>
          <w:p>
            <w:pPr>
              <w:pStyle w:val="14"/>
            </w:pPr>
            <w:r>
              <w:t>合计</w:t>
            </w:r>
          </w:p>
        </w:tc>
        <w:tc>
          <w:tcPr>
            <w:tcW w:w="625" w:type="pct"/>
            <w:vAlign w:val="center"/>
          </w:tcPr>
          <w:p>
            <w:pPr>
              <w:pStyle w:val="14"/>
            </w:pPr>
            <w:r>
              <w:t>一般公共预算财政拨款</w:t>
            </w:r>
          </w:p>
        </w:tc>
        <w:tc>
          <w:tcPr>
            <w:tcW w:w="625" w:type="pct"/>
            <w:vAlign w:val="center"/>
          </w:tcPr>
          <w:p>
            <w:pPr>
              <w:pStyle w:val="14"/>
            </w:pPr>
            <w:r>
              <w:t>政府性基金预算财政    拨款</w:t>
            </w:r>
          </w:p>
        </w:tc>
        <w:tc>
          <w:tcPr>
            <w:tcW w:w="625" w:type="pct"/>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4"/>
            </w:pPr>
            <w:r>
              <w:t>栏次</w:t>
            </w:r>
          </w:p>
        </w:tc>
        <w:tc>
          <w:tcPr>
            <w:tcW w:w="625" w:type="pct"/>
            <w:vAlign w:val="center"/>
          </w:tcPr>
          <w:p>
            <w:pPr>
              <w:pStyle w:val="14"/>
            </w:pPr>
            <w:r>
              <w:t>1</w:t>
            </w:r>
          </w:p>
        </w:tc>
        <w:tc>
          <w:tcPr>
            <w:tcW w:w="625" w:type="pct"/>
            <w:vAlign w:val="center"/>
          </w:tcPr>
          <w:p>
            <w:pPr>
              <w:pStyle w:val="14"/>
            </w:pPr>
            <w:r>
              <w:t>2</w:t>
            </w:r>
          </w:p>
        </w:tc>
        <w:tc>
          <w:tcPr>
            <w:tcW w:w="625" w:type="pct"/>
            <w:vAlign w:val="center"/>
          </w:tcPr>
          <w:p>
            <w:pPr>
              <w:pStyle w:val="14"/>
            </w:pPr>
            <w:r>
              <w:t>3</w:t>
            </w:r>
          </w:p>
        </w:tc>
        <w:tc>
          <w:tcPr>
            <w:tcW w:w="625" w:type="pct"/>
            <w:vAlign w:val="center"/>
          </w:tcPr>
          <w:p>
            <w:pPr>
              <w:pStyle w:val="14"/>
            </w:pPr>
            <w:r>
              <w:t>4</w:t>
            </w:r>
          </w:p>
        </w:tc>
        <w:tc>
          <w:tcPr>
            <w:tcW w:w="625" w:type="pct"/>
            <w:vAlign w:val="center"/>
          </w:tcPr>
          <w:p>
            <w:pPr>
              <w:pStyle w:val="14"/>
            </w:pPr>
            <w:r>
              <w:t>5</w:t>
            </w:r>
          </w:p>
        </w:tc>
        <w:tc>
          <w:tcPr>
            <w:tcW w:w="625" w:type="pct"/>
            <w:vAlign w:val="center"/>
          </w:tcPr>
          <w:p>
            <w:pPr>
              <w:pStyle w:val="14"/>
            </w:pPr>
            <w:r>
              <w:t>6</w:t>
            </w:r>
          </w:p>
        </w:tc>
        <w:tc>
          <w:tcPr>
            <w:tcW w:w="625" w:type="pct"/>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w:t>
            </w:r>
          </w:p>
        </w:tc>
        <w:tc>
          <w:tcPr>
            <w:tcW w:w="625" w:type="pct"/>
            <w:vAlign w:val="center"/>
          </w:tcPr>
          <w:p>
            <w:pPr>
              <w:pStyle w:val="16"/>
            </w:pPr>
            <w:r>
              <w:t>一、一般公共预算拨款</w:t>
            </w:r>
          </w:p>
        </w:tc>
        <w:tc>
          <w:tcPr>
            <w:tcW w:w="625" w:type="pct"/>
            <w:vAlign w:val="center"/>
          </w:tcPr>
          <w:p>
            <w:pPr>
              <w:pStyle w:val="15"/>
            </w:pPr>
            <w:r>
              <w:t>259.25</w:t>
            </w:r>
          </w:p>
        </w:tc>
        <w:tc>
          <w:tcPr>
            <w:tcW w:w="625" w:type="pct"/>
            <w:vAlign w:val="center"/>
          </w:tcPr>
          <w:p>
            <w:pPr>
              <w:pStyle w:val="16"/>
            </w:pPr>
            <w:r>
              <w:t>一、一般公共服务支出</w:t>
            </w:r>
          </w:p>
        </w:tc>
        <w:tc>
          <w:tcPr>
            <w:tcW w:w="625" w:type="pct"/>
            <w:vAlign w:val="center"/>
          </w:tcPr>
          <w:p>
            <w:pPr>
              <w:pStyle w:val="15"/>
            </w:pPr>
            <w:r>
              <w:t>225.36</w:t>
            </w:r>
          </w:p>
        </w:tc>
        <w:tc>
          <w:tcPr>
            <w:tcW w:w="625" w:type="pct"/>
            <w:vAlign w:val="center"/>
          </w:tcPr>
          <w:p>
            <w:pPr>
              <w:pStyle w:val="15"/>
            </w:pPr>
            <w:r>
              <w:t>225.36</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r>
              <w:t>二、外交支出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r>
              <w:t>三、国防支出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四、公共安全支出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五、教育支出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六、科学技术支出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七、文化旅游体育与传媒支出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八、社会保障和就业支出</w:t>
            </w:r>
          </w:p>
        </w:tc>
        <w:tc>
          <w:tcPr>
            <w:tcW w:w="625" w:type="pct"/>
            <w:vAlign w:val="center"/>
          </w:tcPr>
          <w:p>
            <w:pPr>
              <w:pStyle w:val="15"/>
            </w:pPr>
            <w:r>
              <w:t>15.73</w:t>
            </w:r>
          </w:p>
        </w:tc>
        <w:tc>
          <w:tcPr>
            <w:tcW w:w="625" w:type="pct"/>
            <w:vAlign w:val="center"/>
          </w:tcPr>
          <w:p>
            <w:pPr>
              <w:pStyle w:val="15"/>
            </w:pPr>
            <w:r>
              <w:t>15.73</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九、社会保险基金支出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十、卫生健康支出</w:t>
            </w:r>
          </w:p>
        </w:tc>
        <w:tc>
          <w:tcPr>
            <w:tcW w:w="625" w:type="pct"/>
            <w:vAlign w:val="center"/>
          </w:tcPr>
          <w:p>
            <w:pPr>
              <w:pStyle w:val="15"/>
            </w:pPr>
            <w:r>
              <w:t>5.09</w:t>
            </w:r>
          </w:p>
        </w:tc>
        <w:tc>
          <w:tcPr>
            <w:tcW w:w="625" w:type="pct"/>
            <w:vAlign w:val="center"/>
          </w:tcPr>
          <w:p>
            <w:pPr>
              <w:pStyle w:val="15"/>
            </w:pPr>
            <w:r>
              <w:t>5.09</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十一、节能环保支出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十二、城乡社区支出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十三、农林水支出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十四、交通运输支出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十五、资源勘探工业信息等支出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十六、商业服务业等支出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十七、金融支出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十八、援助其他地区支出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十九、自然资源海洋气象等支出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二十、住房保障支出</w:t>
            </w:r>
          </w:p>
        </w:tc>
        <w:tc>
          <w:tcPr>
            <w:tcW w:w="625" w:type="pct"/>
            <w:vAlign w:val="center"/>
          </w:tcPr>
          <w:p>
            <w:pPr>
              <w:pStyle w:val="15"/>
            </w:pPr>
            <w:r>
              <w:t>13.07</w:t>
            </w:r>
          </w:p>
        </w:tc>
        <w:tc>
          <w:tcPr>
            <w:tcW w:w="625" w:type="pct"/>
            <w:vAlign w:val="center"/>
          </w:tcPr>
          <w:p>
            <w:pPr>
              <w:pStyle w:val="15"/>
            </w:pPr>
            <w:r>
              <w:t>13.07</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二十一、粮油物资储备支出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二十二、国有资本经营预算支出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二十三、灾害防治及应急管理支出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二十四、预备费</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二十五、其他支出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二十六、转移性支出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二十七、债务还本支出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二十八、债务付息支出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二十九、债务发行费用支出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三十、抗疫特别国债安排的支出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三十一、人行科目</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32</w:t>
            </w:r>
          </w:p>
        </w:tc>
        <w:tc>
          <w:tcPr>
            <w:tcW w:w="625" w:type="pct"/>
            <w:vAlign w:val="center"/>
          </w:tcPr>
          <w:p>
            <w:pPr>
              <w:pStyle w:val="18"/>
            </w:pPr>
            <w:r>
              <w:t>本年收入合计</w:t>
            </w:r>
          </w:p>
        </w:tc>
        <w:tc>
          <w:tcPr>
            <w:tcW w:w="625" w:type="pct"/>
            <w:vAlign w:val="center"/>
          </w:tcPr>
          <w:p>
            <w:pPr>
              <w:pStyle w:val="19"/>
            </w:pPr>
            <w:r>
              <w:t>259.25</w:t>
            </w:r>
          </w:p>
        </w:tc>
        <w:tc>
          <w:tcPr>
            <w:tcW w:w="625" w:type="pct"/>
            <w:vAlign w:val="center"/>
          </w:tcPr>
          <w:p>
            <w:pPr>
              <w:pStyle w:val="18"/>
            </w:pPr>
            <w:r>
              <w:t>本年支出合计</w:t>
            </w:r>
          </w:p>
        </w:tc>
        <w:tc>
          <w:tcPr>
            <w:tcW w:w="625" w:type="pct"/>
            <w:vAlign w:val="center"/>
          </w:tcPr>
          <w:p>
            <w:pPr>
              <w:pStyle w:val="19"/>
            </w:pPr>
            <w:r>
              <w:t>259.25</w:t>
            </w:r>
          </w:p>
        </w:tc>
        <w:tc>
          <w:tcPr>
            <w:tcW w:w="625" w:type="pct"/>
            <w:vAlign w:val="center"/>
          </w:tcPr>
          <w:p>
            <w:pPr>
              <w:pStyle w:val="19"/>
            </w:pPr>
            <w:r>
              <w:t>259.25</w:t>
            </w:r>
          </w:p>
        </w:tc>
        <w:tc>
          <w:tcPr>
            <w:tcW w:w="625" w:type="pct"/>
            <w:vAlign w:val="center"/>
          </w:tcPr>
          <w:p>
            <w:pPr>
              <w:pStyle w:val="19"/>
            </w:pPr>
          </w:p>
        </w:tc>
        <w:tc>
          <w:tcPr>
            <w:tcW w:w="62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33</w:t>
            </w:r>
          </w:p>
        </w:tc>
        <w:tc>
          <w:tcPr>
            <w:tcW w:w="625" w:type="pct"/>
            <w:vAlign w:val="center"/>
          </w:tcPr>
          <w:p>
            <w:pPr>
              <w:pStyle w:val="16"/>
            </w:pPr>
            <w:r>
              <w:t>年初财政拨款结转和结余</w:t>
            </w:r>
          </w:p>
        </w:tc>
        <w:tc>
          <w:tcPr>
            <w:tcW w:w="625" w:type="pct"/>
            <w:vAlign w:val="center"/>
          </w:tcPr>
          <w:p>
            <w:pPr>
              <w:pStyle w:val="15"/>
            </w:pPr>
          </w:p>
        </w:tc>
        <w:tc>
          <w:tcPr>
            <w:tcW w:w="625" w:type="pct"/>
            <w:vAlign w:val="center"/>
          </w:tcPr>
          <w:p>
            <w:pPr>
              <w:pStyle w:val="16"/>
            </w:pPr>
            <w:r>
              <w:t>年末财政拨款结转和结余</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34</w:t>
            </w:r>
          </w:p>
        </w:tc>
        <w:tc>
          <w:tcPr>
            <w:tcW w:w="625" w:type="pct"/>
            <w:vAlign w:val="center"/>
          </w:tcPr>
          <w:p>
            <w:pPr>
              <w:pStyle w:val="16"/>
            </w:pPr>
            <w:r>
              <w:t>一、一般公共预算拨款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35</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36</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37</w:t>
            </w:r>
          </w:p>
        </w:tc>
        <w:tc>
          <w:tcPr>
            <w:tcW w:w="625" w:type="pct"/>
            <w:vAlign w:val="center"/>
          </w:tcPr>
          <w:p>
            <w:pPr>
              <w:pStyle w:val="18"/>
            </w:pPr>
            <w:r>
              <w:t>收入总计</w:t>
            </w:r>
          </w:p>
        </w:tc>
        <w:tc>
          <w:tcPr>
            <w:tcW w:w="625" w:type="pct"/>
            <w:vAlign w:val="center"/>
          </w:tcPr>
          <w:p>
            <w:pPr>
              <w:pStyle w:val="19"/>
            </w:pPr>
            <w:r>
              <w:t>259.25</w:t>
            </w:r>
          </w:p>
        </w:tc>
        <w:tc>
          <w:tcPr>
            <w:tcW w:w="625" w:type="pct"/>
            <w:vAlign w:val="center"/>
          </w:tcPr>
          <w:p>
            <w:pPr>
              <w:pStyle w:val="18"/>
            </w:pPr>
            <w:r>
              <w:t>支出总计</w:t>
            </w:r>
          </w:p>
        </w:tc>
        <w:tc>
          <w:tcPr>
            <w:tcW w:w="625" w:type="pct"/>
            <w:vAlign w:val="center"/>
          </w:tcPr>
          <w:p>
            <w:pPr>
              <w:pStyle w:val="19"/>
            </w:pPr>
            <w:r>
              <w:t>259.25</w:t>
            </w:r>
          </w:p>
        </w:tc>
        <w:tc>
          <w:tcPr>
            <w:tcW w:w="625" w:type="pct"/>
            <w:vAlign w:val="center"/>
          </w:tcPr>
          <w:p>
            <w:pPr>
              <w:pStyle w:val="19"/>
            </w:pPr>
            <w:r>
              <w:t>259.25</w:t>
            </w:r>
          </w:p>
        </w:tc>
        <w:tc>
          <w:tcPr>
            <w:tcW w:w="625" w:type="pct"/>
            <w:vAlign w:val="center"/>
          </w:tcPr>
          <w:p>
            <w:pPr>
              <w:pStyle w:val="19"/>
            </w:pPr>
          </w:p>
        </w:tc>
        <w:tc>
          <w:tcPr>
            <w:tcW w:w="625" w:type="pct"/>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410001中共廊坊市广阳区委网络安全和信息化委员会办公室本级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259.25</w:t>
            </w:r>
          </w:p>
        </w:tc>
        <w:tc>
          <w:tcPr>
            <w:tcW w:w="833" w:type="pct"/>
            <w:vAlign w:val="center"/>
          </w:tcPr>
          <w:p>
            <w:pPr>
              <w:pStyle w:val="19"/>
            </w:pPr>
            <w:r>
              <w:t>183.25</w:t>
            </w:r>
          </w:p>
        </w:tc>
        <w:tc>
          <w:tcPr>
            <w:tcW w:w="833" w:type="pct"/>
            <w:vAlign w:val="center"/>
          </w:tcPr>
          <w:p>
            <w:pPr>
              <w:pStyle w:val="19"/>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201</w:t>
            </w:r>
          </w:p>
        </w:tc>
        <w:tc>
          <w:tcPr>
            <w:tcW w:w="833" w:type="pct"/>
            <w:vAlign w:val="center"/>
          </w:tcPr>
          <w:p>
            <w:pPr>
              <w:pStyle w:val="16"/>
            </w:pPr>
            <w:r>
              <w:t>一般公共服务支出</w:t>
            </w:r>
          </w:p>
        </w:tc>
        <w:tc>
          <w:tcPr>
            <w:tcW w:w="833" w:type="pct"/>
            <w:vAlign w:val="center"/>
          </w:tcPr>
          <w:p>
            <w:pPr>
              <w:pStyle w:val="15"/>
            </w:pPr>
            <w:r>
              <w:t>225.36</w:t>
            </w:r>
          </w:p>
        </w:tc>
        <w:tc>
          <w:tcPr>
            <w:tcW w:w="833" w:type="pct"/>
            <w:vAlign w:val="center"/>
          </w:tcPr>
          <w:p>
            <w:pPr>
              <w:pStyle w:val="15"/>
            </w:pPr>
            <w:r>
              <w:t>149.36</w:t>
            </w:r>
          </w:p>
        </w:tc>
        <w:tc>
          <w:tcPr>
            <w:tcW w:w="833" w:type="pct"/>
            <w:vAlign w:val="center"/>
          </w:tcPr>
          <w:p>
            <w:pPr>
              <w:pStyle w:val="15"/>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20137</w:t>
            </w:r>
          </w:p>
        </w:tc>
        <w:tc>
          <w:tcPr>
            <w:tcW w:w="833" w:type="pct"/>
            <w:vAlign w:val="center"/>
          </w:tcPr>
          <w:p>
            <w:pPr>
              <w:pStyle w:val="16"/>
            </w:pPr>
            <w:r>
              <w:t>网信事务</w:t>
            </w:r>
          </w:p>
        </w:tc>
        <w:tc>
          <w:tcPr>
            <w:tcW w:w="833" w:type="pct"/>
            <w:vAlign w:val="center"/>
          </w:tcPr>
          <w:p>
            <w:pPr>
              <w:pStyle w:val="15"/>
            </w:pPr>
            <w:r>
              <w:t>225.36</w:t>
            </w:r>
          </w:p>
        </w:tc>
        <w:tc>
          <w:tcPr>
            <w:tcW w:w="833" w:type="pct"/>
            <w:vAlign w:val="center"/>
          </w:tcPr>
          <w:p>
            <w:pPr>
              <w:pStyle w:val="15"/>
            </w:pPr>
            <w:r>
              <w:t>149.36</w:t>
            </w:r>
          </w:p>
        </w:tc>
        <w:tc>
          <w:tcPr>
            <w:tcW w:w="833" w:type="pct"/>
            <w:vAlign w:val="center"/>
          </w:tcPr>
          <w:p>
            <w:pPr>
              <w:pStyle w:val="15"/>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2013701</w:t>
            </w:r>
          </w:p>
        </w:tc>
        <w:tc>
          <w:tcPr>
            <w:tcW w:w="833" w:type="pct"/>
            <w:vAlign w:val="center"/>
          </w:tcPr>
          <w:p>
            <w:pPr>
              <w:pStyle w:val="16"/>
            </w:pPr>
            <w:r>
              <w:t>行政运行</w:t>
            </w:r>
          </w:p>
        </w:tc>
        <w:tc>
          <w:tcPr>
            <w:tcW w:w="833" w:type="pct"/>
            <w:vAlign w:val="center"/>
          </w:tcPr>
          <w:p>
            <w:pPr>
              <w:pStyle w:val="15"/>
            </w:pPr>
            <w:r>
              <w:t>149.36</w:t>
            </w:r>
          </w:p>
        </w:tc>
        <w:tc>
          <w:tcPr>
            <w:tcW w:w="833" w:type="pct"/>
            <w:vAlign w:val="center"/>
          </w:tcPr>
          <w:p>
            <w:pPr>
              <w:pStyle w:val="15"/>
            </w:pPr>
            <w:r>
              <w:t>149.36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2013704</w:t>
            </w:r>
          </w:p>
        </w:tc>
        <w:tc>
          <w:tcPr>
            <w:tcW w:w="833" w:type="pct"/>
            <w:vAlign w:val="center"/>
          </w:tcPr>
          <w:p>
            <w:pPr>
              <w:pStyle w:val="16"/>
            </w:pPr>
            <w:r>
              <w:t>信息安全事务</w:t>
            </w:r>
          </w:p>
        </w:tc>
        <w:tc>
          <w:tcPr>
            <w:tcW w:w="833" w:type="pct"/>
            <w:vAlign w:val="center"/>
          </w:tcPr>
          <w:p>
            <w:pPr>
              <w:pStyle w:val="15"/>
            </w:pPr>
            <w:r>
              <w:t>76.00</w:t>
            </w:r>
          </w:p>
        </w:tc>
        <w:tc>
          <w:tcPr>
            <w:tcW w:w="833" w:type="pct"/>
            <w:vAlign w:val="center"/>
          </w:tcPr>
          <w:p>
            <w:pPr>
              <w:pStyle w:val="15"/>
            </w:pPr>
          </w:p>
        </w:tc>
        <w:tc>
          <w:tcPr>
            <w:tcW w:w="833" w:type="pct"/>
            <w:vAlign w:val="center"/>
          </w:tcPr>
          <w:p>
            <w:pPr>
              <w:pStyle w:val="15"/>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208</w:t>
            </w:r>
          </w:p>
        </w:tc>
        <w:tc>
          <w:tcPr>
            <w:tcW w:w="833" w:type="pct"/>
            <w:vAlign w:val="center"/>
          </w:tcPr>
          <w:p>
            <w:pPr>
              <w:pStyle w:val="16"/>
            </w:pPr>
            <w:r>
              <w:t>社会保障和就业支出</w:t>
            </w:r>
          </w:p>
        </w:tc>
        <w:tc>
          <w:tcPr>
            <w:tcW w:w="833" w:type="pct"/>
            <w:vAlign w:val="center"/>
          </w:tcPr>
          <w:p>
            <w:pPr>
              <w:pStyle w:val="15"/>
            </w:pPr>
            <w:r>
              <w:t>15.73</w:t>
            </w:r>
          </w:p>
        </w:tc>
        <w:tc>
          <w:tcPr>
            <w:tcW w:w="833" w:type="pct"/>
            <w:vAlign w:val="center"/>
          </w:tcPr>
          <w:p>
            <w:pPr>
              <w:pStyle w:val="15"/>
            </w:pPr>
            <w:r>
              <w:t>15.73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20805</w:t>
            </w:r>
          </w:p>
        </w:tc>
        <w:tc>
          <w:tcPr>
            <w:tcW w:w="833" w:type="pct"/>
            <w:vAlign w:val="center"/>
          </w:tcPr>
          <w:p>
            <w:pPr>
              <w:pStyle w:val="16"/>
            </w:pPr>
            <w:r>
              <w:t>行政事业单位养老支出</w:t>
            </w:r>
          </w:p>
        </w:tc>
        <w:tc>
          <w:tcPr>
            <w:tcW w:w="833" w:type="pct"/>
            <w:vAlign w:val="center"/>
          </w:tcPr>
          <w:p>
            <w:pPr>
              <w:pStyle w:val="15"/>
            </w:pPr>
            <w:r>
              <w:t>15.73</w:t>
            </w:r>
          </w:p>
        </w:tc>
        <w:tc>
          <w:tcPr>
            <w:tcW w:w="833" w:type="pct"/>
            <w:vAlign w:val="center"/>
          </w:tcPr>
          <w:p>
            <w:pPr>
              <w:pStyle w:val="15"/>
            </w:pPr>
            <w:r>
              <w:t>15.73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2080505</w:t>
            </w:r>
          </w:p>
        </w:tc>
        <w:tc>
          <w:tcPr>
            <w:tcW w:w="833" w:type="pct"/>
            <w:vAlign w:val="center"/>
          </w:tcPr>
          <w:p>
            <w:pPr>
              <w:pStyle w:val="16"/>
            </w:pPr>
            <w:r>
              <w:t>机关事业单位基本养老保险缴费支出</w:t>
            </w:r>
          </w:p>
        </w:tc>
        <w:tc>
          <w:tcPr>
            <w:tcW w:w="833" w:type="pct"/>
            <w:vAlign w:val="center"/>
          </w:tcPr>
          <w:p>
            <w:pPr>
              <w:pStyle w:val="15"/>
            </w:pPr>
            <w:r>
              <w:t>15.73</w:t>
            </w:r>
          </w:p>
        </w:tc>
        <w:tc>
          <w:tcPr>
            <w:tcW w:w="833" w:type="pct"/>
            <w:vAlign w:val="center"/>
          </w:tcPr>
          <w:p>
            <w:pPr>
              <w:pStyle w:val="15"/>
            </w:pPr>
            <w:r>
              <w:t>15.73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210</w:t>
            </w:r>
          </w:p>
        </w:tc>
        <w:tc>
          <w:tcPr>
            <w:tcW w:w="833" w:type="pct"/>
            <w:vAlign w:val="center"/>
          </w:tcPr>
          <w:p>
            <w:pPr>
              <w:pStyle w:val="16"/>
            </w:pPr>
            <w:r>
              <w:t>卫生健康支出</w:t>
            </w:r>
          </w:p>
        </w:tc>
        <w:tc>
          <w:tcPr>
            <w:tcW w:w="833" w:type="pct"/>
            <w:vAlign w:val="center"/>
          </w:tcPr>
          <w:p>
            <w:pPr>
              <w:pStyle w:val="15"/>
            </w:pPr>
            <w:r>
              <w:t>5.09</w:t>
            </w:r>
          </w:p>
        </w:tc>
        <w:tc>
          <w:tcPr>
            <w:tcW w:w="833" w:type="pct"/>
            <w:vAlign w:val="center"/>
          </w:tcPr>
          <w:p>
            <w:pPr>
              <w:pStyle w:val="15"/>
            </w:pPr>
            <w:r>
              <w:t>5.09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21011</w:t>
            </w:r>
          </w:p>
        </w:tc>
        <w:tc>
          <w:tcPr>
            <w:tcW w:w="833" w:type="pct"/>
            <w:vAlign w:val="center"/>
          </w:tcPr>
          <w:p>
            <w:pPr>
              <w:pStyle w:val="16"/>
            </w:pPr>
            <w:r>
              <w:t>行政事业单位医疗</w:t>
            </w:r>
          </w:p>
        </w:tc>
        <w:tc>
          <w:tcPr>
            <w:tcW w:w="833" w:type="pct"/>
            <w:vAlign w:val="center"/>
          </w:tcPr>
          <w:p>
            <w:pPr>
              <w:pStyle w:val="15"/>
            </w:pPr>
            <w:r>
              <w:t>5.09</w:t>
            </w:r>
          </w:p>
        </w:tc>
        <w:tc>
          <w:tcPr>
            <w:tcW w:w="833" w:type="pct"/>
            <w:vAlign w:val="center"/>
          </w:tcPr>
          <w:p>
            <w:pPr>
              <w:pStyle w:val="15"/>
            </w:pPr>
            <w:r>
              <w:t>5.09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2101101</w:t>
            </w:r>
          </w:p>
        </w:tc>
        <w:tc>
          <w:tcPr>
            <w:tcW w:w="833" w:type="pct"/>
            <w:vAlign w:val="center"/>
          </w:tcPr>
          <w:p>
            <w:pPr>
              <w:pStyle w:val="16"/>
            </w:pPr>
            <w:r>
              <w:t>行政单位医疗</w:t>
            </w:r>
          </w:p>
        </w:tc>
        <w:tc>
          <w:tcPr>
            <w:tcW w:w="833" w:type="pct"/>
            <w:vAlign w:val="center"/>
          </w:tcPr>
          <w:p>
            <w:pPr>
              <w:pStyle w:val="15"/>
            </w:pPr>
            <w:r>
              <w:t>5.09</w:t>
            </w:r>
          </w:p>
        </w:tc>
        <w:tc>
          <w:tcPr>
            <w:tcW w:w="833" w:type="pct"/>
            <w:vAlign w:val="center"/>
          </w:tcPr>
          <w:p>
            <w:pPr>
              <w:pStyle w:val="15"/>
            </w:pPr>
            <w:r>
              <w:t>5.09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221</w:t>
            </w:r>
          </w:p>
        </w:tc>
        <w:tc>
          <w:tcPr>
            <w:tcW w:w="833" w:type="pct"/>
            <w:vAlign w:val="center"/>
          </w:tcPr>
          <w:p>
            <w:pPr>
              <w:pStyle w:val="16"/>
            </w:pPr>
            <w:r>
              <w:t>住房保障支出</w:t>
            </w:r>
          </w:p>
        </w:tc>
        <w:tc>
          <w:tcPr>
            <w:tcW w:w="833" w:type="pct"/>
            <w:vAlign w:val="center"/>
          </w:tcPr>
          <w:p>
            <w:pPr>
              <w:pStyle w:val="15"/>
            </w:pPr>
            <w:r>
              <w:t>13.07</w:t>
            </w:r>
          </w:p>
        </w:tc>
        <w:tc>
          <w:tcPr>
            <w:tcW w:w="833" w:type="pct"/>
            <w:vAlign w:val="center"/>
          </w:tcPr>
          <w:p>
            <w:pPr>
              <w:pStyle w:val="15"/>
            </w:pPr>
            <w:r>
              <w:t>13.07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22102</w:t>
            </w:r>
          </w:p>
        </w:tc>
        <w:tc>
          <w:tcPr>
            <w:tcW w:w="833" w:type="pct"/>
            <w:vAlign w:val="center"/>
          </w:tcPr>
          <w:p>
            <w:pPr>
              <w:pStyle w:val="16"/>
            </w:pPr>
            <w:r>
              <w:t>住房改革支出</w:t>
            </w:r>
          </w:p>
        </w:tc>
        <w:tc>
          <w:tcPr>
            <w:tcW w:w="833" w:type="pct"/>
            <w:vAlign w:val="center"/>
          </w:tcPr>
          <w:p>
            <w:pPr>
              <w:pStyle w:val="15"/>
            </w:pPr>
            <w:r>
              <w:t>13.07</w:t>
            </w:r>
          </w:p>
        </w:tc>
        <w:tc>
          <w:tcPr>
            <w:tcW w:w="833" w:type="pct"/>
            <w:vAlign w:val="center"/>
          </w:tcPr>
          <w:p>
            <w:pPr>
              <w:pStyle w:val="15"/>
            </w:pPr>
            <w:r>
              <w:t>13.07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2210201</w:t>
            </w:r>
          </w:p>
        </w:tc>
        <w:tc>
          <w:tcPr>
            <w:tcW w:w="833" w:type="pct"/>
            <w:vAlign w:val="center"/>
          </w:tcPr>
          <w:p>
            <w:pPr>
              <w:pStyle w:val="16"/>
            </w:pPr>
            <w:r>
              <w:t>住房公积金</w:t>
            </w:r>
          </w:p>
        </w:tc>
        <w:tc>
          <w:tcPr>
            <w:tcW w:w="833" w:type="pct"/>
            <w:vAlign w:val="center"/>
          </w:tcPr>
          <w:p>
            <w:pPr>
              <w:pStyle w:val="15"/>
            </w:pPr>
            <w:r>
              <w:t>13.07</w:t>
            </w:r>
          </w:p>
        </w:tc>
        <w:tc>
          <w:tcPr>
            <w:tcW w:w="833" w:type="pct"/>
            <w:vAlign w:val="center"/>
          </w:tcPr>
          <w:p>
            <w:pPr>
              <w:pStyle w:val="15"/>
            </w:pPr>
            <w:r>
              <w:t>13.07</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410001中共廊坊市广阳区委网络安全和信息化委员会办公室本级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支出部门经济分类科目</w:t>
            </w:r>
          </w:p>
        </w:tc>
        <w:tc>
          <w:tcPr>
            <w:tcW w:w="2499" w:type="pct"/>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Align w:val="center"/>
          </w:tcPr>
          <w:p>
            <w:pPr>
              <w:pStyle w:val="14"/>
            </w:pPr>
            <w:r>
              <w:t>合计</w:t>
            </w:r>
          </w:p>
        </w:tc>
        <w:tc>
          <w:tcPr>
            <w:tcW w:w="833" w:type="pct"/>
            <w:vAlign w:val="center"/>
          </w:tcPr>
          <w:p>
            <w:pPr>
              <w:pStyle w:val="14"/>
            </w:pPr>
            <w:r>
              <w:t>人员经费</w:t>
            </w:r>
          </w:p>
        </w:tc>
        <w:tc>
          <w:tcPr>
            <w:tcW w:w="833" w:type="pct"/>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183.25</w:t>
            </w:r>
          </w:p>
        </w:tc>
        <w:tc>
          <w:tcPr>
            <w:tcW w:w="833" w:type="pct"/>
            <w:vAlign w:val="center"/>
          </w:tcPr>
          <w:p>
            <w:pPr>
              <w:pStyle w:val="19"/>
            </w:pPr>
            <w:r>
              <w:t>165.98</w:t>
            </w:r>
          </w:p>
        </w:tc>
        <w:tc>
          <w:tcPr>
            <w:tcW w:w="833" w:type="pct"/>
            <w:vAlign w:val="center"/>
          </w:tcPr>
          <w:p>
            <w:pPr>
              <w:pStyle w:val="19"/>
            </w:pPr>
            <w:r>
              <w:t>17.27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301</w:t>
            </w:r>
          </w:p>
        </w:tc>
        <w:tc>
          <w:tcPr>
            <w:tcW w:w="833" w:type="pct"/>
            <w:vAlign w:val="center"/>
          </w:tcPr>
          <w:p>
            <w:pPr>
              <w:pStyle w:val="16"/>
            </w:pPr>
            <w:r>
              <w:t>工资福利支出</w:t>
            </w:r>
          </w:p>
        </w:tc>
        <w:tc>
          <w:tcPr>
            <w:tcW w:w="833" w:type="pct"/>
            <w:vAlign w:val="center"/>
          </w:tcPr>
          <w:p>
            <w:pPr>
              <w:pStyle w:val="15"/>
            </w:pPr>
            <w:r>
              <w:t>165.97</w:t>
            </w:r>
          </w:p>
        </w:tc>
        <w:tc>
          <w:tcPr>
            <w:tcW w:w="833" w:type="pct"/>
            <w:vAlign w:val="center"/>
          </w:tcPr>
          <w:p>
            <w:pPr>
              <w:pStyle w:val="15"/>
            </w:pPr>
            <w:r>
              <w:t>165.97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30101</w:t>
            </w:r>
          </w:p>
        </w:tc>
        <w:tc>
          <w:tcPr>
            <w:tcW w:w="833" w:type="pct"/>
            <w:vAlign w:val="center"/>
          </w:tcPr>
          <w:p>
            <w:pPr>
              <w:pStyle w:val="16"/>
            </w:pPr>
            <w:r>
              <w:t>基本工资</w:t>
            </w:r>
          </w:p>
        </w:tc>
        <w:tc>
          <w:tcPr>
            <w:tcW w:w="833" w:type="pct"/>
            <w:vAlign w:val="center"/>
          </w:tcPr>
          <w:p>
            <w:pPr>
              <w:pStyle w:val="15"/>
            </w:pPr>
            <w:r>
              <w:t>43.95</w:t>
            </w:r>
          </w:p>
        </w:tc>
        <w:tc>
          <w:tcPr>
            <w:tcW w:w="833" w:type="pct"/>
            <w:vAlign w:val="center"/>
          </w:tcPr>
          <w:p>
            <w:pPr>
              <w:pStyle w:val="15"/>
            </w:pPr>
            <w:r>
              <w:t>43.95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30102</w:t>
            </w:r>
          </w:p>
        </w:tc>
        <w:tc>
          <w:tcPr>
            <w:tcW w:w="833" w:type="pct"/>
            <w:vAlign w:val="center"/>
          </w:tcPr>
          <w:p>
            <w:pPr>
              <w:pStyle w:val="16"/>
            </w:pPr>
            <w:r>
              <w:t>津贴补贴</w:t>
            </w:r>
          </w:p>
        </w:tc>
        <w:tc>
          <w:tcPr>
            <w:tcW w:w="833" w:type="pct"/>
            <w:vAlign w:val="center"/>
          </w:tcPr>
          <w:p>
            <w:pPr>
              <w:pStyle w:val="15"/>
            </w:pPr>
            <w:r>
              <w:t>45.12</w:t>
            </w:r>
          </w:p>
        </w:tc>
        <w:tc>
          <w:tcPr>
            <w:tcW w:w="833" w:type="pct"/>
            <w:vAlign w:val="center"/>
          </w:tcPr>
          <w:p>
            <w:pPr>
              <w:pStyle w:val="15"/>
            </w:pPr>
            <w:r>
              <w:t>45.12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30103</w:t>
            </w:r>
          </w:p>
        </w:tc>
        <w:tc>
          <w:tcPr>
            <w:tcW w:w="833" w:type="pct"/>
            <w:vAlign w:val="center"/>
          </w:tcPr>
          <w:p>
            <w:pPr>
              <w:pStyle w:val="16"/>
            </w:pPr>
            <w:r>
              <w:t>奖金</w:t>
            </w:r>
          </w:p>
        </w:tc>
        <w:tc>
          <w:tcPr>
            <w:tcW w:w="833" w:type="pct"/>
            <w:vAlign w:val="center"/>
          </w:tcPr>
          <w:p>
            <w:pPr>
              <w:pStyle w:val="15"/>
            </w:pPr>
            <w:r>
              <w:t>32.65</w:t>
            </w:r>
          </w:p>
        </w:tc>
        <w:tc>
          <w:tcPr>
            <w:tcW w:w="833" w:type="pct"/>
            <w:vAlign w:val="center"/>
          </w:tcPr>
          <w:p>
            <w:pPr>
              <w:pStyle w:val="15"/>
            </w:pPr>
            <w:r>
              <w:t>32.65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30107</w:t>
            </w:r>
          </w:p>
        </w:tc>
        <w:tc>
          <w:tcPr>
            <w:tcW w:w="833" w:type="pct"/>
            <w:vAlign w:val="center"/>
          </w:tcPr>
          <w:p>
            <w:pPr>
              <w:pStyle w:val="16"/>
            </w:pPr>
            <w:r>
              <w:t>绩效工资</w:t>
            </w:r>
          </w:p>
        </w:tc>
        <w:tc>
          <w:tcPr>
            <w:tcW w:w="833" w:type="pct"/>
            <w:vAlign w:val="center"/>
          </w:tcPr>
          <w:p>
            <w:pPr>
              <w:pStyle w:val="15"/>
            </w:pPr>
            <w:r>
              <w:t>9.72</w:t>
            </w:r>
          </w:p>
        </w:tc>
        <w:tc>
          <w:tcPr>
            <w:tcW w:w="833" w:type="pct"/>
            <w:vAlign w:val="center"/>
          </w:tcPr>
          <w:p>
            <w:pPr>
              <w:pStyle w:val="15"/>
            </w:pPr>
            <w:r>
              <w:t>9.72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30108</w:t>
            </w:r>
          </w:p>
        </w:tc>
        <w:tc>
          <w:tcPr>
            <w:tcW w:w="833" w:type="pct"/>
            <w:vAlign w:val="center"/>
          </w:tcPr>
          <w:p>
            <w:pPr>
              <w:pStyle w:val="16"/>
            </w:pPr>
            <w:r>
              <w:t>机关事业单位基本养老保险缴费</w:t>
            </w:r>
          </w:p>
        </w:tc>
        <w:tc>
          <w:tcPr>
            <w:tcW w:w="833" w:type="pct"/>
            <w:vAlign w:val="center"/>
          </w:tcPr>
          <w:p>
            <w:pPr>
              <w:pStyle w:val="15"/>
            </w:pPr>
            <w:r>
              <w:t>15.73</w:t>
            </w:r>
          </w:p>
        </w:tc>
        <w:tc>
          <w:tcPr>
            <w:tcW w:w="833" w:type="pct"/>
            <w:vAlign w:val="center"/>
          </w:tcPr>
          <w:p>
            <w:pPr>
              <w:pStyle w:val="15"/>
            </w:pPr>
            <w:r>
              <w:t>15.73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30110</w:t>
            </w:r>
          </w:p>
        </w:tc>
        <w:tc>
          <w:tcPr>
            <w:tcW w:w="833" w:type="pct"/>
            <w:vAlign w:val="center"/>
          </w:tcPr>
          <w:p>
            <w:pPr>
              <w:pStyle w:val="16"/>
            </w:pPr>
            <w:r>
              <w:t>职工基本医疗保险缴费</w:t>
            </w:r>
          </w:p>
        </w:tc>
        <w:tc>
          <w:tcPr>
            <w:tcW w:w="833" w:type="pct"/>
            <w:vAlign w:val="center"/>
          </w:tcPr>
          <w:p>
            <w:pPr>
              <w:pStyle w:val="15"/>
            </w:pPr>
            <w:r>
              <w:t>5.03</w:t>
            </w:r>
          </w:p>
        </w:tc>
        <w:tc>
          <w:tcPr>
            <w:tcW w:w="833" w:type="pct"/>
            <w:vAlign w:val="center"/>
          </w:tcPr>
          <w:p>
            <w:pPr>
              <w:pStyle w:val="15"/>
            </w:pPr>
            <w:r>
              <w:t>5.03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30112</w:t>
            </w:r>
          </w:p>
        </w:tc>
        <w:tc>
          <w:tcPr>
            <w:tcW w:w="833" w:type="pct"/>
            <w:vAlign w:val="center"/>
          </w:tcPr>
          <w:p>
            <w:pPr>
              <w:pStyle w:val="16"/>
            </w:pPr>
            <w:r>
              <w:t>其他社会保障缴费</w:t>
            </w:r>
          </w:p>
        </w:tc>
        <w:tc>
          <w:tcPr>
            <w:tcW w:w="833" w:type="pct"/>
            <w:vAlign w:val="center"/>
          </w:tcPr>
          <w:p>
            <w:pPr>
              <w:pStyle w:val="15"/>
            </w:pPr>
            <w:r>
              <w:t>0.46</w:t>
            </w:r>
          </w:p>
        </w:tc>
        <w:tc>
          <w:tcPr>
            <w:tcW w:w="833" w:type="pct"/>
            <w:vAlign w:val="center"/>
          </w:tcPr>
          <w:p>
            <w:pPr>
              <w:pStyle w:val="15"/>
            </w:pPr>
            <w:r>
              <w:t>0.46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30113</w:t>
            </w:r>
          </w:p>
        </w:tc>
        <w:tc>
          <w:tcPr>
            <w:tcW w:w="833" w:type="pct"/>
            <w:vAlign w:val="center"/>
          </w:tcPr>
          <w:p>
            <w:pPr>
              <w:pStyle w:val="16"/>
            </w:pPr>
            <w:r>
              <w:t>住房公积金</w:t>
            </w:r>
          </w:p>
        </w:tc>
        <w:tc>
          <w:tcPr>
            <w:tcW w:w="833" w:type="pct"/>
            <w:vAlign w:val="center"/>
          </w:tcPr>
          <w:p>
            <w:pPr>
              <w:pStyle w:val="15"/>
            </w:pPr>
            <w:r>
              <w:t>13.07</w:t>
            </w:r>
          </w:p>
        </w:tc>
        <w:tc>
          <w:tcPr>
            <w:tcW w:w="833" w:type="pct"/>
            <w:vAlign w:val="center"/>
          </w:tcPr>
          <w:p>
            <w:pPr>
              <w:pStyle w:val="15"/>
            </w:pPr>
            <w:r>
              <w:t>13.07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30199</w:t>
            </w:r>
          </w:p>
        </w:tc>
        <w:tc>
          <w:tcPr>
            <w:tcW w:w="833" w:type="pct"/>
            <w:vAlign w:val="center"/>
          </w:tcPr>
          <w:p>
            <w:pPr>
              <w:pStyle w:val="16"/>
            </w:pPr>
            <w:r>
              <w:t>其他工资福利支出</w:t>
            </w:r>
          </w:p>
        </w:tc>
        <w:tc>
          <w:tcPr>
            <w:tcW w:w="833" w:type="pct"/>
            <w:vAlign w:val="center"/>
          </w:tcPr>
          <w:p>
            <w:pPr>
              <w:pStyle w:val="15"/>
            </w:pPr>
            <w:r>
              <w:t>0.25</w:t>
            </w:r>
          </w:p>
        </w:tc>
        <w:tc>
          <w:tcPr>
            <w:tcW w:w="833" w:type="pct"/>
            <w:vAlign w:val="center"/>
          </w:tcPr>
          <w:p>
            <w:pPr>
              <w:pStyle w:val="15"/>
            </w:pPr>
            <w:r>
              <w:t>0.25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302</w:t>
            </w:r>
          </w:p>
        </w:tc>
        <w:tc>
          <w:tcPr>
            <w:tcW w:w="833" w:type="pct"/>
            <w:vAlign w:val="center"/>
          </w:tcPr>
          <w:p>
            <w:pPr>
              <w:pStyle w:val="16"/>
            </w:pPr>
            <w:r>
              <w:t>商品和服务支出</w:t>
            </w:r>
          </w:p>
        </w:tc>
        <w:tc>
          <w:tcPr>
            <w:tcW w:w="833" w:type="pct"/>
            <w:vAlign w:val="center"/>
          </w:tcPr>
          <w:p>
            <w:pPr>
              <w:pStyle w:val="15"/>
            </w:pPr>
            <w:r>
              <w:t>17.27</w:t>
            </w:r>
          </w:p>
        </w:tc>
        <w:tc>
          <w:tcPr>
            <w:tcW w:w="833" w:type="pct"/>
            <w:vAlign w:val="center"/>
          </w:tcPr>
          <w:p>
            <w:pPr>
              <w:pStyle w:val="15"/>
            </w:pPr>
          </w:p>
        </w:tc>
        <w:tc>
          <w:tcPr>
            <w:tcW w:w="833" w:type="pct"/>
            <w:vAlign w:val="center"/>
          </w:tcPr>
          <w:p>
            <w:pPr>
              <w:pStyle w:val="15"/>
            </w:pPr>
            <w:r>
              <w:t>17.27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30201</w:t>
            </w:r>
          </w:p>
        </w:tc>
        <w:tc>
          <w:tcPr>
            <w:tcW w:w="833" w:type="pct"/>
            <w:vAlign w:val="center"/>
          </w:tcPr>
          <w:p>
            <w:pPr>
              <w:pStyle w:val="16"/>
            </w:pPr>
            <w:r>
              <w:t>办公费</w:t>
            </w:r>
          </w:p>
        </w:tc>
        <w:tc>
          <w:tcPr>
            <w:tcW w:w="833" w:type="pct"/>
            <w:vAlign w:val="center"/>
          </w:tcPr>
          <w:p>
            <w:pPr>
              <w:pStyle w:val="15"/>
            </w:pPr>
            <w:r>
              <w:t>1.76</w:t>
            </w:r>
          </w:p>
        </w:tc>
        <w:tc>
          <w:tcPr>
            <w:tcW w:w="833" w:type="pct"/>
            <w:vAlign w:val="center"/>
          </w:tcPr>
          <w:p>
            <w:pPr>
              <w:pStyle w:val="15"/>
            </w:pPr>
          </w:p>
        </w:tc>
        <w:tc>
          <w:tcPr>
            <w:tcW w:w="833" w:type="pct"/>
            <w:vAlign w:val="center"/>
          </w:tcPr>
          <w:p>
            <w:pPr>
              <w:pStyle w:val="15"/>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30202</w:t>
            </w:r>
          </w:p>
        </w:tc>
        <w:tc>
          <w:tcPr>
            <w:tcW w:w="833" w:type="pct"/>
            <w:vAlign w:val="center"/>
          </w:tcPr>
          <w:p>
            <w:pPr>
              <w:pStyle w:val="16"/>
            </w:pPr>
            <w:r>
              <w:t>印刷费</w:t>
            </w:r>
          </w:p>
        </w:tc>
        <w:tc>
          <w:tcPr>
            <w:tcW w:w="833" w:type="pct"/>
            <w:vAlign w:val="center"/>
          </w:tcPr>
          <w:p>
            <w:pPr>
              <w:pStyle w:val="15"/>
            </w:pPr>
            <w:r>
              <w:t>0.13</w:t>
            </w:r>
          </w:p>
        </w:tc>
        <w:tc>
          <w:tcPr>
            <w:tcW w:w="833" w:type="pct"/>
            <w:vAlign w:val="center"/>
          </w:tcPr>
          <w:p>
            <w:pPr>
              <w:pStyle w:val="15"/>
            </w:pPr>
          </w:p>
        </w:tc>
        <w:tc>
          <w:tcPr>
            <w:tcW w:w="833" w:type="pct"/>
            <w:vAlign w:val="center"/>
          </w:tcPr>
          <w:p>
            <w:pPr>
              <w:pStyle w:val="15"/>
            </w:pPr>
            <w: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30205</w:t>
            </w:r>
          </w:p>
        </w:tc>
        <w:tc>
          <w:tcPr>
            <w:tcW w:w="833" w:type="pct"/>
            <w:vAlign w:val="center"/>
          </w:tcPr>
          <w:p>
            <w:pPr>
              <w:pStyle w:val="16"/>
            </w:pPr>
            <w:r>
              <w:t>水费</w:t>
            </w:r>
          </w:p>
        </w:tc>
        <w:tc>
          <w:tcPr>
            <w:tcW w:w="833" w:type="pct"/>
            <w:vAlign w:val="center"/>
          </w:tcPr>
          <w:p>
            <w:pPr>
              <w:pStyle w:val="15"/>
            </w:pPr>
            <w:r>
              <w:t>0.35</w:t>
            </w:r>
          </w:p>
        </w:tc>
        <w:tc>
          <w:tcPr>
            <w:tcW w:w="833" w:type="pct"/>
            <w:vAlign w:val="center"/>
          </w:tcPr>
          <w:p>
            <w:pPr>
              <w:pStyle w:val="15"/>
            </w:pPr>
          </w:p>
        </w:tc>
        <w:tc>
          <w:tcPr>
            <w:tcW w:w="833" w:type="pct"/>
            <w:vAlign w:val="center"/>
          </w:tcPr>
          <w:p>
            <w:pPr>
              <w:pStyle w:val="15"/>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30206</w:t>
            </w:r>
          </w:p>
        </w:tc>
        <w:tc>
          <w:tcPr>
            <w:tcW w:w="833" w:type="pct"/>
            <w:vAlign w:val="center"/>
          </w:tcPr>
          <w:p>
            <w:pPr>
              <w:pStyle w:val="16"/>
            </w:pPr>
            <w:r>
              <w:t>电费</w:t>
            </w:r>
          </w:p>
        </w:tc>
        <w:tc>
          <w:tcPr>
            <w:tcW w:w="833" w:type="pct"/>
            <w:vAlign w:val="center"/>
          </w:tcPr>
          <w:p>
            <w:pPr>
              <w:pStyle w:val="15"/>
            </w:pPr>
            <w:r>
              <w:t>0.99</w:t>
            </w:r>
          </w:p>
        </w:tc>
        <w:tc>
          <w:tcPr>
            <w:tcW w:w="833" w:type="pct"/>
            <w:vAlign w:val="center"/>
          </w:tcPr>
          <w:p>
            <w:pPr>
              <w:pStyle w:val="15"/>
            </w:pPr>
          </w:p>
        </w:tc>
        <w:tc>
          <w:tcPr>
            <w:tcW w:w="833" w:type="pct"/>
            <w:vAlign w:val="center"/>
          </w:tcPr>
          <w:p>
            <w:pPr>
              <w:pStyle w:val="15"/>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17</w:t>
            </w:r>
          </w:p>
        </w:tc>
        <w:tc>
          <w:tcPr>
            <w:tcW w:w="833" w:type="pct"/>
            <w:vAlign w:val="center"/>
          </w:tcPr>
          <w:p>
            <w:pPr>
              <w:pStyle w:val="16"/>
            </w:pPr>
            <w:r>
              <w:t>30207</w:t>
            </w:r>
          </w:p>
        </w:tc>
        <w:tc>
          <w:tcPr>
            <w:tcW w:w="833" w:type="pct"/>
            <w:vAlign w:val="center"/>
          </w:tcPr>
          <w:p>
            <w:pPr>
              <w:pStyle w:val="16"/>
            </w:pPr>
            <w:r>
              <w:t>邮电费</w:t>
            </w:r>
          </w:p>
        </w:tc>
        <w:tc>
          <w:tcPr>
            <w:tcW w:w="833" w:type="pct"/>
            <w:vAlign w:val="center"/>
          </w:tcPr>
          <w:p>
            <w:pPr>
              <w:pStyle w:val="15"/>
            </w:pPr>
            <w:r>
              <w:t>5.13</w:t>
            </w:r>
          </w:p>
        </w:tc>
        <w:tc>
          <w:tcPr>
            <w:tcW w:w="833" w:type="pct"/>
            <w:vAlign w:val="center"/>
          </w:tcPr>
          <w:p>
            <w:pPr>
              <w:pStyle w:val="15"/>
            </w:pPr>
          </w:p>
        </w:tc>
        <w:tc>
          <w:tcPr>
            <w:tcW w:w="833" w:type="pct"/>
            <w:vAlign w:val="center"/>
          </w:tcPr>
          <w:p>
            <w:pPr>
              <w:pStyle w:val="15"/>
            </w:pPr>
            <w:r>
              <w:t>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18</w:t>
            </w:r>
          </w:p>
        </w:tc>
        <w:tc>
          <w:tcPr>
            <w:tcW w:w="833" w:type="pct"/>
            <w:vAlign w:val="center"/>
          </w:tcPr>
          <w:p>
            <w:pPr>
              <w:pStyle w:val="16"/>
            </w:pPr>
            <w:r>
              <w:t>30209</w:t>
            </w:r>
          </w:p>
        </w:tc>
        <w:tc>
          <w:tcPr>
            <w:tcW w:w="833" w:type="pct"/>
            <w:vAlign w:val="center"/>
          </w:tcPr>
          <w:p>
            <w:pPr>
              <w:pStyle w:val="16"/>
            </w:pPr>
            <w:r>
              <w:t>物业管理费</w:t>
            </w:r>
          </w:p>
        </w:tc>
        <w:tc>
          <w:tcPr>
            <w:tcW w:w="833" w:type="pct"/>
            <w:vAlign w:val="center"/>
          </w:tcPr>
          <w:p>
            <w:pPr>
              <w:pStyle w:val="15"/>
            </w:pPr>
            <w:r>
              <w:t>0.64</w:t>
            </w:r>
          </w:p>
        </w:tc>
        <w:tc>
          <w:tcPr>
            <w:tcW w:w="833" w:type="pct"/>
            <w:vAlign w:val="center"/>
          </w:tcPr>
          <w:p>
            <w:pPr>
              <w:pStyle w:val="15"/>
            </w:pPr>
          </w:p>
        </w:tc>
        <w:tc>
          <w:tcPr>
            <w:tcW w:w="833" w:type="pct"/>
            <w:vAlign w:val="center"/>
          </w:tcPr>
          <w:p>
            <w:pPr>
              <w:pStyle w:val="15"/>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19</w:t>
            </w:r>
          </w:p>
        </w:tc>
        <w:tc>
          <w:tcPr>
            <w:tcW w:w="833" w:type="pct"/>
            <w:vAlign w:val="center"/>
          </w:tcPr>
          <w:p>
            <w:pPr>
              <w:pStyle w:val="16"/>
            </w:pPr>
            <w:r>
              <w:t>30211</w:t>
            </w:r>
          </w:p>
        </w:tc>
        <w:tc>
          <w:tcPr>
            <w:tcW w:w="833" w:type="pct"/>
            <w:vAlign w:val="center"/>
          </w:tcPr>
          <w:p>
            <w:pPr>
              <w:pStyle w:val="16"/>
            </w:pPr>
            <w:r>
              <w:t>差旅费</w:t>
            </w:r>
          </w:p>
        </w:tc>
        <w:tc>
          <w:tcPr>
            <w:tcW w:w="833" w:type="pct"/>
            <w:vAlign w:val="center"/>
          </w:tcPr>
          <w:p>
            <w:pPr>
              <w:pStyle w:val="15"/>
            </w:pPr>
            <w:r>
              <w:t>1.76</w:t>
            </w:r>
          </w:p>
        </w:tc>
        <w:tc>
          <w:tcPr>
            <w:tcW w:w="833" w:type="pct"/>
            <w:vAlign w:val="center"/>
          </w:tcPr>
          <w:p>
            <w:pPr>
              <w:pStyle w:val="15"/>
            </w:pPr>
          </w:p>
        </w:tc>
        <w:tc>
          <w:tcPr>
            <w:tcW w:w="833" w:type="pct"/>
            <w:vAlign w:val="center"/>
          </w:tcPr>
          <w:p>
            <w:pPr>
              <w:pStyle w:val="15"/>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20</w:t>
            </w:r>
          </w:p>
        </w:tc>
        <w:tc>
          <w:tcPr>
            <w:tcW w:w="833" w:type="pct"/>
            <w:vAlign w:val="center"/>
          </w:tcPr>
          <w:p>
            <w:pPr>
              <w:pStyle w:val="16"/>
            </w:pPr>
            <w:r>
              <w:t>30213</w:t>
            </w:r>
          </w:p>
        </w:tc>
        <w:tc>
          <w:tcPr>
            <w:tcW w:w="833" w:type="pct"/>
            <w:vAlign w:val="center"/>
          </w:tcPr>
          <w:p>
            <w:pPr>
              <w:pStyle w:val="16"/>
            </w:pPr>
            <w:r>
              <w:t>维修(护)费</w:t>
            </w:r>
          </w:p>
        </w:tc>
        <w:tc>
          <w:tcPr>
            <w:tcW w:w="833" w:type="pct"/>
            <w:vAlign w:val="center"/>
          </w:tcPr>
          <w:p>
            <w:pPr>
              <w:pStyle w:val="15"/>
            </w:pPr>
            <w:r>
              <w:t>0.11</w:t>
            </w:r>
          </w:p>
        </w:tc>
        <w:tc>
          <w:tcPr>
            <w:tcW w:w="833" w:type="pct"/>
            <w:vAlign w:val="center"/>
          </w:tcPr>
          <w:p>
            <w:pPr>
              <w:pStyle w:val="15"/>
            </w:pPr>
          </w:p>
        </w:tc>
        <w:tc>
          <w:tcPr>
            <w:tcW w:w="833" w:type="pct"/>
            <w:vAlign w:val="center"/>
          </w:tcPr>
          <w:p>
            <w:pPr>
              <w:pStyle w:val="15"/>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21</w:t>
            </w:r>
          </w:p>
        </w:tc>
        <w:tc>
          <w:tcPr>
            <w:tcW w:w="833" w:type="pct"/>
            <w:vAlign w:val="center"/>
          </w:tcPr>
          <w:p>
            <w:pPr>
              <w:pStyle w:val="16"/>
            </w:pPr>
            <w:r>
              <w:t>30228</w:t>
            </w:r>
          </w:p>
        </w:tc>
        <w:tc>
          <w:tcPr>
            <w:tcW w:w="833" w:type="pct"/>
            <w:vAlign w:val="center"/>
          </w:tcPr>
          <w:p>
            <w:pPr>
              <w:pStyle w:val="16"/>
            </w:pPr>
            <w:r>
              <w:t>工会经费</w:t>
            </w:r>
          </w:p>
        </w:tc>
        <w:tc>
          <w:tcPr>
            <w:tcW w:w="833" w:type="pct"/>
            <w:vAlign w:val="center"/>
          </w:tcPr>
          <w:p>
            <w:pPr>
              <w:pStyle w:val="15"/>
            </w:pPr>
            <w:r>
              <w:t>0.92</w:t>
            </w:r>
          </w:p>
        </w:tc>
        <w:tc>
          <w:tcPr>
            <w:tcW w:w="833" w:type="pct"/>
            <w:vAlign w:val="center"/>
          </w:tcPr>
          <w:p>
            <w:pPr>
              <w:pStyle w:val="15"/>
            </w:pPr>
          </w:p>
        </w:tc>
        <w:tc>
          <w:tcPr>
            <w:tcW w:w="833" w:type="pct"/>
            <w:vAlign w:val="center"/>
          </w:tcPr>
          <w:p>
            <w:pPr>
              <w:pStyle w:val="15"/>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22</w:t>
            </w:r>
          </w:p>
        </w:tc>
        <w:tc>
          <w:tcPr>
            <w:tcW w:w="833" w:type="pct"/>
            <w:vAlign w:val="center"/>
          </w:tcPr>
          <w:p>
            <w:pPr>
              <w:pStyle w:val="16"/>
            </w:pPr>
            <w:r>
              <w:t>30229</w:t>
            </w:r>
          </w:p>
        </w:tc>
        <w:tc>
          <w:tcPr>
            <w:tcW w:w="833" w:type="pct"/>
            <w:vAlign w:val="center"/>
          </w:tcPr>
          <w:p>
            <w:pPr>
              <w:pStyle w:val="16"/>
            </w:pPr>
            <w:r>
              <w:t>福利费</w:t>
            </w:r>
          </w:p>
        </w:tc>
        <w:tc>
          <w:tcPr>
            <w:tcW w:w="833" w:type="pct"/>
            <w:vAlign w:val="center"/>
          </w:tcPr>
          <w:p>
            <w:pPr>
              <w:pStyle w:val="15"/>
            </w:pPr>
            <w:r>
              <w:t>0.80</w:t>
            </w:r>
          </w:p>
        </w:tc>
        <w:tc>
          <w:tcPr>
            <w:tcW w:w="833" w:type="pct"/>
            <w:vAlign w:val="center"/>
          </w:tcPr>
          <w:p>
            <w:pPr>
              <w:pStyle w:val="15"/>
            </w:pPr>
          </w:p>
        </w:tc>
        <w:tc>
          <w:tcPr>
            <w:tcW w:w="833" w:type="pct"/>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23</w:t>
            </w:r>
          </w:p>
        </w:tc>
        <w:tc>
          <w:tcPr>
            <w:tcW w:w="833" w:type="pct"/>
            <w:vAlign w:val="center"/>
          </w:tcPr>
          <w:p>
            <w:pPr>
              <w:pStyle w:val="16"/>
            </w:pPr>
            <w:r>
              <w:t>30239</w:t>
            </w:r>
          </w:p>
        </w:tc>
        <w:tc>
          <w:tcPr>
            <w:tcW w:w="833" w:type="pct"/>
            <w:vAlign w:val="center"/>
          </w:tcPr>
          <w:p>
            <w:pPr>
              <w:pStyle w:val="16"/>
            </w:pPr>
            <w:r>
              <w:t>其他交通费用</w:t>
            </w:r>
          </w:p>
        </w:tc>
        <w:tc>
          <w:tcPr>
            <w:tcW w:w="833" w:type="pct"/>
            <w:vAlign w:val="center"/>
          </w:tcPr>
          <w:p>
            <w:pPr>
              <w:pStyle w:val="15"/>
            </w:pPr>
            <w:r>
              <w:t>4.68</w:t>
            </w:r>
          </w:p>
        </w:tc>
        <w:tc>
          <w:tcPr>
            <w:tcW w:w="833" w:type="pct"/>
            <w:vAlign w:val="center"/>
          </w:tcPr>
          <w:p>
            <w:pPr>
              <w:pStyle w:val="15"/>
            </w:pPr>
          </w:p>
        </w:tc>
        <w:tc>
          <w:tcPr>
            <w:tcW w:w="833" w:type="pct"/>
            <w:vAlign w:val="center"/>
          </w:tcPr>
          <w:p>
            <w:pPr>
              <w:pStyle w:val="15"/>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24</w:t>
            </w:r>
          </w:p>
        </w:tc>
        <w:tc>
          <w:tcPr>
            <w:tcW w:w="833" w:type="pct"/>
            <w:vAlign w:val="center"/>
          </w:tcPr>
          <w:p>
            <w:pPr>
              <w:pStyle w:val="16"/>
            </w:pPr>
            <w:r>
              <w:t>303</w:t>
            </w:r>
          </w:p>
        </w:tc>
        <w:tc>
          <w:tcPr>
            <w:tcW w:w="833" w:type="pct"/>
            <w:vAlign w:val="center"/>
          </w:tcPr>
          <w:p>
            <w:pPr>
              <w:pStyle w:val="16"/>
            </w:pPr>
            <w:r>
              <w:t>对个人和家庭的补助</w:t>
            </w:r>
          </w:p>
        </w:tc>
        <w:tc>
          <w:tcPr>
            <w:tcW w:w="833" w:type="pct"/>
            <w:vAlign w:val="center"/>
          </w:tcPr>
          <w:p>
            <w:pPr>
              <w:pStyle w:val="15"/>
            </w:pPr>
            <w:r>
              <w:t>0.01</w:t>
            </w:r>
          </w:p>
        </w:tc>
        <w:tc>
          <w:tcPr>
            <w:tcW w:w="833" w:type="pct"/>
            <w:vAlign w:val="center"/>
          </w:tcPr>
          <w:p>
            <w:pPr>
              <w:pStyle w:val="15"/>
            </w:pPr>
            <w:r>
              <w:t>0.01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25</w:t>
            </w:r>
          </w:p>
        </w:tc>
        <w:tc>
          <w:tcPr>
            <w:tcW w:w="833" w:type="pct"/>
            <w:vAlign w:val="center"/>
          </w:tcPr>
          <w:p>
            <w:pPr>
              <w:pStyle w:val="16"/>
            </w:pPr>
            <w:r>
              <w:t>30309</w:t>
            </w:r>
          </w:p>
        </w:tc>
        <w:tc>
          <w:tcPr>
            <w:tcW w:w="833" w:type="pct"/>
            <w:vAlign w:val="center"/>
          </w:tcPr>
          <w:p>
            <w:pPr>
              <w:pStyle w:val="16"/>
            </w:pPr>
            <w:r>
              <w:t>奖励金</w:t>
            </w:r>
          </w:p>
        </w:tc>
        <w:tc>
          <w:tcPr>
            <w:tcW w:w="833" w:type="pct"/>
            <w:vAlign w:val="center"/>
          </w:tcPr>
          <w:p>
            <w:pPr>
              <w:pStyle w:val="15"/>
            </w:pPr>
            <w:r>
              <w:t>0.01</w:t>
            </w:r>
          </w:p>
        </w:tc>
        <w:tc>
          <w:tcPr>
            <w:tcW w:w="833" w:type="pct"/>
            <w:vAlign w:val="center"/>
          </w:tcPr>
          <w:p>
            <w:pPr>
              <w:pStyle w:val="15"/>
            </w:pPr>
            <w:r>
              <w:t>0.01</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410001中共廊坊市广阳区委网络安全和信息化委员会办公室本级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410001中共廊坊市广阳区委网络安全和信息化委员会办公室本级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410001中共廊坊市广阳区委网络安全和信息化委员会办公室本级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Merge w:val="restart"/>
            <w:vAlign w:val="center"/>
          </w:tcPr>
          <w:p>
            <w:pPr>
              <w:pStyle w:val="14"/>
            </w:pPr>
            <w:r>
              <w:t>项  目</w:t>
            </w:r>
          </w:p>
        </w:tc>
        <w:tc>
          <w:tcPr>
            <w:tcW w:w="3333" w:type="pct"/>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4"/>
            </w:pPr>
            <w:r>
              <w:t>合计</w:t>
            </w:r>
          </w:p>
        </w:tc>
        <w:tc>
          <w:tcPr>
            <w:tcW w:w="833" w:type="pct"/>
            <w:vAlign w:val="center"/>
          </w:tcPr>
          <w:p>
            <w:pPr>
              <w:pStyle w:val="14"/>
            </w:pPr>
            <w:r>
              <w:t>一般公共预算              财政拨款</w:t>
            </w:r>
          </w:p>
        </w:tc>
        <w:tc>
          <w:tcPr>
            <w:tcW w:w="833" w:type="pct"/>
            <w:vAlign w:val="center"/>
          </w:tcPr>
          <w:p>
            <w:pPr>
              <w:pStyle w:val="14"/>
            </w:pPr>
            <w:r>
              <w:t>政府性基金                  预算拨款</w:t>
            </w:r>
          </w:p>
        </w:tc>
        <w:tc>
          <w:tcPr>
            <w:tcW w:w="833" w:type="pct"/>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中共廊坊市广阳区委网络安全和信息化委员会办公室本级2023年单位预算信息公开情况说明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预算法》、《地方预决算公开操作规程》和《关于进一步推进预算公开工作的实施意见》规定，现将中共廊坊市广阳区委网络安全和信息化委员会办公室本级2023年单位预算公开如下：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bookmarkStart w:id="19" w:name="_GoBack"/>
      <w:bookmarkEnd w:id="19"/>
    </w:p>
    <w:p>
      <w:pPr>
        <w:ind w:firstLine="640"/>
      </w:pPr>
      <w:r>
        <w:rPr>
          <w:rFonts w:ascii="方正楷体_GBK" w:hAnsi="方正楷体_GBK" w:eastAsia="方正楷体_GBK" w:cs="方正楷体_GBK"/>
          <w:b/>
          <w:color w:val="000000"/>
          <w:sz w:val="32"/>
        </w:rPr>
        <w:t>单位职责：</w:t>
      </w:r>
    </w:p>
    <w:p>
      <w:pPr>
        <w:pStyle w:val="29"/>
      </w:pPr>
      <w:r>
        <w:t>(一)负责处理区委网络安全和信息化委员会日常事务工作。协调督促有关方面落实委员会的决定事项、工作部署和要求，组织开展对涉及我区政治、经济、文化、社会、生态及军事等各个领域的网络安全和信息化重大问题研究，向委员会提出工作建议。</w:t>
      </w:r>
    </w:p>
    <w:p>
      <w:pPr>
        <w:pStyle w:val="29"/>
      </w:pPr>
      <w:r>
        <w:t>(二)组织研究起草我区网络安全和信息化发展战略、宏观规划和重大政策。统筹推进我区网络安全和信息化法治、标准建设，按照规定负责相关法规、规章等的实施和监督检查，按照规定推动落实网络安全和信息化领域标准并监督实施；依法完善与信息化相关的统计调查制度。</w:t>
      </w:r>
    </w:p>
    <w:p>
      <w:pPr>
        <w:pStyle w:val="29"/>
      </w:pPr>
      <w:r>
        <w:t>(三)统筹协调全区网络安全保障体系和可信体系建设。牵头协调有关部门制定相关行业网络安全规划及保障评价指标体系,协调信息安全保护工作;指导推进全区党政军部门、重点行业网络安全保障和信息化工作;协调推动网络安全和信息化核心技术、关键设备等重大科技攻关,统筹推进网络安全和信息化军民融合深度发展;推进网络强区建设,协调推动全区公共服务和社会治理信息化;指导全区网络安全信息共享和通报。</w:t>
      </w:r>
    </w:p>
    <w:p>
      <w:pPr>
        <w:pStyle w:val="29"/>
      </w:pPr>
      <w:r>
        <w:t>(四)督促落实我区涉及政治、经济、文化、社会、生态及军事等各个领域网络安全和信息化重大事项;负责协调处理网络安全和信息化重大突发事件与有关应急工作。</w:t>
      </w:r>
    </w:p>
    <w:p>
      <w:pPr>
        <w:pStyle w:val="29"/>
      </w:pPr>
      <w:r>
        <w:t>(五)负责全区互联网信息内容管理。统筹协调组织互联网宣传管理和舆论引导工作,组织开展网上评论,指导推动网络评论队伍建设,维护互联网意识形态安全;研究拟订互联网新闻信息传播相关政策;负责互联网信息内容监督管理执法,组织开展网络舆论生态治理,依法指导和管理本区落地网站及区内新媒体新应用,会同有关部门处置和封堵网上有害信息,依照相关法律和规定查处违法违规行为和网站。</w:t>
      </w:r>
    </w:p>
    <w:p>
      <w:pPr>
        <w:pStyle w:val="29"/>
      </w:pPr>
      <w:r>
        <w:t>(六)负责指导协调全区网络舆情工作。收集、分析、研判、报送和处置网络舆情信息,依法规范舆情服务市场。</w:t>
      </w:r>
    </w:p>
    <w:p>
      <w:pPr>
        <w:pStyle w:val="29"/>
      </w:pPr>
      <w:r>
        <w:t>(七)推动全区网络阵地建设和重点新闻网站规划建设。指导协调网络游戏、网络视听、网络出版等相关业务,推动移动互联网发展,会同有关部门推动传统媒体与新兴媒体融合发展;负责全区网站转载新闻稿源的管理。</w:t>
      </w:r>
    </w:p>
    <w:p>
      <w:pPr>
        <w:pStyle w:val="29"/>
      </w:pPr>
      <w:r>
        <w:t>(八)推动全区网络社会工作和网络文化、网络文明建设;发展、联系、服务网络社会组织,指导互联网行业自律,推进网站党建工作。</w:t>
      </w:r>
    </w:p>
    <w:p>
      <w:pPr>
        <w:pStyle w:val="29"/>
      </w:pPr>
      <w:r>
        <w:t>(九)落实互联网信息服务资本准入和信息网络行业安全审查的有关政策。依法按程序办理全区网络新闻业务和论坛、博客、搜索引擎等具有新闻舆论及社会动员功能业务及日常监管;指导全区有关部门督促电信运营企业、接入服务企业、域名注册管理和服务机构做好域名注册、互联网地址(IP地址)分配、网站登记备案、接入以及网络行为主体身份信息核对等基础管理工作;指导协调有关部门推进新技术新应用安全评估,统筹协调全区移动互联网管理。</w:t>
      </w:r>
    </w:p>
    <w:p>
      <w:pPr>
        <w:pStyle w:val="29"/>
      </w:pPr>
      <w:r>
        <w:t>(十)协调推进全区信息网络行业自主创新和发展。协调开展全区互联网经济和发展态势研究,推动建立健全我区信息网络行业投融资支持服务体系、技术创新服务体系,统筹协调全区重要信息资源的开发利用与共享。</w:t>
      </w:r>
    </w:p>
    <w:p>
      <w:pPr>
        <w:pStyle w:val="29"/>
      </w:pPr>
      <w:r>
        <w:t>(十一)规划指导区内机构开展金融信息服务业务。组织开展全区金融信息服务市场监管;协调金融监管部门建立全区网络金融信息发布、传播监管制度及工作机制。</w:t>
      </w:r>
    </w:p>
    <w:p>
      <w:pPr>
        <w:pStyle w:val="29"/>
      </w:pPr>
      <w:r>
        <w:t>(十二)组织拟订网络安全和信息化干部人才队伍发展规划,组织开展网信系统干部教育培训和人才队伍建设,规划指导全区互联网新闻信息服务从业人员教育培训和考评工作,组织开展网络媒介素养教育。</w:t>
      </w:r>
    </w:p>
    <w:p>
      <w:pPr>
        <w:pStyle w:val="29"/>
      </w:pPr>
      <w:r>
        <w:t>(十三)组织开展相关领域国内国际交流与合作。</w:t>
      </w:r>
    </w:p>
    <w:p>
      <w:pPr>
        <w:pStyle w:val="29"/>
      </w:pPr>
      <w:r>
        <w:t>(十四)指导、检查、推动各级各部门网络安全和信息化工作。</w:t>
      </w:r>
    </w:p>
    <w:p>
      <w:pPr>
        <w:pStyle w:val="29"/>
      </w:pPr>
      <w:r>
        <w:t>(十五)完成省委、市委网络安全和信息化委员会办公室(省、市互联网信息办公室)和区委、区政府及区委网络安全和信息化委员会、区委宣传部交办的其他任务。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4"/>
            </w:pPr>
            <w:r>
              <w:t>单位名称</w:t>
            </w:r>
          </w:p>
        </w:tc>
        <w:tc>
          <w:tcPr>
            <w:tcW w:w="1250" w:type="pct"/>
            <w:vAlign w:val="center"/>
          </w:tcPr>
          <w:p>
            <w:pPr>
              <w:pStyle w:val="14"/>
            </w:pPr>
            <w:r>
              <w:t>单位性质</w:t>
            </w:r>
          </w:p>
        </w:tc>
        <w:tc>
          <w:tcPr>
            <w:tcW w:w="1250" w:type="pct"/>
            <w:vAlign w:val="center"/>
          </w:tcPr>
          <w:p>
            <w:pPr>
              <w:pStyle w:val="14"/>
            </w:pPr>
            <w:r>
              <w:t>单位规格</w:t>
            </w:r>
          </w:p>
        </w:tc>
        <w:tc>
          <w:tcPr>
            <w:tcW w:w="1250" w:type="pct"/>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6"/>
            </w:pPr>
            <w:r>
              <w:t>中共廊坊市广阳区委网络安全和信息化委员会办公室本级</w:t>
            </w:r>
          </w:p>
        </w:tc>
        <w:tc>
          <w:tcPr>
            <w:tcW w:w="1250" w:type="pct"/>
            <w:vAlign w:val="center"/>
          </w:tcPr>
          <w:p>
            <w:pPr>
              <w:pStyle w:val="17"/>
            </w:pPr>
            <w:r>
              <w:t>行政</w:t>
            </w:r>
          </w:p>
        </w:tc>
        <w:tc>
          <w:tcPr>
            <w:tcW w:w="1250" w:type="pct"/>
            <w:vAlign w:val="center"/>
          </w:tcPr>
          <w:p>
            <w:pPr>
              <w:pStyle w:val="17"/>
            </w:pPr>
            <w:r>
              <w:t>正科级</w:t>
            </w:r>
          </w:p>
        </w:tc>
        <w:tc>
          <w:tcPr>
            <w:tcW w:w="1250" w:type="pct"/>
            <w:vAlign w:val="center"/>
          </w:tcPr>
          <w:p>
            <w:pPr>
              <w:pStyle w:val="17"/>
            </w:pPr>
            <w:r>
              <w:t>财政拨款</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0"/>
      </w:pPr>
      <w:r>
        <w:t>1、收入说明</w:t>
      </w:r>
    </w:p>
    <w:p>
      <w:pPr>
        <w:pStyle w:val="30"/>
      </w:pPr>
      <w:r>
        <w:t>反映本单位全部收入。2023年预算收入259.25万元，其中：一般公共预算收入259.25万元，基金预算拨款收入0万元，财政专户核拨收入0万元，其他来源收入0万元，上年结转0万元。</w:t>
      </w:r>
    </w:p>
    <w:p>
      <w:pPr>
        <w:pStyle w:val="30"/>
      </w:pPr>
      <w:r>
        <w:t>2、支出说明</w:t>
      </w:r>
    </w:p>
    <w:p>
      <w:pPr>
        <w:pStyle w:val="30"/>
      </w:pPr>
      <w:r>
        <w:t>收支预算总表支出栏、基本支出表、项目支出表按经济分类和支出功能分类科目编制，反映中国共产党廊坊市广阳区委网络安全和信息化委员会办公室本级2023年度单位预算中支出预算的总体情况。2023年支出预算259.25万元，其中基本支出183.25万元，包括人员类项目经费165.98万元和日常公用经费17.27万元；项目支出76万元，主要为信息安全事务支出。</w:t>
      </w:r>
    </w:p>
    <w:p>
      <w:pPr>
        <w:pStyle w:val="30"/>
      </w:pPr>
      <w:r>
        <w:t>3、比上年增减情况</w:t>
      </w:r>
    </w:p>
    <w:p>
      <w:pPr>
        <w:pStyle w:val="30"/>
      </w:pPr>
      <w:r>
        <w:t>2023年预算收支安排259.25万元，较2022年预算增加77.42万元，其中：基本支出增加77.42万元，主要为人员经费和公用经费支出；项目支出无增减变化。</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1"/>
      </w:pPr>
      <w:r>
        <w:t>2023年，我单位机关运行经费共计安排17.27万元，主要用于广阳区康宁街2号办公区的日常维修、办公用房水电费取暖费、物业管理费等日常运行，以及公务人员交通、通讯、差旅费等支出。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2023年，我单位财政拨款“三公”经费预算安排0万元。其中，因公出国（境）费0万元；公务用车购置及运维费0万元；公务接待费0万元。与2022年相比持平，无增减变化。</w:t>
      </w:r>
    </w:p>
    <w:p>
      <w:pPr>
        <w:ind w:firstLine="640"/>
      </w:pPr>
      <w:bookmarkStart w:id="14" w:name="tz_0002_0005"/>
      <w:bookmarkEnd w:id="14"/>
      <w:r>
        <w:rPr>
          <w:rFonts w:ascii="黑体" w:hAnsi="黑体" w:eastAsia="黑体" w:cs="黑体"/>
          <w:color w:val="000000"/>
          <w:sz w:val="32"/>
        </w:rPr>
        <w:t>五、预算绩效信息</w:t>
      </w:r>
      <w:r>
        <w:rPr>
          <w:rFonts w:hint="eastAsia" w:ascii="方正楷体_GBK" w:hAnsi="方正楷体_GBK" w:eastAsia="方正楷体_GBK" w:cs="方正楷体_GBK"/>
          <w:b/>
          <w:color w:val="000000"/>
          <w:sz w:val="32"/>
          <w:lang w:val="uk" w:eastAsia="zh-CN" w:bidi="ar"/>
        </w:rPr>
        <w:t>第一部分 部门整体绩效目标</w:t>
      </w:r>
    </w:p>
    <w:p>
      <w:pPr>
        <w:spacing w:line="500" w:lineRule="exact"/>
        <w:ind w:firstLine="560"/>
      </w:pPr>
      <w:r>
        <w:rPr>
          <w:rFonts w:hint="eastAsia" w:hAnsi="方正仿宋_GBK" w:eastAsia="方正仿宋_GBK" w:cs="方正仿宋_GBK"/>
          <w:color w:val="000000"/>
          <w:sz w:val="28"/>
          <w:lang w:val="uk" w:eastAsia="zh-CN" w:bidi="ar"/>
        </w:rPr>
        <w:t>（一）总体绩效目标</w:t>
      </w:r>
    </w:p>
    <w:p>
      <w:pPr>
        <w:pStyle w:val="6"/>
        <w:spacing w:line="500" w:lineRule="exact"/>
        <w:ind w:firstLine="560"/>
      </w:pPr>
      <w:r>
        <w:rPr>
          <w:rFonts w:hint="eastAsia" w:hAnsi="方正仿宋_GBK" w:eastAsia="方正仿宋_GBK" w:cs="方正仿宋_GBK"/>
          <w:sz w:val="28"/>
          <w:lang w:val="uk" w:eastAsia="zh-CN" w:bidi="ar"/>
        </w:rPr>
        <w:t>完善网络舆情监测研判，确保全区网络舆论安全，加强网络宣传，营造良好网络环境，开展网络生态治理，保障网络安全和关键信息基础设施可靠稳定，全面提升信息化建设水平。建设、管理和维护政务数据中心、网络维护中心和安全管理中心，确保各项工作顺利开展。</w:t>
      </w:r>
    </w:p>
    <w:p>
      <w:pPr>
        <w:spacing w:line="500" w:lineRule="exact"/>
        <w:ind w:firstLine="560"/>
      </w:pPr>
      <w:r>
        <w:rPr>
          <w:rFonts w:hint="eastAsia" w:hAnsi="方正仿宋_GBK" w:eastAsia="方正仿宋_GBK" w:cs="方正仿宋_GBK"/>
          <w:color w:val="000000"/>
          <w:sz w:val="28"/>
          <w:lang w:val="uk" w:eastAsia="zh-CN" w:bidi="ar"/>
        </w:rPr>
        <w:t>（二）分项绩效目标</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、互联网宣传和信息内容管理</w:t>
      </w:r>
    </w:p>
    <w:p>
      <w:pPr>
        <w:pStyle w:val="6"/>
        <w:spacing w:line="500" w:lineRule="exact"/>
        <w:ind w:firstLine="560"/>
      </w:pPr>
      <w:r>
        <w:rPr>
          <w:rFonts w:hint="eastAsia" w:hAnsi="方正仿宋_GBK" w:eastAsia="方正仿宋_GBK" w:cs="方正仿宋_GBK"/>
          <w:sz w:val="28"/>
          <w:lang w:val="uk" w:eastAsia="zh-CN" w:bidi="ar"/>
        </w:rPr>
        <w:t>绩效目标：加强网络安全工作，加强互联网宣传和信息内容管理，加强网络文化建设。</w:t>
      </w:r>
    </w:p>
    <w:p>
      <w:pPr>
        <w:pStyle w:val="6"/>
        <w:spacing w:line="500" w:lineRule="exact"/>
        <w:ind w:firstLine="560"/>
      </w:pPr>
      <w:r>
        <w:rPr>
          <w:rFonts w:hint="eastAsia" w:hAnsi="方正仿宋_GBK" w:eastAsia="方正仿宋_GBK" w:cs="方正仿宋_GBK"/>
          <w:sz w:val="28"/>
          <w:lang w:val="uk" w:eastAsia="zh-CN" w:bidi="ar"/>
        </w:rPr>
        <w:t>绩效指标：重大网上宣传活动发稿量大于或等于</w:t>
      </w:r>
      <w:r>
        <w:rPr>
          <w:rFonts w:eastAsia="方正仿宋_GBK" w:cs="Times New Roman"/>
          <w:sz w:val="28"/>
          <w:lang w:eastAsia="zh-CN" w:bidi="ar"/>
        </w:rPr>
        <w:t>100</w:t>
      </w:r>
      <w:r>
        <w:rPr>
          <w:rFonts w:hint="eastAsia" w:hAnsi="方正仿宋_GBK" w:eastAsia="方正仿宋_GBK" w:cs="方正仿宋_GBK"/>
          <w:sz w:val="28"/>
          <w:lang w:val="uk" w:eastAsia="zh-CN" w:bidi="ar"/>
        </w:rPr>
        <w:t>篇。</w:t>
      </w:r>
      <w:r>
        <w:rPr>
          <w:rFonts w:eastAsia="方正仿宋_GBK" w:cs="Times New Roman"/>
          <w:sz w:val="28"/>
          <w:lang w:eastAsia="zh-CN" w:bidi="ar"/>
        </w:rPr>
        <w:t xml:space="preserve">       </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、全区互联网舆情监测运维</w:t>
      </w:r>
    </w:p>
    <w:p>
      <w:pPr>
        <w:pStyle w:val="6"/>
        <w:spacing w:line="500" w:lineRule="exact"/>
        <w:ind w:firstLine="560"/>
      </w:pPr>
      <w:r>
        <w:rPr>
          <w:rFonts w:hint="eastAsia" w:hAnsi="方正仿宋_GBK" w:eastAsia="方正仿宋_GBK" w:cs="方正仿宋_GBK"/>
          <w:sz w:val="28"/>
          <w:lang w:val="uk" w:eastAsia="zh-CN" w:bidi="ar"/>
        </w:rPr>
        <w:t>绩效目标：利用舆情监控系统对互联网上涉及广阳区各种信息进行分类梳理，筛选出热点话题和敏感的话题趋势数据，确定舆情在网络中的变化情况，及时处理解决，并为领导提供决策依据。</w:t>
      </w:r>
    </w:p>
    <w:p>
      <w:pPr>
        <w:pStyle w:val="6"/>
        <w:spacing w:line="500" w:lineRule="exact"/>
        <w:ind w:firstLine="560"/>
      </w:pPr>
      <w:r>
        <w:rPr>
          <w:rFonts w:hint="eastAsia" w:hAnsi="方正仿宋_GBK" w:eastAsia="方正仿宋_GBK" w:cs="方正仿宋_GBK"/>
          <w:sz w:val="28"/>
          <w:lang w:val="uk" w:eastAsia="zh-CN" w:bidi="ar"/>
        </w:rPr>
        <w:t>绩效指标：全年监测到涉及我区的舆情信息的数量大于等于</w:t>
      </w:r>
      <w:r>
        <w:rPr>
          <w:rFonts w:eastAsia="方正仿宋_GBK" w:cs="Times New Roman"/>
          <w:sz w:val="28"/>
          <w:lang w:eastAsia="zh-CN" w:bidi="ar"/>
        </w:rPr>
        <w:t>20000</w:t>
      </w:r>
      <w:r>
        <w:rPr>
          <w:rFonts w:hint="eastAsia" w:hAnsi="方正仿宋_GBK" w:eastAsia="方正仿宋_GBK" w:cs="方正仿宋_GBK"/>
          <w:sz w:val="28"/>
          <w:lang w:val="uk" w:eastAsia="zh-CN" w:bidi="ar"/>
        </w:rPr>
        <w:t>条；重大舆情监测覆盖率大于等于</w:t>
      </w:r>
      <w:r>
        <w:rPr>
          <w:rFonts w:eastAsia="方正仿宋_GBK" w:cs="Times New Roman"/>
          <w:sz w:val="28"/>
          <w:lang w:eastAsia="zh-CN" w:bidi="ar"/>
        </w:rPr>
        <w:t>95%</w:t>
      </w:r>
      <w:r>
        <w:rPr>
          <w:rFonts w:hint="eastAsia" w:hAnsi="方正仿宋_GBK" w:eastAsia="方正仿宋_GBK" w:cs="方正仿宋_GBK"/>
          <w:sz w:val="28"/>
          <w:lang w:val="uk" w:eastAsia="zh-CN" w:bidi="ar"/>
        </w:rPr>
        <w:t>全天进行舆情监测时长等于</w:t>
      </w:r>
      <w:r>
        <w:rPr>
          <w:rFonts w:eastAsia="方正仿宋_GBK" w:cs="Times New Roman"/>
          <w:sz w:val="28"/>
          <w:lang w:eastAsia="zh-CN" w:bidi="ar"/>
        </w:rPr>
        <w:t>24</w:t>
      </w:r>
      <w:r>
        <w:rPr>
          <w:rFonts w:hint="eastAsia" w:hAnsi="方正仿宋_GBK" w:eastAsia="方正仿宋_GBK" w:cs="方正仿宋_GBK"/>
          <w:sz w:val="28"/>
          <w:lang w:val="uk" w:eastAsia="zh-CN" w:bidi="ar"/>
        </w:rPr>
        <w:t>小时。</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、广阳区政务网络建设情况</w:t>
      </w:r>
    </w:p>
    <w:p>
      <w:pPr>
        <w:pStyle w:val="6"/>
        <w:spacing w:line="500" w:lineRule="exact"/>
        <w:ind w:firstLine="560"/>
      </w:pPr>
      <w:r>
        <w:rPr>
          <w:rFonts w:hint="eastAsia" w:hAnsi="方正仿宋_GBK" w:eastAsia="方正仿宋_GBK" w:cs="方正仿宋_GBK"/>
          <w:sz w:val="28"/>
          <w:lang w:val="uk" w:eastAsia="zh-CN" w:bidi="ar"/>
        </w:rPr>
        <w:t>绩效目标：有效增进政务政务互联互通和政务资本共享，组成广阳区电子政务收集和资本共享平台，为我区各项业务办理提供便利。</w:t>
      </w:r>
    </w:p>
    <w:p>
      <w:pPr>
        <w:pStyle w:val="6"/>
        <w:spacing w:line="500" w:lineRule="exact"/>
        <w:ind w:firstLine="560"/>
      </w:pPr>
      <w:r>
        <w:rPr>
          <w:rFonts w:hint="eastAsia" w:hAnsi="方正仿宋_GBK" w:eastAsia="方正仿宋_GBK" w:cs="方正仿宋_GBK"/>
          <w:sz w:val="28"/>
          <w:lang w:val="uk" w:eastAsia="zh-CN" w:bidi="ar"/>
        </w:rPr>
        <w:t>绩效指标：全年维护政务网络节点数量大于等于</w:t>
      </w:r>
      <w:r>
        <w:rPr>
          <w:rFonts w:eastAsia="方正仿宋_GBK" w:cs="Times New Roman"/>
          <w:sz w:val="28"/>
          <w:lang w:eastAsia="zh-CN" w:bidi="ar"/>
        </w:rPr>
        <w:t>90</w:t>
      </w:r>
      <w:r>
        <w:rPr>
          <w:rFonts w:hint="eastAsia" w:hAnsi="方正仿宋_GBK" w:eastAsia="方正仿宋_GBK" w:cs="方正仿宋_GBK"/>
          <w:sz w:val="28"/>
          <w:lang w:val="uk" w:eastAsia="zh-CN" w:bidi="ar"/>
        </w:rPr>
        <w:t>个；全区政务网网速达标率大于等于</w:t>
      </w:r>
      <w:r>
        <w:rPr>
          <w:rFonts w:eastAsia="方正仿宋_GBK" w:cs="Times New Roman"/>
          <w:sz w:val="28"/>
          <w:lang w:eastAsia="zh-CN" w:bidi="ar"/>
        </w:rPr>
        <w:t>95%</w:t>
      </w:r>
      <w:r>
        <w:rPr>
          <w:rFonts w:hint="eastAsia" w:hAnsi="方正仿宋_GBK" w:eastAsia="方正仿宋_GBK" w:cs="方正仿宋_GBK"/>
          <w:sz w:val="28"/>
          <w:lang w:val="uk" w:eastAsia="zh-CN" w:bidi="ar"/>
        </w:rPr>
        <w:t>；发生故障后维护方响应时间小于等于</w:t>
      </w:r>
      <w:r>
        <w:rPr>
          <w:rFonts w:eastAsia="方正仿宋_GBK" w:cs="Times New Roman"/>
          <w:sz w:val="28"/>
          <w:lang w:eastAsia="zh-CN" w:bidi="ar"/>
        </w:rPr>
        <w:t>30</w:t>
      </w:r>
      <w:r>
        <w:rPr>
          <w:rFonts w:hint="eastAsia" w:hAnsi="方正仿宋_GBK" w:eastAsia="方正仿宋_GBK" w:cs="方正仿宋_GBK"/>
          <w:sz w:val="28"/>
          <w:lang w:val="uk" w:eastAsia="zh-CN" w:bidi="ar"/>
        </w:rPr>
        <w:t>分钟。</w:t>
      </w:r>
    </w:p>
    <w:p>
      <w:pPr>
        <w:spacing w:line="500" w:lineRule="exact"/>
        <w:ind w:firstLine="560"/>
      </w:pPr>
      <w:r>
        <w:rPr>
          <w:rFonts w:hint="eastAsia" w:hAnsi="方正仿宋_GBK" w:eastAsia="方正仿宋_GBK" w:cs="方正仿宋_GBK"/>
          <w:color w:val="000000"/>
          <w:sz w:val="28"/>
          <w:lang w:val="uk" w:eastAsia="zh-CN" w:bidi="ar"/>
        </w:rPr>
        <w:t>（三）工作保障措施</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、完善制度建设。为了加强我单位财务管理，我单位成立了以主要负责同志为组长的绩效工作领导小组，按照《财务管理制度》管好、用好财政经费，努力提高资金使用效果。</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加强绩效运行监控。根据市、区财政局关于绩效的工作部署，我单位积极开展绩效监控工作。组织单位各业务科室开展绩效监控工作，由综合股牵头，各业务股室开展预算绩效日常监控，对绩效监控信息进行收集、审核、分析、汇总，分析偏离绩效目标的原因，并及时采取纠偏措施，促进预算项目绩效目标的实现，提高财政资金使用效益。</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、强化绩效监督。通过单位汇报工作和座谈会等形式，通报项目情况，使工作对象及时了解我单位工作，欢迎各界监督，虚心听取意见。</w:t>
      </w:r>
    </w:p>
    <w:p>
      <w:pPr>
        <w:pStyle w:val="6"/>
        <w:spacing w:line="500" w:lineRule="exact"/>
        <w:ind w:firstLine="560"/>
      </w:pPr>
      <w:r>
        <w:rPr>
          <w:rFonts w:eastAsia="方正仿宋_GBK" w:cs="Times New Roman"/>
          <w:sz w:val="28"/>
          <w:lang w:eastAsia="zh-CN" w:bidi="ar"/>
        </w:rPr>
        <w:t>4</w:t>
      </w:r>
      <w:r>
        <w:rPr>
          <w:rFonts w:hint="eastAsia" w:hAnsi="方正仿宋_GBK" w:eastAsia="方正仿宋_GBK" w:cs="方正仿宋_GBK"/>
          <w:sz w:val="28"/>
          <w:lang w:val="uk" w:eastAsia="zh-CN" w:bidi="ar"/>
        </w:rPr>
        <w:t>、加大宣传力度。利用干部理论学习等方式、渠道，加大宣传力度，使每名干部职工都能及时了解绩效管理的工作动态。</w:t>
      </w:r>
    </w:p>
    <w:p>
      <w:pPr>
        <w:ind w:firstLine="640"/>
      </w:pPr>
      <w:r>
        <w:rPr>
          <w:rFonts w:hint="eastAsia" w:ascii="方正仿宋_GBK" w:hAnsi="方正楷体_GBK" w:eastAsia="方正仿宋_GBK" w:cs="方正楷体_GBK"/>
          <w:color w:val="000000"/>
          <w:sz w:val="28"/>
          <w:lang w:val="uk" w:eastAsia="zh-CN" w:bidi="ar"/>
        </w:rPr>
        <w:t>（四）部门整体支出绩效指标</w:t>
      </w:r>
    </w:p>
    <w:p>
      <w:pPr>
        <w:rPr>
          <w:rFonts w:cs="Times New Roman"/>
          <w:lang w:eastAsia="uk" w:bidi="ar"/>
        </w:rPr>
        <w:sectPr>
          <w:pgSz w:w="16840" w:h="11900" w:orient="landscape"/>
          <w:pgMar w:top="1361" w:right="1020" w:bottom="1361" w:left="1020" w:header="720" w:footer="720" w:gutter="0"/>
          <w:cols w:space="720" w:num="1"/>
        </w:sectPr>
      </w:pPr>
    </w:p>
    <w:tbl>
      <w:tblPr>
        <w:tblStyle w:val="7"/>
        <w:tblW w:w="14834" w:type="dxa"/>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89"/>
        <w:gridCol w:w="1169"/>
        <w:gridCol w:w="1702"/>
        <w:gridCol w:w="3544"/>
        <w:gridCol w:w="3972"/>
        <w:gridCol w:w="992"/>
        <w:gridCol w:w="851"/>
        <w:gridCol w:w="850"/>
        <w:gridCol w:w="1065"/>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15" w:hRule="atLeast"/>
          <w:jc w:val="center"/>
        </w:trPr>
        <w:tc>
          <w:tcPr>
            <w:tcW w:w="689"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lang w:eastAsia="zh-CN"/>
              </w:rPr>
            </w:pPr>
            <w:r>
              <w:rPr>
                <w:rFonts w:hint="eastAsia" w:ascii="方正书宋_GBK" w:hAnsi="方正书宋_GBK" w:eastAsia="方正书宋_GBK" w:cs="方正书宋_GBK"/>
                <w:b/>
                <w:color w:val="000000"/>
                <w:lang w:val="uk" w:eastAsia="zh-CN" w:bidi="ar"/>
              </w:rPr>
              <w:t>一级指标</w:t>
            </w:r>
          </w:p>
        </w:tc>
        <w:tc>
          <w:tcPr>
            <w:tcW w:w="1169"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二级</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w:t>
            </w:r>
          </w:p>
        </w:tc>
        <w:tc>
          <w:tcPr>
            <w:tcW w:w="1702"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三级指标</w:t>
            </w:r>
          </w:p>
        </w:tc>
        <w:tc>
          <w:tcPr>
            <w:tcW w:w="3544"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评（扣）分标准</w:t>
            </w:r>
          </w:p>
        </w:tc>
        <w:tc>
          <w:tcPr>
            <w:tcW w:w="3972"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绩效指标描述</w:t>
            </w:r>
          </w:p>
        </w:tc>
        <w:tc>
          <w:tcPr>
            <w:tcW w:w="2693" w:type="dxa"/>
            <w:gridSpan w:val="3"/>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tc>
        <w:tc>
          <w:tcPr>
            <w:tcW w:w="1065"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24" w:hRule="atLeast"/>
          <w:jc w:val="center"/>
        </w:trPr>
        <w:tc>
          <w:tcPr>
            <w:tcW w:w="689"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169"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702"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544"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972"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符号</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值</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单位</w:t>
            </w:r>
          </w:p>
        </w:tc>
        <w:tc>
          <w:tcPr>
            <w:tcW w:w="1065"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70" w:hRule="atLeast"/>
          <w:jc w:val="center"/>
        </w:trPr>
        <w:tc>
          <w:tcPr>
            <w:tcW w:w="689"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单位产出</w:t>
            </w:r>
          </w:p>
        </w:tc>
        <w:tc>
          <w:tcPr>
            <w:tcW w:w="116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数量</w:t>
            </w:r>
          </w:p>
        </w:tc>
        <w:tc>
          <w:tcPr>
            <w:tcW w:w="17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rPr>
            </w:pPr>
            <w:r>
              <w:rPr>
                <w:rFonts w:hint="eastAsia" w:ascii="宋体" w:hAnsi="宋体" w:eastAsia="宋体" w:cs="宋体"/>
                <w:color w:val="000000"/>
                <w:lang w:val="uk" w:eastAsia="zh-CN" w:bidi="ar"/>
              </w:rPr>
              <w:t>全年监测舆情信息数量</w:t>
            </w:r>
          </w:p>
        </w:tc>
        <w:tc>
          <w:tcPr>
            <w:tcW w:w="354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Style w:val="35"/>
                <w:rFonts w:hint="eastAsia" w:ascii="宋体" w:hAnsi="宋体" w:eastAsia="宋体" w:cs="宋体"/>
                <w:lang w:val="uk" w:eastAsia="zh-CN" w:bidi="ar"/>
              </w:rPr>
              <w:t>每减少</w:t>
            </w:r>
            <w:r>
              <w:rPr>
                <w:rStyle w:val="35"/>
                <w:lang w:eastAsia="zh-CN" w:bidi="ar"/>
              </w:rPr>
              <w:t>10</w:t>
            </w:r>
            <w:r>
              <w:rPr>
                <w:rStyle w:val="33"/>
                <w:rFonts w:hint="default"/>
                <w:lang w:val="uk" w:eastAsia="zh-CN" w:bidi="ar"/>
              </w:rPr>
              <w:t>条</w:t>
            </w:r>
            <w:r>
              <w:rPr>
                <w:rStyle w:val="35"/>
                <w:rFonts w:hint="eastAsia" w:ascii="宋体" w:hAnsi="宋体" w:eastAsia="宋体" w:cs="宋体"/>
                <w:lang w:val="uk" w:eastAsia="zh-CN" w:bidi="ar"/>
              </w:rPr>
              <w:t>，</w:t>
            </w:r>
            <w:r>
              <w:rPr>
                <w:rStyle w:val="33"/>
                <w:rFonts w:hint="default"/>
                <w:lang w:val="uk" w:eastAsia="zh-CN" w:bidi="ar"/>
              </w:rPr>
              <w:t>扣</w:t>
            </w:r>
            <w:r>
              <w:rPr>
                <w:rStyle w:val="35"/>
                <w:rFonts w:hint="eastAsia" w:ascii="宋体" w:hAnsi="宋体" w:eastAsia="宋体" w:cs="宋体"/>
                <w:lang w:val="uk" w:eastAsia="zh-CN" w:bidi="ar"/>
              </w:rPr>
              <w:t>减数量分值的</w:t>
            </w:r>
            <w:r>
              <w:rPr>
                <w:rStyle w:val="35"/>
                <w:lang w:eastAsia="zh-CN" w:bidi="ar"/>
              </w:rPr>
              <w:t>1%</w:t>
            </w:r>
          </w:p>
        </w:tc>
        <w:tc>
          <w:tcPr>
            <w:tcW w:w="39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全年监测到涉及我区的舆情信息数量</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Style w:val="36"/>
                <w:rFonts w:hint="default"/>
                <w:lang w:eastAsia="zh-CN" w:bidi="ar"/>
              </w:rPr>
              <w:t>2</w:t>
            </w:r>
            <w:r>
              <w:rPr>
                <w:rStyle w:val="37"/>
                <w:rFonts w:hint="default"/>
                <w:lang w:val="uk" w:eastAsia="zh-CN" w:bidi="ar"/>
              </w:rPr>
              <w:t>万</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eastAsia="宋体" w:cs="宋体"/>
                <w:color w:val="000000"/>
              </w:rPr>
            </w:pPr>
            <w:r>
              <w:rPr>
                <w:rFonts w:hint="eastAsia" w:ascii="宋体" w:hAnsi="宋体" w:eastAsia="宋体" w:cs="宋体"/>
                <w:color w:val="000000"/>
                <w:lang w:val="uk" w:eastAsia="zh-CN" w:bidi="ar"/>
              </w:rPr>
              <w:t>条</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0" w:hRule="atLeast"/>
          <w:jc w:val="center"/>
        </w:trPr>
        <w:tc>
          <w:tcPr>
            <w:tcW w:w="689"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16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数量</w:t>
            </w:r>
          </w:p>
        </w:tc>
        <w:tc>
          <w:tcPr>
            <w:tcW w:w="17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rPr>
            </w:pPr>
            <w:r>
              <w:rPr>
                <w:rFonts w:hint="eastAsia" w:ascii="宋体" w:hAnsi="宋体" w:eastAsia="宋体" w:cs="宋体"/>
                <w:color w:val="000000"/>
                <w:lang w:val="uk" w:eastAsia="zh-CN" w:bidi="ar"/>
              </w:rPr>
              <w:t>维护数量</w:t>
            </w:r>
          </w:p>
        </w:tc>
        <w:tc>
          <w:tcPr>
            <w:tcW w:w="354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Style w:val="35"/>
                <w:rFonts w:hint="eastAsia" w:ascii="宋体" w:hAnsi="宋体" w:eastAsia="宋体" w:cs="宋体"/>
                <w:lang w:val="uk" w:eastAsia="zh-CN" w:bidi="ar"/>
              </w:rPr>
              <w:t>每减少</w:t>
            </w:r>
            <w:r>
              <w:rPr>
                <w:rStyle w:val="35"/>
                <w:lang w:eastAsia="zh-CN" w:bidi="ar"/>
              </w:rPr>
              <w:t>1</w:t>
            </w:r>
            <w:r>
              <w:rPr>
                <w:rStyle w:val="33"/>
                <w:rFonts w:hint="default"/>
                <w:lang w:val="uk" w:eastAsia="zh-CN" w:bidi="ar"/>
              </w:rPr>
              <w:t>个</w:t>
            </w:r>
            <w:r>
              <w:rPr>
                <w:rStyle w:val="35"/>
                <w:rFonts w:hint="eastAsia" w:ascii="宋体" w:hAnsi="宋体" w:eastAsia="宋体" w:cs="宋体"/>
                <w:lang w:val="uk" w:eastAsia="zh-CN" w:bidi="ar"/>
              </w:rPr>
              <w:t>，减数量分值的</w:t>
            </w:r>
            <w:r>
              <w:rPr>
                <w:rStyle w:val="35"/>
                <w:lang w:eastAsia="zh-CN" w:bidi="ar"/>
              </w:rPr>
              <w:t>10%</w:t>
            </w:r>
          </w:p>
        </w:tc>
        <w:tc>
          <w:tcPr>
            <w:tcW w:w="39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全年维护节点数量</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90</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lang w:val="uk" w:eastAsia="zh-CN" w:bidi="ar"/>
              </w:rPr>
              <w:t>个</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0" w:hRule="atLeast"/>
          <w:jc w:val="center"/>
        </w:trPr>
        <w:tc>
          <w:tcPr>
            <w:tcW w:w="689"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16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质量</w:t>
            </w:r>
          </w:p>
        </w:tc>
        <w:tc>
          <w:tcPr>
            <w:tcW w:w="17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rPr>
            </w:pPr>
            <w:r>
              <w:rPr>
                <w:rFonts w:hint="eastAsia" w:ascii="宋体" w:hAnsi="宋体" w:eastAsia="宋体" w:cs="宋体"/>
                <w:color w:val="000000"/>
                <w:lang w:val="uk" w:eastAsia="zh-CN" w:bidi="ar"/>
              </w:rPr>
              <w:t>重大舆情监控覆盖率</w:t>
            </w:r>
          </w:p>
        </w:tc>
        <w:tc>
          <w:tcPr>
            <w:tcW w:w="354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Style w:val="35"/>
                <w:rFonts w:hint="eastAsia" w:ascii="宋体" w:hAnsi="宋体" w:eastAsia="宋体" w:cs="宋体"/>
                <w:lang w:val="uk" w:eastAsia="zh-CN" w:bidi="ar"/>
              </w:rPr>
              <w:t>每减少</w:t>
            </w:r>
            <w:r>
              <w:rPr>
                <w:rStyle w:val="35"/>
                <w:lang w:eastAsia="zh-CN" w:bidi="ar"/>
              </w:rPr>
              <w:t>1%</w:t>
            </w:r>
            <w:r>
              <w:rPr>
                <w:rStyle w:val="35"/>
                <w:rFonts w:hint="eastAsia" w:ascii="宋体" w:hAnsi="宋体" w:eastAsia="宋体" w:cs="宋体"/>
                <w:lang w:val="uk" w:eastAsia="zh-CN" w:bidi="ar"/>
              </w:rPr>
              <w:t>，减数量分值的</w:t>
            </w:r>
            <w:r>
              <w:rPr>
                <w:rStyle w:val="35"/>
                <w:lang w:eastAsia="zh-CN" w:bidi="ar"/>
              </w:rPr>
              <w:t>10%</w:t>
            </w:r>
          </w:p>
        </w:tc>
        <w:tc>
          <w:tcPr>
            <w:tcW w:w="39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重大舆情监控覆盖率</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95</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0" w:hRule="atLeast"/>
          <w:jc w:val="center"/>
        </w:trPr>
        <w:tc>
          <w:tcPr>
            <w:tcW w:w="689"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16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质量</w:t>
            </w:r>
          </w:p>
        </w:tc>
        <w:tc>
          <w:tcPr>
            <w:tcW w:w="17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rPr>
            </w:pPr>
            <w:r>
              <w:rPr>
                <w:rFonts w:hint="eastAsia" w:ascii="宋体" w:hAnsi="宋体" w:eastAsia="宋体" w:cs="宋体"/>
                <w:color w:val="000000"/>
                <w:lang w:val="uk" w:eastAsia="zh-CN" w:bidi="ar"/>
              </w:rPr>
              <w:t>网速达标率</w:t>
            </w:r>
          </w:p>
        </w:tc>
        <w:tc>
          <w:tcPr>
            <w:tcW w:w="354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Style w:val="35"/>
                <w:rFonts w:hint="eastAsia" w:ascii="宋体" w:hAnsi="宋体" w:eastAsia="宋体" w:cs="宋体"/>
                <w:lang w:val="uk" w:eastAsia="zh-CN" w:bidi="ar"/>
              </w:rPr>
              <w:t>每减少</w:t>
            </w:r>
            <w:r>
              <w:rPr>
                <w:rStyle w:val="35"/>
                <w:lang w:eastAsia="zh-CN" w:bidi="ar"/>
              </w:rPr>
              <w:t>1%</w:t>
            </w:r>
            <w:r>
              <w:rPr>
                <w:rStyle w:val="35"/>
                <w:rFonts w:hint="eastAsia" w:ascii="宋体" w:hAnsi="宋体" w:eastAsia="宋体" w:cs="宋体"/>
                <w:lang w:val="uk" w:eastAsia="zh-CN" w:bidi="ar"/>
              </w:rPr>
              <w:t>，减数量分值的</w:t>
            </w:r>
            <w:r>
              <w:rPr>
                <w:rStyle w:val="35"/>
                <w:lang w:eastAsia="zh-CN" w:bidi="ar"/>
              </w:rPr>
              <w:t>10%</w:t>
            </w:r>
          </w:p>
        </w:tc>
        <w:tc>
          <w:tcPr>
            <w:tcW w:w="39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网速达标率</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95</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0" w:hRule="atLeast"/>
          <w:jc w:val="center"/>
        </w:trPr>
        <w:tc>
          <w:tcPr>
            <w:tcW w:w="689"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16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时效</w:t>
            </w:r>
          </w:p>
        </w:tc>
        <w:tc>
          <w:tcPr>
            <w:tcW w:w="17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rPr>
            </w:pPr>
            <w:r>
              <w:rPr>
                <w:rFonts w:hint="eastAsia" w:ascii="宋体" w:hAnsi="宋体" w:eastAsia="宋体" w:cs="宋体"/>
                <w:color w:val="000000"/>
                <w:lang w:val="uk" w:eastAsia="zh-CN" w:bidi="ar"/>
              </w:rPr>
              <w:t>舆情信息监测时长</w:t>
            </w:r>
          </w:p>
        </w:tc>
        <w:tc>
          <w:tcPr>
            <w:tcW w:w="354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Style w:val="35"/>
                <w:rFonts w:hint="eastAsia" w:ascii="宋体" w:hAnsi="宋体" w:eastAsia="宋体" w:cs="宋体"/>
                <w:lang w:val="uk" w:eastAsia="zh-CN" w:bidi="ar"/>
              </w:rPr>
              <w:t>每减少</w:t>
            </w:r>
            <w:r>
              <w:rPr>
                <w:rStyle w:val="35"/>
                <w:lang w:eastAsia="zh-CN" w:bidi="ar"/>
              </w:rPr>
              <w:t>1</w:t>
            </w:r>
            <w:r>
              <w:rPr>
                <w:rStyle w:val="33"/>
                <w:rFonts w:hint="default"/>
                <w:lang w:val="uk" w:eastAsia="zh-CN" w:bidi="ar"/>
              </w:rPr>
              <w:t>小时</w:t>
            </w:r>
            <w:r>
              <w:rPr>
                <w:rStyle w:val="35"/>
                <w:rFonts w:hint="eastAsia" w:ascii="宋体" w:hAnsi="宋体" w:eastAsia="宋体" w:cs="宋体"/>
                <w:lang w:val="uk" w:eastAsia="zh-CN" w:bidi="ar"/>
              </w:rPr>
              <w:t>，减数量分值的</w:t>
            </w:r>
            <w:r>
              <w:rPr>
                <w:rStyle w:val="35"/>
                <w:lang w:eastAsia="zh-CN" w:bidi="ar"/>
              </w:rPr>
              <w:t>10%</w:t>
            </w:r>
          </w:p>
        </w:tc>
        <w:tc>
          <w:tcPr>
            <w:tcW w:w="39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rPr>
            </w:pPr>
            <w:r>
              <w:rPr>
                <w:rFonts w:hint="eastAsia" w:ascii="宋体" w:hAnsi="宋体" w:eastAsia="宋体" w:cs="宋体"/>
                <w:color w:val="000000"/>
                <w:lang w:val="uk" w:eastAsia="zh-CN" w:bidi="ar"/>
              </w:rPr>
              <w:t>全天进行舆情监测的时长</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24</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lang w:val="uk" w:eastAsia="zh-CN" w:bidi="ar"/>
              </w:rPr>
              <w:t>小时</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0" w:hRule="atLeast"/>
          <w:jc w:val="center"/>
        </w:trPr>
        <w:tc>
          <w:tcPr>
            <w:tcW w:w="689"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16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时效</w:t>
            </w:r>
          </w:p>
        </w:tc>
        <w:tc>
          <w:tcPr>
            <w:tcW w:w="17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rPr>
            </w:pPr>
            <w:r>
              <w:rPr>
                <w:rFonts w:hint="eastAsia" w:ascii="宋体" w:hAnsi="宋体" w:eastAsia="宋体" w:cs="宋体"/>
                <w:color w:val="000000"/>
                <w:lang w:val="uk" w:eastAsia="zh-CN" w:bidi="ar"/>
              </w:rPr>
              <w:t>故障后响应时间</w:t>
            </w:r>
          </w:p>
        </w:tc>
        <w:tc>
          <w:tcPr>
            <w:tcW w:w="354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Style w:val="35"/>
                <w:rFonts w:hint="eastAsia" w:ascii="宋体" w:hAnsi="宋体" w:eastAsia="宋体" w:cs="宋体"/>
                <w:lang w:val="uk" w:eastAsia="zh-CN" w:bidi="ar"/>
              </w:rPr>
              <w:t>每</w:t>
            </w:r>
            <w:r>
              <w:rPr>
                <w:rStyle w:val="33"/>
                <w:rFonts w:hint="default"/>
                <w:lang w:val="uk" w:eastAsia="zh-CN" w:bidi="ar"/>
              </w:rPr>
              <w:t>增加</w:t>
            </w:r>
            <w:r>
              <w:rPr>
                <w:rStyle w:val="35"/>
                <w:lang w:eastAsia="zh-CN" w:bidi="ar"/>
              </w:rPr>
              <w:t>1%</w:t>
            </w:r>
            <w:r>
              <w:rPr>
                <w:rStyle w:val="35"/>
                <w:rFonts w:hint="eastAsia" w:ascii="宋体" w:hAnsi="宋体" w:eastAsia="宋体" w:cs="宋体"/>
                <w:lang w:val="uk" w:eastAsia="zh-CN" w:bidi="ar"/>
              </w:rPr>
              <w:t>，减数量分值的</w:t>
            </w:r>
            <w:r>
              <w:rPr>
                <w:rStyle w:val="35"/>
                <w:lang w:eastAsia="zh-CN" w:bidi="ar"/>
              </w:rPr>
              <w:t>10%</w:t>
            </w:r>
          </w:p>
        </w:tc>
        <w:tc>
          <w:tcPr>
            <w:tcW w:w="39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宋体" w:hAnsi="宋体" w:cs="宋体"/>
                <w:color w:val="000000"/>
                <w:sz w:val="22"/>
                <w:szCs w:val="22"/>
              </w:rPr>
            </w:pPr>
            <w:r>
              <w:rPr>
                <w:rFonts w:hint="eastAsia" w:ascii="宋体" w:hAnsi="宋体" w:eastAsia="宋体" w:cs="宋体"/>
                <w:color w:val="000000"/>
                <w:sz w:val="22"/>
                <w:szCs w:val="22"/>
                <w:lang w:val="uk" w:eastAsia="zh-CN" w:bidi="ar"/>
              </w:rPr>
              <w:t>发生故障后维护方响应时间</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rPr>
            </w:pPr>
            <w:r>
              <w:rPr>
                <w:rFonts w:cs="Times New Roman"/>
                <w:color w:val="000000"/>
                <w:lang w:eastAsia="zh-CN" w:bidi="ar"/>
              </w:rPr>
              <w:t>≤</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30</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lang w:val="uk" w:eastAsia="zh-CN" w:bidi="ar"/>
              </w:rPr>
              <w:t>分钟</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52" w:hRule="atLeast"/>
          <w:jc w:val="center"/>
        </w:trPr>
        <w:tc>
          <w:tcPr>
            <w:tcW w:w="689"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16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成本</w:t>
            </w:r>
          </w:p>
        </w:tc>
        <w:tc>
          <w:tcPr>
            <w:tcW w:w="17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rPr>
            </w:pPr>
            <w:r>
              <w:rPr>
                <w:rFonts w:hint="eastAsia" w:ascii="宋体" w:hAnsi="宋体" w:eastAsia="宋体" w:cs="宋体"/>
                <w:color w:val="000000"/>
                <w:lang w:val="uk" w:eastAsia="zh-CN" w:bidi="ar"/>
              </w:rPr>
              <w:t>舆情监测费用</w:t>
            </w:r>
          </w:p>
        </w:tc>
        <w:tc>
          <w:tcPr>
            <w:tcW w:w="354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按规定执行得满分，否则不得分</w:t>
            </w:r>
          </w:p>
        </w:tc>
        <w:tc>
          <w:tcPr>
            <w:tcW w:w="39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rPr>
            </w:pPr>
            <w:r>
              <w:rPr>
                <w:rFonts w:hint="eastAsia" w:ascii="宋体" w:hAnsi="宋体" w:eastAsia="宋体" w:cs="宋体"/>
                <w:color w:val="000000"/>
                <w:lang w:val="uk" w:eastAsia="zh-CN" w:bidi="ar"/>
              </w:rPr>
              <w:t>全年舆情监测费用</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rPr>
            </w:pPr>
            <w:r>
              <w:rPr>
                <w:rFonts w:cs="Times New Roman"/>
                <w:color w:val="000000"/>
                <w:lang w:eastAsia="zh-CN" w:bidi="ar"/>
              </w:rPr>
              <w:t>≤</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20</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lang w:val="uk" w:eastAsia="zh-CN" w:bidi="ar"/>
              </w:rPr>
              <w:t>万元</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52" w:hRule="atLeast"/>
          <w:jc w:val="center"/>
        </w:trPr>
        <w:tc>
          <w:tcPr>
            <w:tcW w:w="689"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16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成本</w:t>
            </w:r>
          </w:p>
        </w:tc>
        <w:tc>
          <w:tcPr>
            <w:tcW w:w="17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宋体" w:eastAsia="宋体" w:cs="宋体"/>
                <w:color w:val="000000"/>
                <w:sz w:val="22"/>
                <w:szCs w:val="22"/>
              </w:rPr>
            </w:pPr>
            <w:r>
              <w:rPr>
                <w:rFonts w:hint="eastAsia" w:ascii="宋体" w:hAnsi="宋体" w:eastAsia="宋体" w:cs="宋体"/>
                <w:color w:val="000000"/>
                <w:sz w:val="22"/>
                <w:szCs w:val="22"/>
                <w:lang w:val="uk" w:eastAsia="zh-CN" w:bidi="ar"/>
              </w:rPr>
              <w:t>项目成本</w:t>
            </w:r>
          </w:p>
        </w:tc>
        <w:tc>
          <w:tcPr>
            <w:tcW w:w="354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按规定执行得满分，否则不得分</w:t>
            </w:r>
          </w:p>
        </w:tc>
        <w:tc>
          <w:tcPr>
            <w:tcW w:w="39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宋体" w:hAnsi="宋体" w:cs="宋体"/>
                <w:color w:val="000000"/>
                <w:sz w:val="22"/>
                <w:szCs w:val="22"/>
              </w:rPr>
            </w:pPr>
            <w:r>
              <w:rPr>
                <w:rFonts w:hint="eastAsia" w:ascii="宋体" w:hAnsi="宋体" w:eastAsia="宋体" w:cs="宋体"/>
                <w:color w:val="000000"/>
                <w:sz w:val="22"/>
                <w:szCs w:val="22"/>
                <w:lang w:val="uk" w:eastAsia="zh-CN" w:bidi="ar"/>
              </w:rPr>
              <w:t>政务网络平台项目成本</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rPr>
            </w:pPr>
            <w:r>
              <w:rPr>
                <w:rFonts w:cs="Times New Roman"/>
                <w:color w:val="000000"/>
                <w:lang w:eastAsia="zh-CN" w:bidi="ar"/>
              </w:rPr>
              <w:t>≤</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56</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lang w:val="uk" w:eastAsia="zh-CN" w:bidi="ar"/>
              </w:rPr>
              <w:t>万元</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63" w:hRule="atLeast"/>
          <w:jc w:val="center"/>
        </w:trPr>
        <w:tc>
          <w:tcPr>
            <w:tcW w:w="689" w:type="dxa"/>
            <w:vMerge w:val="restar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单位效果</w:t>
            </w:r>
          </w:p>
        </w:tc>
        <w:tc>
          <w:tcPr>
            <w:tcW w:w="116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社会</w:t>
            </w:r>
          </w:p>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效益</w:t>
            </w:r>
          </w:p>
        </w:tc>
        <w:tc>
          <w:tcPr>
            <w:tcW w:w="17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rPr>
            </w:pPr>
            <w:r>
              <w:rPr>
                <w:rFonts w:hint="eastAsia" w:ascii="宋体" w:hAnsi="宋体" w:eastAsia="宋体" w:cs="宋体"/>
                <w:color w:val="000000"/>
                <w:lang w:val="uk" w:eastAsia="zh-CN" w:bidi="ar"/>
              </w:rPr>
              <w:t>改善广阳区网络环境</w:t>
            </w:r>
          </w:p>
        </w:tc>
        <w:tc>
          <w:tcPr>
            <w:tcW w:w="354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eastAsia="宋体" w:cs="宋体"/>
                <w:color w:val="000000"/>
                <w:sz w:val="22"/>
                <w:szCs w:val="22"/>
                <w:lang w:val="uk" w:eastAsia="zh-CN" w:bidi="ar"/>
              </w:rPr>
              <w:t>达标得满分，不达标不得分</w:t>
            </w:r>
          </w:p>
        </w:tc>
        <w:tc>
          <w:tcPr>
            <w:tcW w:w="39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有效改善广阳区网络环境</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eastAsia="宋体" w:cs="宋体"/>
                <w:color w:val="000000"/>
                <w:sz w:val="22"/>
                <w:szCs w:val="22"/>
                <w:lang w:val="uk" w:eastAsia="zh-CN" w:bidi="ar"/>
              </w:rPr>
              <w:t>文字描述</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rPr>
            </w:pPr>
            <w:r>
              <w:rPr>
                <w:rFonts w:hint="eastAsia" w:ascii="宋体" w:hAnsi="宋体" w:eastAsia="宋体" w:cs="宋体"/>
                <w:color w:val="000000"/>
                <w:lang w:val="uk" w:eastAsia="zh-CN" w:bidi="ar"/>
              </w:rPr>
              <w:t>有效改善</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248" w:hRule="atLeast"/>
          <w:jc w:val="center"/>
        </w:trPr>
        <w:tc>
          <w:tcPr>
            <w:tcW w:w="689"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16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社会</w:t>
            </w:r>
          </w:p>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效益</w:t>
            </w:r>
          </w:p>
        </w:tc>
        <w:tc>
          <w:tcPr>
            <w:tcW w:w="17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rPr>
            </w:pPr>
            <w:r>
              <w:rPr>
                <w:rFonts w:hint="eastAsia" w:ascii="宋体" w:hAnsi="宋体" w:eastAsia="宋体" w:cs="宋体"/>
                <w:color w:val="000000"/>
                <w:lang w:val="uk" w:eastAsia="zh-CN" w:bidi="ar"/>
              </w:rPr>
              <w:t>改善广阳区政务网络服务质量</w:t>
            </w:r>
          </w:p>
        </w:tc>
        <w:tc>
          <w:tcPr>
            <w:tcW w:w="354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eastAsia="宋体" w:cs="宋体"/>
                <w:color w:val="000000"/>
                <w:sz w:val="22"/>
                <w:szCs w:val="22"/>
                <w:lang w:val="uk" w:eastAsia="zh-CN" w:bidi="ar"/>
              </w:rPr>
              <w:t>达标得满分，不达标不得分</w:t>
            </w:r>
          </w:p>
        </w:tc>
        <w:tc>
          <w:tcPr>
            <w:tcW w:w="39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有效改善广阳区政务网络服务质量</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eastAsia="宋体" w:cs="宋体"/>
                <w:color w:val="000000"/>
                <w:sz w:val="22"/>
                <w:szCs w:val="22"/>
                <w:lang w:val="uk" w:eastAsia="zh-CN" w:bidi="ar"/>
              </w:rPr>
              <w:t>文字描述</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rPr>
            </w:pPr>
            <w:r>
              <w:rPr>
                <w:rFonts w:hint="eastAsia" w:ascii="宋体" w:hAnsi="宋体" w:eastAsia="宋体" w:cs="宋体"/>
                <w:color w:val="000000"/>
                <w:lang w:val="uk" w:eastAsia="zh-CN" w:bidi="ar"/>
              </w:rPr>
              <w:t>有效改善</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248" w:hRule="atLeast"/>
          <w:jc w:val="center"/>
        </w:trPr>
        <w:tc>
          <w:tcPr>
            <w:tcW w:w="689"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16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可持续</w:t>
            </w:r>
          </w:p>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影响</w:t>
            </w:r>
          </w:p>
        </w:tc>
        <w:tc>
          <w:tcPr>
            <w:tcW w:w="17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rPr>
            </w:pPr>
            <w:r>
              <w:rPr>
                <w:rFonts w:hint="eastAsia" w:ascii="宋体" w:hAnsi="宋体" w:eastAsia="宋体" w:cs="宋体"/>
                <w:color w:val="000000"/>
                <w:lang w:val="uk" w:eastAsia="zh-CN" w:bidi="ar"/>
              </w:rPr>
              <w:t>持续优化网络舆情监测和处置率</w:t>
            </w:r>
          </w:p>
        </w:tc>
        <w:tc>
          <w:tcPr>
            <w:tcW w:w="354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eastAsia="宋体" w:cs="宋体"/>
                <w:color w:val="000000"/>
                <w:sz w:val="22"/>
                <w:szCs w:val="22"/>
                <w:lang w:val="uk" w:eastAsia="zh-CN" w:bidi="ar"/>
              </w:rPr>
              <w:t>达标得满分，不达标不得分</w:t>
            </w:r>
          </w:p>
        </w:tc>
        <w:tc>
          <w:tcPr>
            <w:tcW w:w="39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持续优化网络舆情监测和处置率</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eastAsia="宋体" w:cs="宋体"/>
                <w:color w:val="000000"/>
                <w:sz w:val="22"/>
                <w:szCs w:val="22"/>
                <w:lang w:val="uk" w:eastAsia="zh-CN" w:bidi="ar"/>
              </w:rPr>
              <w:t>文字描述</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uk" w:eastAsia="zh-CN" w:bidi="ar"/>
              </w:rPr>
              <w:t>可持续</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63" w:hRule="atLeast"/>
          <w:jc w:val="center"/>
        </w:trPr>
        <w:tc>
          <w:tcPr>
            <w:tcW w:w="689"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16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可持续</w:t>
            </w:r>
          </w:p>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影响</w:t>
            </w:r>
          </w:p>
        </w:tc>
        <w:tc>
          <w:tcPr>
            <w:tcW w:w="17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rPr>
            </w:pPr>
            <w:r>
              <w:rPr>
                <w:rFonts w:hint="eastAsia" w:ascii="宋体" w:hAnsi="宋体" w:eastAsia="宋体" w:cs="宋体"/>
                <w:color w:val="000000"/>
                <w:lang w:val="uk" w:eastAsia="zh-CN" w:bidi="ar"/>
              </w:rPr>
              <w:t>向广阳区人民提供服务</w:t>
            </w:r>
          </w:p>
        </w:tc>
        <w:tc>
          <w:tcPr>
            <w:tcW w:w="354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eastAsia="宋体" w:cs="宋体"/>
                <w:color w:val="000000"/>
                <w:sz w:val="22"/>
                <w:szCs w:val="22"/>
                <w:lang w:val="uk" w:eastAsia="zh-CN" w:bidi="ar"/>
              </w:rPr>
              <w:t>达标得满分，不达标不得分</w:t>
            </w:r>
          </w:p>
        </w:tc>
        <w:tc>
          <w:tcPr>
            <w:tcW w:w="39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向广阳区人民提供服务</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eastAsia="宋体" w:cs="宋体"/>
                <w:color w:val="000000"/>
                <w:sz w:val="22"/>
                <w:szCs w:val="22"/>
                <w:lang w:val="uk" w:eastAsia="zh-CN" w:bidi="ar"/>
              </w:rPr>
              <w:t>文字描述</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uk" w:eastAsia="zh-CN" w:bidi="ar"/>
              </w:rPr>
              <w:t>可持续</w:t>
            </w:r>
          </w:p>
        </w:tc>
        <w:tc>
          <w:tcPr>
            <w:tcW w:w="10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12" w:hRule="atLeast"/>
          <w:jc w:val="center"/>
        </w:trPr>
        <w:tc>
          <w:tcPr>
            <w:tcW w:w="689"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169"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满意度</w:t>
            </w:r>
          </w:p>
        </w:tc>
        <w:tc>
          <w:tcPr>
            <w:tcW w:w="1702"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rFonts w:eastAsia="宋体"/>
                <w:color w:val="000000"/>
              </w:rPr>
            </w:pPr>
            <w:r>
              <w:rPr>
                <w:rStyle w:val="34"/>
                <w:rFonts w:hint="eastAsia" w:ascii="宋体" w:hAnsi="宋体" w:eastAsia="宋体" w:cs="宋体"/>
                <w:lang w:val="uk" w:eastAsia="zh-CN" w:bidi="ar"/>
              </w:rPr>
              <w:t>全区人员</w:t>
            </w:r>
            <w:r>
              <w:rPr>
                <w:rStyle w:val="37"/>
                <w:rFonts w:hint="default"/>
                <w:lang w:val="uk" w:eastAsia="zh-CN" w:bidi="ar"/>
              </w:rPr>
              <w:t>满意度</w:t>
            </w:r>
          </w:p>
        </w:tc>
        <w:tc>
          <w:tcPr>
            <w:tcW w:w="3544"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达到指标目标值得满分，每下降</w:t>
            </w:r>
            <w:r>
              <w:rPr>
                <w:rFonts w:cs="Times New Roman"/>
                <w:color w:val="000000"/>
                <w:sz w:val="22"/>
                <w:szCs w:val="22"/>
                <w:lang w:eastAsia="zh-CN" w:bidi="ar"/>
              </w:rPr>
              <w:t>1%</w:t>
            </w:r>
            <w:r>
              <w:rPr>
                <w:rFonts w:hint="eastAsia" w:ascii="宋体" w:hAnsi="宋体" w:eastAsia="宋体" w:cs="宋体"/>
                <w:color w:val="000000"/>
                <w:sz w:val="22"/>
                <w:szCs w:val="22"/>
                <w:lang w:val="uk" w:eastAsia="zh-CN" w:bidi="ar"/>
              </w:rPr>
              <w:t>，扣权重分值的</w:t>
            </w:r>
            <w:r>
              <w:rPr>
                <w:rFonts w:cs="Times New Roman"/>
                <w:color w:val="000000"/>
                <w:sz w:val="22"/>
                <w:szCs w:val="22"/>
                <w:lang w:eastAsia="zh-CN" w:bidi="ar"/>
              </w:rPr>
              <w:t>2.5%</w:t>
            </w:r>
            <w:r>
              <w:rPr>
                <w:rFonts w:hint="eastAsia" w:ascii="宋体" w:hAnsi="宋体" w:eastAsia="宋体" w:cs="宋体"/>
                <w:color w:val="000000"/>
                <w:sz w:val="22"/>
                <w:szCs w:val="22"/>
                <w:lang w:val="uk" w:eastAsia="zh-CN" w:bidi="ar"/>
              </w:rPr>
              <w:t>，低于</w:t>
            </w:r>
            <w:r>
              <w:rPr>
                <w:rFonts w:cs="Times New Roman"/>
                <w:color w:val="000000"/>
                <w:sz w:val="22"/>
                <w:szCs w:val="22"/>
                <w:lang w:eastAsia="zh-CN" w:bidi="ar"/>
              </w:rPr>
              <w:t>60%</w:t>
            </w:r>
            <w:r>
              <w:rPr>
                <w:rFonts w:hint="eastAsia" w:ascii="宋体" w:hAnsi="宋体" w:eastAsia="宋体" w:cs="宋体"/>
                <w:color w:val="000000"/>
                <w:sz w:val="22"/>
                <w:szCs w:val="22"/>
                <w:lang w:val="uk" w:eastAsia="zh-CN" w:bidi="ar"/>
              </w:rPr>
              <w:t>不得分</w:t>
            </w:r>
          </w:p>
        </w:tc>
        <w:tc>
          <w:tcPr>
            <w:tcW w:w="3972"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全区满意人员数量占总人数的比率</w:t>
            </w:r>
          </w:p>
        </w:tc>
        <w:tc>
          <w:tcPr>
            <w:tcW w:w="992"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851"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90</w:t>
            </w:r>
          </w:p>
        </w:tc>
        <w:tc>
          <w:tcPr>
            <w:tcW w:w="850"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1065"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计划标准</w:t>
            </w:r>
          </w:p>
        </w:tc>
      </w:tr>
    </w:tbl>
    <w:p>
      <w:pPr>
        <w:ind w:firstLine="640"/>
        <w:rPr>
          <w:rFonts w:ascii="方正楷体_GBK" w:hAnsi="方正楷体_GBK" w:eastAsia="方正楷体_GBK" w:cs="方正楷体_GBK"/>
          <w:b/>
          <w:color w:val="000000"/>
          <w:sz w:val="32"/>
        </w:rPr>
      </w:pPr>
    </w:p>
    <w:p>
      <w:pPr>
        <w:ind w:firstLine="640"/>
      </w:pPr>
      <w:r>
        <w:rPr>
          <w:rFonts w:hint="eastAsia" w:ascii="方正楷体_GBK" w:hAnsi="方正楷体_GBK" w:eastAsia="方正楷体_GBK" w:cs="方正楷体_GBK"/>
          <w:b/>
          <w:color w:val="000000"/>
          <w:sz w:val="32"/>
          <w:lang w:val="uk" w:eastAsia="zh-CN" w:bidi="ar"/>
        </w:rPr>
        <w:t>第二部分</w:t>
      </w:r>
      <w:r>
        <w:rPr>
          <w:rFonts w:hint="eastAsia" w:ascii="方正楷体_GBK" w:hAnsi="方正楷体_GBK" w:eastAsia="方正楷体_GBK" w:cs="方正楷体_GBK"/>
          <w:b/>
          <w:color w:val="000000"/>
          <w:sz w:val="32"/>
          <w:lang w:eastAsia="zh-CN" w:bidi="ar"/>
        </w:rPr>
        <w:t xml:space="preserve">  </w:t>
      </w:r>
      <w:r>
        <w:rPr>
          <w:rFonts w:hint="eastAsia" w:ascii="方正楷体_GBK" w:hAnsi="方正楷体_GBK" w:eastAsia="方正楷体_GBK" w:cs="方正楷体_GBK"/>
          <w:b/>
          <w:color w:val="000000"/>
          <w:sz w:val="32"/>
          <w:lang w:val="uk" w:eastAsia="zh-CN" w:bidi="ar"/>
        </w:rPr>
        <w:t>预算项目绩效目标</w:t>
      </w:r>
    </w:p>
    <w:p>
      <w:pPr>
        <w:rPr>
          <w:rFonts w:cs="Times New Roman"/>
          <w:lang w:eastAsia="uk" w:bidi="ar"/>
        </w:rPr>
        <w:sectPr>
          <w:pgSz w:w="16840" w:h="11900" w:orient="landscape"/>
          <w:pgMar w:top="1361" w:right="1020" w:bottom="1135" w:left="1020" w:header="720" w:footer="720" w:gutter="0"/>
          <w:cols w:space="720" w:num="1"/>
        </w:sectPr>
      </w:pPr>
    </w:p>
    <w:p>
      <w:pPr>
        <w:spacing w:before="10" w:after="10"/>
        <w:ind w:firstLine="640"/>
        <w:outlineLvl w:val="5"/>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1、网络安全监测项目经费绩效目标表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1.通过对全网进行实时监测，掌握舆情状态，便于有针对性采取措施，实现有效抑制负面影响，避免负面舆情的大规模爆发。</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全年监测舆情信息数量</w:t>
            </w:r>
          </w:p>
        </w:tc>
        <w:tc>
          <w:tcPr>
            <w:tcW w:w="2835" w:type="dxa"/>
            <w:vAlign w:val="center"/>
          </w:tcPr>
          <w:p>
            <w:pPr>
              <w:pStyle w:val="16"/>
            </w:pPr>
            <w:r>
              <w:t>全年监测到涉及我区的舆情信息数量</w:t>
            </w:r>
          </w:p>
        </w:tc>
        <w:tc>
          <w:tcPr>
            <w:tcW w:w="2551" w:type="dxa"/>
            <w:vAlign w:val="center"/>
          </w:tcPr>
          <w:p>
            <w:pPr>
              <w:pStyle w:val="16"/>
            </w:pPr>
            <w:r>
              <w:t>≥20000条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重大舆情监控覆盖率</w:t>
            </w:r>
          </w:p>
        </w:tc>
        <w:tc>
          <w:tcPr>
            <w:tcW w:w="2835" w:type="dxa"/>
            <w:vAlign w:val="center"/>
          </w:tcPr>
          <w:p>
            <w:pPr>
              <w:pStyle w:val="16"/>
            </w:pPr>
            <w:r>
              <w:t>重大舆情监测覆盖率=全年监测到涉及我区的重大舆情数量/全年监测到涉及我区的舆情信息总量*100%</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舆情信息监测时长</w:t>
            </w:r>
          </w:p>
        </w:tc>
        <w:tc>
          <w:tcPr>
            <w:tcW w:w="2835" w:type="dxa"/>
            <w:vAlign w:val="center"/>
          </w:tcPr>
          <w:p>
            <w:pPr>
              <w:pStyle w:val="16"/>
            </w:pPr>
            <w:r>
              <w:t>全天进行舆情监测的时长</w:t>
            </w:r>
          </w:p>
        </w:tc>
        <w:tc>
          <w:tcPr>
            <w:tcW w:w="2551" w:type="dxa"/>
            <w:vAlign w:val="center"/>
          </w:tcPr>
          <w:p>
            <w:pPr>
              <w:pStyle w:val="16"/>
            </w:pPr>
            <w:r>
              <w:t>24小时</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全年舆情监测费用</w:t>
            </w:r>
          </w:p>
        </w:tc>
        <w:tc>
          <w:tcPr>
            <w:tcW w:w="2835" w:type="dxa"/>
            <w:vAlign w:val="center"/>
          </w:tcPr>
          <w:p>
            <w:pPr>
              <w:pStyle w:val="16"/>
            </w:pPr>
            <w:r>
              <w:t>全年舆情监测费用</w:t>
            </w:r>
          </w:p>
        </w:tc>
        <w:tc>
          <w:tcPr>
            <w:tcW w:w="2551" w:type="dxa"/>
            <w:vAlign w:val="center"/>
          </w:tcPr>
          <w:p>
            <w:pPr>
              <w:pStyle w:val="16"/>
            </w:pPr>
            <w:r>
              <w:t>≤20万元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提高经济效益</w:t>
            </w:r>
          </w:p>
        </w:tc>
        <w:tc>
          <w:tcPr>
            <w:tcW w:w="2835" w:type="dxa"/>
            <w:vAlign w:val="center"/>
          </w:tcPr>
          <w:p>
            <w:pPr>
              <w:pStyle w:val="16"/>
            </w:pPr>
            <w:r>
              <w:t>有效提高全区经济效益</w:t>
            </w:r>
          </w:p>
        </w:tc>
        <w:tc>
          <w:tcPr>
            <w:tcW w:w="2551" w:type="dxa"/>
            <w:vAlign w:val="center"/>
          </w:tcPr>
          <w:p>
            <w:pPr>
              <w:pStyle w:val="16"/>
            </w:pPr>
            <w:r>
              <w:t>有效提高</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改善全区网络环境</w:t>
            </w:r>
          </w:p>
        </w:tc>
        <w:tc>
          <w:tcPr>
            <w:tcW w:w="2835" w:type="dxa"/>
            <w:vAlign w:val="center"/>
          </w:tcPr>
          <w:p>
            <w:pPr>
              <w:pStyle w:val="16"/>
            </w:pPr>
            <w:r>
              <w:t>有效改善广阳区网络环境</w:t>
            </w:r>
          </w:p>
        </w:tc>
        <w:tc>
          <w:tcPr>
            <w:tcW w:w="2551" w:type="dxa"/>
            <w:vAlign w:val="center"/>
          </w:tcPr>
          <w:p>
            <w:pPr>
              <w:pStyle w:val="16"/>
            </w:pPr>
            <w:r>
              <w:t>有效改善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持续优化网络舆情监测和处置率　</w:t>
            </w:r>
          </w:p>
        </w:tc>
        <w:tc>
          <w:tcPr>
            <w:tcW w:w="2835" w:type="dxa"/>
            <w:vAlign w:val="center"/>
          </w:tcPr>
          <w:p>
            <w:pPr>
              <w:pStyle w:val="16"/>
            </w:pPr>
            <w:r>
              <w:t>监测舆情并及时应对</w:t>
            </w:r>
          </w:p>
        </w:tc>
        <w:tc>
          <w:tcPr>
            <w:tcW w:w="2551" w:type="dxa"/>
            <w:vAlign w:val="center"/>
          </w:tcPr>
          <w:p>
            <w:pPr>
              <w:pStyle w:val="16"/>
            </w:pPr>
            <w:r>
              <w:t>可持续</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实现广阳区人民满意度</w:t>
            </w:r>
          </w:p>
        </w:tc>
        <w:tc>
          <w:tcPr>
            <w:tcW w:w="2835" w:type="dxa"/>
            <w:vAlign w:val="center"/>
          </w:tcPr>
          <w:p>
            <w:pPr>
              <w:pStyle w:val="16"/>
            </w:pPr>
            <w:r>
              <w:t>全区满意人员数量占总人数的比率</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2、政务网络平台项目经费绩效目标表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1.通过项目的开展完成广阳区政务网络维护工作，保障广阳区政务网络的正常使用，为广阳区各项业务开展提供支撑，提高广阳区工作效率和社会影响力。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维护数量</w:t>
            </w:r>
          </w:p>
        </w:tc>
        <w:tc>
          <w:tcPr>
            <w:tcW w:w="2835" w:type="dxa"/>
            <w:vAlign w:val="center"/>
          </w:tcPr>
          <w:p>
            <w:pPr>
              <w:pStyle w:val="16"/>
            </w:pPr>
            <w:r>
              <w:t>全年维护节点数量</w:t>
            </w:r>
          </w:p>
        </w:tc>
        <w:tc>
          <w:tcPr>
            <w:tcW w:w="2551" w:type="dxa"/>
            <w:vAlign w:val="center"/>
          </w:tcPr>
          <w:p>
            <w:pPr>
              <w:pStyle w:val="16"/>
            </w:pPr>
            <w:r>
              <w:t>≥90个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网速达标率</w:t>
            </w:r>
          </w:p>
        </w:tc>
        <w:tc>
          <w:tcPr>
            <w:tcW w:w="2835" w:type="dxa"/>
            <w:vAlign w:val="center"/>
          </w:tcPr>
          <w:p>
            <w:pPr>
              <w:pStyle w:val="16"/>
            </w:pPr>
            <w:r>
              <w:t>网速达标率</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故障后响应时间</w:t>
            </w:r>
          </w:p>
        </w:tc>
        <w:tc>
          <w:tcPr>
            <w:tcW w:w="2835" w:type="dxa"/>
            <w:vAlign w:val="center"/>
          </w:tcPr>
          <w:p>
            <w:pPr>
              <w:pStyle w:val="16"/>
            </w:pPr>
            <w:r>
              <w:t>发生故障后响应时间</w:t>
            </w:r>
          </w:p>
        </w:tc>
        <w:tc>
          <w:tcPr>
            <w:tcW w:w="2551" w:type="dxa"/>
            <w:vAlign w:val="center"/>
          </w:tcPr>
          <w:p>
            <w:pPr>
              <w:pStyle w:val="16"/>
            </w:pPr>
            <w:r>
              <w:t>≤30分钟</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项目总成本</w:t>
            </w:r>
          </w:p>
        </w:tc>
        <w:tc>
          <w:tcPr>
            <w:tcW w:w="2835" w:type="dxa"/>
            <w:vAlign w:val="center"/>
          </w:tcPr>
          <w:p>
            <w:pPr>
              <w:pStyle w:val="16"/>
            </w:pPr>
            <w:r>
              <w:t>项目总成本</w:t>
            </w:r>
          </w:p>
        </w:tc>
        <w:tc>
          <w:tcPr>
            <w:tcW w:w="2551" w:type="dxa"/>
            <w:vAlign w:val="center"/>
          </w:tcPr>
          <w:p>
            <w:pPr>
              <w:pStyle w:val="16"/>
            </w:pPr>
            <w:r>
              <w:t>≤56万元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有效提高广阳区经济质量</w:t>
            </w:r>
          </w:p>
        </w:tc>
        <w:tc>
          <w:tcPr>
            <w:tcW w:w="2835" w:type="dxa"/>
            <w:vAlign w:val="center"/>
          </w:tcPr>
          <w:p>
            <w:pPr>
              <w:pStyle w:val="16"/>
            </w:pPr>
            <w:r>
              <w:t>有效提高广阳区经济质量</w:t>
            </w:r>
          </w:p>
        </w:tc>
        <w:tc>
          <w:tcPr>
            <w:tcW w:w="2551" w:type="dxa"/>
            <w:vAlign w:val="center"/>
          </w:tcPr>
          <w:p>
            <w:pPr>
              <w:pStyle w:val="16"/>
            </w:pPr>
            <w:r>
              <w:t>有效提高</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改善广阳区政务网络服务质量</w:t>
            </w:r>
          </w:p>
        </w:tc>
        <w:tc>
          <w:tcPr>
            <w:tcW w:w="2835" w:type="dxa"/>
            <w:vAlign w:val="center"/>
          </w:tcPr>
          <w:p>
            <w:pPr>
              <w:pStyle w:val="16"/>
            </w:pPr>
            <w:r>
              <w:t>有效改善广阳区政务网络服务质量</w:t>
            </w:r>
          </w:p>
        </w:tc>
        <w:tc>
          <w:tcPr>
            <w:tcW w:w="2551" w:type="dxa"/>
            <w:vAlign w:val="center"/>
          </w:tcPr>
          <w:p>
            <w:pPr>
              <w:pStyle w:val="16"/>
            </w:pPr>
            <w:r>
              <w:t>有效改善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向人民提供服务</w:t>
            </w:r>
          </w:p>
        </w:tc>
        <w:tc>
          <w:tcPr>
            <w:tcW w:w="2835" w:type="dxa"/>
            <w:vAlign w:val="center"/>
          </w:tcPr>
          <w:p>
            <w:pPr>
              <w:pStyle w:val="16"/>
            </w:pPr>
            <w:r>
              <w:t>向广阳区人民提供服务　</w:t>
            </w:r>
          </w:p>
        </w:tc>
        <w:tc>
          <w:tcPr>
            <w:tcW w:w="2551" w:type="dxa"/>
            <w:vAlign w:val="center"/>
          </w:tcPr>
          <w:p>
            <w:pPr>
              <w:pStyle w:val="16"/>
            </w:pPr>
            <w:r>
              <w:t>可持续</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实现广阳区人民满意度</w:t>
            </w:r>
          </w:p>
        </w:tc>
        <w:tc>
          <w:tcPr>
            <w:tcW w:w="2835" w:type="dxa"/>
            <w:vAlign w:val="center"/>
          </w:tcPr>
          <w:p>
            <w:pPr>
              <w:pStyle w:val="16"/>
            </w:pPr>
            <w:r>
              <w:t>广阳区满意人员数量占总人数的比率　</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2023年，中共廊坊市广阳区委网络安全和信息化委员会办公室本级安排政府采购预算0.00万元。具体内容见下表。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410001中共廊坊市广阳区委网络安全和信息化委员会办公室本级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中共廊坊市广阳区委网络安全和信息化委员会办公室本级上年末固定资产金额为176.21万元（详见下表）。本年度拟购置固定资产总额为0.00万元，已按要求列入政府采购预算，详见政府采购预算表。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410001中共廊坊市广阳区委网络安全和信息化委员会办公室本级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176.21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r>
              <w:t>176.21</w:t>
            </w:r>
          </w:p>
        </w:tc>
      </w:tr>
    </w:tbl>
    <w:p>
      <w:pPr>
        <w:ind w:firstLine="640"/>
      </w:pPr>
      <w:r>
        <w:rPr>
          <w:rFonts w:eastAsia="方正仿宋_GBK" w:cs="Times New Roman"/>
          <w:color w:val="000000"/>
          <w:sz w:val="32"/>
        </w:rPr>
        <w:t xml:space="preserve"> </w:t>
      </w: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doNotUseIndentAsNumberingTabStop/>
    <w:useAltKinsokuLineBreakRules/>
    <w:compatSetting w:name="compatibilityMode" w:uri="http://schemas.microsoft.com/office/word" w:val="12"/>
  </w:compat>
  <w:docVars>
    <w:docVar w:name="commondata" w:val="eyJoZGlkIjoiZjAyZGRkNDdjMmMxYWE0NTgzMjkzMTYyYjkzYmY5MzIifQ=="/>
  </w:docVars>
  <w:rsids>
    <w:rsidRoot w:val="00476EC3"/>
    <w:rsid w:val="003225B0"/>
    <w:rsid w:val="00476EC3"/>
    <w:rsid w:val="247103EF"/>
    <w:rsid w:val="27FD5A63"/>
    <w:rsid w:val="4E430EA9"/>
    <w:rsid w:val="647F354D"/>
    <w:rsid w:val="7BB07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qFormat/>
    <w:uiPriority w:val="99"/>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unhideWhenUsed/>
    <w:uiPriority w:val="99"/>
    <w:rPr>
      <w:color w:val="0563C1" w:themeColor="hyperlink"/>
      <w:u w:val="single"/>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font11"/>
    <w:basedOn w:val="9"/>
    <w:qFormat/>
    <w:uiPriority w:val="0"/>
    <w:rPr>
      <w:rFonts w:hint="eastAsia" w:ascii="宋体" w:hAnsi="宋体" w:eastAsia="宋体" w:cs="宋体"/>
      <w:color w:val="000000"/>
      <w:sz w:val="22"/>
      <w:szCs w:val="22"/>
      <w:u w:val="none"/>
    </w:rPr>
  </w:style>
  <w:style w:type="character" w:customStyle="1" w:styleId="34">
    <w:name w:val="font41"/>
    <w:basedOn w:val="9"/>
    <w:qFormat/>
    <w:uiPriority w:val="0"/>
    <w:rPr>
      <w:rFonts w:hint="default" w:ascii="Times New Roman" w:hAnsi="Times New Roman" w:cs="Times New Roman"/>
      <w:color w:val="000000"/>
      <w:sz w:val="24"/>
      <w:szCs w:val="24"/>
      <w:u w:val="none"/>
    </w:rPr>
  </w:style>
  <w:style w:type="character" w:customStyle="1" w:styleId="35">
    <w:name w:val="font51"/>
    <w:basedOn w:val="9"/>
    <w:uiPriority w:val="0"/>
    <w:rPr>
      <w:rFonts w:hint="default" w:ascii="Times New Roman" w:hAnsi="Times New Roman" w:cs="Times New Roman"/>
      <w:color w:val="000000"/>
      <w:sz w:val="22"/>
      <w:szCs w:val="22"/>
      <w:u w:val="none"/>
    </w:rPr>
  </w:style>
  <w:style w:type="character" w:customStyle="1" w:styleId="36">
    <w:name w:val="font31"/>
    <w:basedOn w:val="9"/>
    <w:uiPriority w:val="0"/>
    <w:rPr>
      <w:rFonts w:hint="eastAsia" w:ascii="方正书宋_GBK" w:hAnsi="方正书宋_GBK" w:eastAsia="方正书宋_GBK" w:cs="方正书宋_GBK"/>
      <w:color w:val="000000"/>
      <w:sz w:val="24"/>
      <w:szCs w:val="24"/>
      <w:u w:val="none"/>
    </w:rPr>
  </w:style>
  <w:style w:type="character" w:customStyle="1" w:styleId="37">
    <w:name w:val="font01"/>
    <w:basedOn w:val="9"/>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2023-03-13T11:06:28Z</dcterms:created>
  <dcterms:modified xsi:type="dcterms:W3CDTF">2023-03-13T03:06:28Z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2023-03-13T11:06:29Z</dcterms:created>
  <dcterms:modified xsi:type="dcterms:W3CDTF">2023-03-13T03:06:29Z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2023-03-13T11:06:32Z</dcterms:created>
  <dcterms:modified xsi:type="dcterms:W3CDTF">2023-03-13T03:06:32Z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2023-03-13T11:06:29Z</dcterms:created>
  <dcterms:modified xsi:type="dcterms:W3CDTF">2023-03-13T03:06:29Z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2023-03-13T11:06:31Z</dcterms:created>
  <dcterms:modified xsi:type="dcterms:W3CDTF">2023-03-13T03:06:31Z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2023-03-13T11:06:28Z</dcterms:created>
  <dcterms:modified xsi:type="dcterms:W3CDTF">2023-03-13T03:06:28Z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2023-03-13T11:06:32Z</dcterms:created>
  <dcterms:modified xsi:type="dcterms:W3CDTF">2023-03-13T03:06:32Z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2023-03-13T11:06:32Z</dcterms:created>
  <dcterms:modified xsi:type="dcterms:W3CDTF">2023-03-13T03:06:32Z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2023-03-13T11:06:29Z</dcterms:created>
  <dcterms:modified xsi:type="dcterms:W3CDTF">2023-03-13T03:06:29Z</dcterms:modified>
</cp:coreProperties>
</file>

<file path=customXml/itemProps1.xml><?xml version="1.0" encoding="utf-8"?>
<ds:datastoreItem xmlns:ds="http://schemas.openxmlformats.org/officeDocument/2006/customXml" ds:itemID="{A6D72D2C-1751-494A-9E32-CA399BEE75A1}">
  <ds:schemaRefs/>
</ds:datastoreItem>
</file>

<file path=customXml/itemProps10.xml><?xml version="1.0" encoding="utf-8"?>
<ds:datastoreItem xmlns:ds="http://schemas.openxmlformats.org/officeDocument/2006/customXml" ds:itemID="{9A58EEBD-E5F3-4EE7-81B6-B98C7B64A130}">
  <ds:schemaRefs/>
</ds:datastoreItem>
</file>

<file path=customXml/itemProps11.xml><?xml version="1.0" encoding="utf-8"?>
<ds:datastoreItem xmlns:ds="http://schemas.openxmlformats.org/officeDocument/2006/customXml" ds:itemID="{453E4F4D-F8C3-42BB-B23F-FAA632756E96}">
  <ds:schemaRefs/>
</ds:datastoreItem>
</file>

<file path=customXml/itemProps12.xml><?xml version="1.0" encoding="utf-8"?>
<ds:datastoreItem xmlns:ds="http://schemas.openxmlformats.org/officeDocument/2006/customXml" ds:itemID="{1B323B4D-9A18-418F-8EC6-059E8927D0C9}">
  <ds:schemaRefs/>
</ds:datastoreItem>
</file>

<file path=customXml/itemProps13.xml><?xml version="1.0" encoding="utf-8"?>
<ds:datastoreItem xmlns:ds="http://schemas.openxmlformats.org/officeDocument/2006/customXml" ds:itemID="{EE3102CE-B2CB-4935-ADC6-E84FE361E293}">
  <ds:schemaRefs/>
</ds:datastoreItem>
</file>

<file path=customXml/itemProps14.xml><?xml version="1.0" encoding="utf-8"?>
<ds:datastoreItem xmlns:ds="http://schemas.openxmlformats.org/officeDocument/2006/customXml" ds:itemID="{9B5CD7E0-3875-4E3E-8C25-326877582038}">
  <ds:schemaRefs/>
</ds:datastoreItem>
</file>

<file path=customXml/itemProps15.xml><?xml version="1.0" encoding="utf-8"?>
<ds:datastoreItem xmlns:ds="http://schemas.openxmlformats.org/officeDocument/2006/customXml" ds:itemID="{B23C110C-3F0F-480D-AEDD-F1C6C260B17A}">
  <ds:schemaRefs/>
</ds:datastoreItem>
</file>

<file path=customXml/itemProps16.xml><?xml version="1.0" encoding="utf-8"?>
<ds:datastoreItem xmlns:ds="http://schemas.openxmlformats.org/officeDocument/2006/customXml" ds:itemID="{3C9FABF1-8A11-44D1-B5D2-41BFCD10E631}">
  <ds:schemaRefs/>
</ds:datastoreItem>
</file>

<file path=customXml/itemProps17.xml><?xml version="1.0" encoding="utf-8"?>
<ds:datastoreItem xmlns:ds="http://schemas.openxmlformats.org/officeDocument/2006/customXml" ds:itemID="{7B9ACBA0-51A8-4DFB-A1E4-71C1A1606D80}">
  <ds:schemaRefs/>
</ds:datastoreItem>
</file>

<file path=customXml/itemProps18.xml><?xml version="1.0" encoding="utf-8"?>
<ds:datastoreItem xmlns:ds="http://schemas.openxmlformats.org/officeDocument/2006/customXml" ds:itemID="{0132341B-B9C8-4456-B2DC-CBB1C5647CA8}">
  <ds:schemaRefs/>
</ds:datastoreItem>
</file>

<file path=customXml/itemProps2.xml><?xml version="1.0" encoding="utf-8"?>
<ds:datastoreItem xmlns:ds="http://schemas.openxmlformats.org/officeDocument/2006/customXml" ds:itemID="{0664AC5A-E527-40F4-BB92-721FC038410D}">
  <ds:schemaRefs/>
</ds:datastoreItem>
</file>

<file path=customXml/itemProps3.xml><?xml version="1.0" encoding="utf-8"?>
<ds:datastoreItem xmlns:ds="http://schemas.openxmlformats.org/officeDocument/2006/customXml" ds:itemID="{F292B9BA-7B32-4739-86ED-67F587F76714}">
  <ds:schemaRefs/>
</ds:datastoreItem>
</file>

<file path=customXml/itemProps4.xml><?xml version="1.0" encoding="utf-8"?>
<ds:datastoreItem xmlns:ds="http://schemas.openxmlformats.org/officeDocument/2006/customXml" ds:itemID="{65299295-AC9E-4B80-B886-8F44B3717D4B}">
  <ds:schemaRefs/>
</ds:datastoreItem>
</file>

<file path=customXml/itemProps5.xml><?xml version="1.0" encoding="utf-8"?>
<ds:datastoreItem xmlns:ds="http://schemas.openxmlformats.org/officeDocument/2006/customXml" ds:itemID="{35A56078-3C22-4884-A45A-F81BB3D711F7}">
  <ds:schemaRefs/>
</ds:datastoreItem>
</file>

<file path=customXml/itemProps6.xml><?xml version="1.0" encoding="utf-8"?>
<ds:datastoreItem xmlns:ds="http://schemas.openxmlformats.org/officeDocument/2006/customXml" ds:itemID="{D7C2B1B5-5760-4C58-A0B7-4E38229166C8}">
  <ds:schemaRefs/>
</ds:datastoreItem>
</file>

<file path=customXml/itemProps7.xml><?xml version="1.0" encoding="utf-8"?>
<ds:datastoreItem xmlns:ds="http://schemas.openxmlformats.org/officeDocument/2006/customXml" ds:itemID="{6158D3DD-A9D5-4417-A4DD-8E2653F6CDA2}">
  <ds:schemaRefs/>
</ds:datastoreItem>
</file>

<file path=customXml/itemProps8.xml><?xml version="1.0" encoding="utf-8"?>
<ds:datastoreItem xmlns:ds="http://schemas.openxmlformats.org/officeDocument/2006/customXml" ds:itemID="{E9FC7E09-C2AE-4E0A-951B-B09F363983B5}">
  <ds:schemaRefs/>
</ds:datastoreItem>
</file>

<file path=customXml/itemProps9.xml><?xml version="1.0" encoding="utf-8"?>
<ds:datastoreItem xmlns:ds="http://schemas.openxmlformats.org/officeDocument/2006/customXml" ds:itemID="{CA3E8576-F4FD-4799-8F14-2536FF1B5082}">
  <ds:schemaRefs/>
</ds:datastoreItem>
</file>

<file path=docProps/app.xml><?xml version="1.0" encoding="utf-8"?>
<Properties xmlns="http://schemas.openxmlformats.org/officeDocument/2006/extended-properties" xmlns:vt="http://schemas.openxmlformats.org/officeDocument/2006/docPropsVTypes">
  <Template>Normal</Template>
  <Pages>32</Pages>
  <Words>1875</Words>
  <Characters>10692</Characters>
  <Lines>89</Lines>
  <Paragraphs>25</Paragraphs>
  <TotalTime>0</TotalTime>
  <ScaleCrop>false</ScaleCrop>
  <LinksUpToDate>false</LinksUpToDate>
  <CharactersWithSpaces>12542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2023-03-13T11:06:00Z</dcterms:created>
  <dc:creator>Administrator</dc:creator>
  <cp:lastModifiedBy>Administrator</cp:lastModifiedBy>
  <dcterms:modified xsi:type="dcterms:W3CDTF">2024-01-11T01:49:27Z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4A22C02AAFC24F928695F6DBE2DB0733</vt:lpwstr>
  </property>
</Properties>
</file>