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廊坊市广阳区</w:t>
      </w:r>
      <w:bookmarkStart w:id="2" w:name="_GoBack"/>
      <w:r>
        <w:rPr>
          <w:rFonts w:ascii="Times New Roman" w:hAnsi="Times New Roman" w:eastAsia="方正小标宋简体" w:cs="Times New Roman"/>
          <w:sz w:val="44"/>
          <w:szCs w:val="44"/>
        </w:rPr>
        <w:t>科学技术协会20</w:t>
      </w:r>
      <w:r>
        <w:rPr>
          <w:rFonts w:hint="eastAsia" w:ascii="Times New Roman" w:hAnsi="Times New Roman" w:eastAsia="方正小标宋简体" w:cs="Times New Roman"/>
          <w:sz w:val="44"/>
          <w:szCs w:val="44"/>
        </w:rPr>
        <w:t>21</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w:t>
      </w:r>
      <w:bookmarkEnd w:id="2"/>
      <w:r>
        <w:rPr>
          <w:rFonts w:hint="eastAsia" w:ascii="Times New Roman" w:hAnsi="Times New Roman" w:eastAsia="方正小标宋简体" w:cs="Times New Roman"/>
          <w:sz w:val="44"/>
          <w:szCs w:val="44"/>
        </w:rPr>
        <w:t>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广阳区科学技术协会</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pStyle w:val="12"/>
        <w:adjustRightInd w:val="0"/>
        <w:spacing w:line="584" w:lineRule="exact"/>
        <w:ind w:firstLine="640"/>
        <w:rPr>
          <w:rFonts w:ascii="仿宋_GB2312" w:eastAsia="仿宋_GB2312"/>
          <w:sz w:val="32"/>
          <w:szCs w:val="32"/>
        </w:rPr>
      </w:pPr>
      <w:r>
        <w:rPr>
          <w:rFonts w:hint="eastAsia" w:ascii="仿宋_GB2312" w:eastAsia="仿宋_GB2312"/>
          <w:sz w:val="32"/>
          <w:szCs w:val="32"/>
        </w:rPr>
        <w:t>1、深化科普工作内容。拓展科普工作方式，推进物质文明，精神文明和先进文化建设。</w:t>
      </w:r>
    </w:p>
    <w:p>
      <w:pPr>
        <w:pStyle w:val="12"/>
        <w:adjustRightInd w:val="0"/>
        <w:spacing w:line="584" w:lineRule="exact"/>
        <w:ind w:firstLine="640"/>
        <w:rPr>
          <w:rFonts w:ascii="仿宋_GB2312" w:hAnsi="Times New Roman" w:eastAsia="仿宋_GB2312" w:cs="Times New Roman"/>
          <w:b/>
          <w:sz w:val="32"/>
          <w:szCs w:val="32"/>
        </w:rPr>
      </w:pPr>
      <w:r>
        <w:rPr>
          <w:rFonts w:hint="eastAsia" w:ascii="仿宋_GB2312" w:eastAsia="仿宋_GB2312"/>
          <w:sz w:val="32"/>
          <w:szCs w:val="32"/>
        </w:rPr>
        <w:t>2、开展青少年科普文化教育活动。促进科普融入教育，推动素质教育的进行。</w:t>
      </w:r>
    </w:p>
    <w:p>
      <w:pPr>
        <w:pStyle w:val="12"/>
        <w:adjustRightInd w:val="0"/>
        <w:spacing w:line="584" w:lineRule="exact"/>
        <w:ind w:firstLine="640"/>
        <w:rPr>
          <w:rFonts w:ascii="仿宋_GB2312" w:hAnsi="Times New Roman" w:eastAsia="仿宋_GB2312" w:cs="Times New Roman"/>
          <w:b/>
          <w:sz w:val="32"/>
          <w:szCs w:val="32"/>
        </w:rPr>
      </w:pPr>
      <w:r>
        <w:rPr>
          <w:rFonts w:hint="eastAsia" w:ascii="仿宋_GB2312" w:eastAsia="仿宋_GB2312"/>
          <w:sz w:val="32"/>
          <w:szCs w:val="32"/>
        </w:rPr>
        <w:t>3、实施金桥工程。为促进经济发展和结构调整 在新项目，新技术，新成果方面的引进，示范和推广上开展工作。牵线搭桥。</w:t>
      </w:r>
    </w:p>
    <w:p>
      <w:pPr>
        <w:pStyle w:val="12"/>
        <w:adjustRightInd w:val="0"/>
        <w:spacing w:line="584" w:lineRule="exact"/>
        <w:ind w:firstLine="640"/>
        <w:rPr>
          <w:rFonts w:ascii="仿宋_GB2312" w:hAnsi="Times New Roman" w:eastAsia="仿宋_GB2312" w:cs="Times New Roman"/>
          <w:b/>
          <w:sz w:val="32"/>
          <w:szCs w:val="32"/>
        </w:rPr>
      </w:pPr>
      <w:r>
        <w:rPr>
          <w:rFonts w:hint="eastAsia" w:ascii="仿宋_GB2312" w:eastAsia="仿宋_GB2312"/>
          <w:sz w:val="32"/>
          <w:szCs w:val="32"/>
        </w:rPr>
        <w:t>4、组织各专门协会，科普协会，农研会等科普网络，并开展工作。</w:t>
      </w:r>
    </w:p>
    <w:p>
      <w:pPr>
        <w:pStyle w:val="12"/>
        <w:adjustRightInd w:val="0"/>
        <w:spacing w:line="584" w:lineRule="exact"/>
        <w:ind w:firstLine="640"/>
        <w:rPr>
          <w:rFonts w:ascii="仿宋_GB2312" w:hAnsi="Times New Roman" w:eastAsia="仿宋_GB2312" w:cs="Times New Roman"/>
          <w:b/>
          <w:sz w:val="32"/>
          <w:szCs w:val="32"/>
        </w:rPr>
      </w:pPr>
      <w:r>
        <w:rPr>
          <w:rFonts w:hint="eastAsia" w:ascii="仿宋_GB2312" w:eastAsia="仿宋_GB2312"/>
          <w:sz w:val="32"/>
          <w:szCs w:val="32"/>
        </w:rPr>
        <w:t>5、抓好科普示范乡村户和科普基地建设。</w:t>
      </w:r>
    </w:p>
    <w:p>
      <w:pPr>
        <w:pStyle w:val="12"/>
        <w:adjustRightInd w:val="0"/>
        <w:spacing w:line="584" w:lineRule="exact"/>
        <w:ind w:firstLine="640"/>
        <w:rPr>
          <w:rFonts w:ascii="仿宋_GB2312" w:hAnsi="Times New Roman" w:eastAsia="仿宋_GB2312" w:cs="Times New Roman"/>
          <w:b/>
          <w:sz w:val="32"/>
          <w:szCs w:val="32"/>
        </w:rPr>
      </w:pPr>
      <w:r>
        <w:rPr>
          <w:rFonts w:hint="eastAsia" w:ascii="仿宋_GB2312" w:eastAsia="仿宋_GB2312"/>
          <w:sz w:val="32"/>
          <w:szCs w:val="32"/>
        </w:rPr>
        <w:t>6、开展科普技术咨询，技术开发，技术转让，技术服务等中介服务工作。</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szCs w:val="21"/>
              </w:rPr>
            </w:pPr>
            <w:r>
              <w:rPr>
                <w:rFonts w:hint="eastAsia" w:ascii="仿宋_GB2312" w:eastAsia="仿宋_GB2312"/>
                <w:color w:val="000000"/>
                <w:szCs w:val="21"/>
              </w:rPr>
              <w:t>廊坊市广阳区科学技术协会</w:t>
            </w:r>
          </w:p>
        </w:tc>
        <w:tc>
          <w:tcPr>
            <w:tcW w:w="1134" w:type="dxa"/>
            <w:shd w:val="clear" w:color="auto" w:fill="auto"/>
            <w:vAlign w:val="center"/>
          </w:tcPr>
          <w:p>
            <w:pPr>
              <w:spacing w:line="584" w:lineRule="exact"/>
              <w:jc w:val="center"/>
              <w:rPr>
                <w:rFonts w:ascii="Times New Roman" w:hAnsi="Times New Roman" w:eastAsia="仿宋_GB2312" w:cs="Times New Roman"/>
                <w:b/>
                <w:szCs w:val="21"/>
              </w:rPr>
            </w:pPr>
            <w:r>
              <w:rPr>
                <w:rFonts w:hint="eastAsia" w:ascii="仿宋_GB2312" w:eastAsia="仿宋_GB2312"/>
                <w:color w:val="000000"/>
                <w:szCs w:val="21"/>
              </w:rPr>
              <w:t>群众团体</w:t>
            </w:r>
          </w:p>
        </w:tc>
        <w:tc>
          <w:tcPr>
            <w:tcW w:w="1276" w:type="dxa"/>
            <w:shd w:val="clear" w:color="auto" w:fill="auto"/>
            <w:vAlign w:val="center"/>
          </w:tcPr>
          <w:p>
            <w:pPr>
              <w:spacing w:line="584" w:lineRule="exact"/>
              <w:jc w:val="center"/>
              <w:rPr>
                <w:rFonts w:ascii="Times New Roman" w:hAnsi="Times New Roman" w:eastAsia="仿宋_GB2312" w:cs="Times New Roman"/>
                <w:b/>
                <w:szCs w:val="21"/>
              </w:rPr>
            </w:pPr>
            <w:r>
              <w:rPr>
                <w:rFonts w:hint="eastAsia" w:ascii="仿宋_GB2312" w:eastAsia="仿宋_GB2312"/>
                <w:szCs w:val="21"/>
              </w:rPr>
              <w:t>正</w:t>
            </w:r>
            <w:r>
              <w:rPr>
                <w:rFonts w:ascii="仿宋_GB2312" w:eastAsia="仿宋_GB2312"/>
                <w:szCs w:val="21"/>
              </w:rPr>
              <w:t>科</w:t>
            </w:r>
            <w:r>
              <w:rPr>
                <w:rFonts w:hint="eastAsia" w:ascii="仿宋_GB2312" w:eastAsia="仿宋_GB2312"/>
                <w:szCs w:val="21"/>
              </w:rPr>
              <w:t>级</w:t>
            </w:r>
          </w:p>
        </w:tc>
        <w:tc>
          <w:tcPr>
            <w:tcW w:w="2902" w:type="dxa"/>
            <w:shd w:val="clear" w:color="auto" w:fill="auto"/>
            <w:vAlign w:val="center"/>
          </w:tcPr>
          <w:p>
            <w:pPr>
              <w:spacing w:line="584" w:lineRule="exact"/>
              <w:jc w:val="center"/>
              <w:rPr>
                <w:rFonts w:ascii="Times New Roman" w:hAnsi="Times New Roman" w:eastAsia="仿宋_GB2312" w:cs="Times New Roman"/>
                <w:b/>
                <w:szCs w:val="21"/>
              </w:rPr>
            </w:pPr>
            <w:r>
              <w:rPr>
                <w:rFonts w:hint="eastAsia" w:ascii="仿宋_GB2312" w:eastAsia="仿宋_GB2312"/>
                <w:color w:val="000000"/>
                <w:szCs w:val="21"/>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广阳区科学技术协会机关</w:t>
      </w:r>
      <w:r>
        <w:rPr>
          <w:rFonts w:ascii="Times New Roman" w:hAnsi="Times New Roman" w:eastAsia="仿宋_GB2312" w:cs="Times New Roman"/>
          <w:sz w:val="32"/>
          <w:szCs w:val="32"/>
        </w:rPr>
        <w:t>及所属事业单位的收支包含在部门预算中。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99.08</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99.08</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广阳区2021</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99.08</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99.08</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91.43</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7.65</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99.08</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年预算减少</w:t>
      </w:r>
      <w:r>
        <w:rPr>
          <w:rFonts w:hint="eastAsia" w:ascii="Times New Roman" w:hAnsi="Times New Roman" w:eastAsia="仿宋_GB2312" w:cs="Times New Roman"/>
          <w:sz w:val="32"/>
          <w:szCs w:val="32"/>
        </w:rPr>
        <w:t>53.53</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减少47.53</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人员经费</w:t>
      </w:r>
      <w:r>
        <w:rPr>
          <w:rFonts w:ascii="Times New Roman" w:hAnsi="Times New Roman" w:eastAsia="仿宋_GB2312" w:cs="Times New Roman"/>
          <w:sz w:val="32"/>
          <w:szCs w:val="32"/>
        </w:rPr>
        <w:t>支出</w:t>
      </w:r>
      <w:r>
        <w:rPr>
          <w:rFonts w:hint="eastAsia" w:ascii="Times New Roman" w:hAnsi="Times New Roman" w:eastAsia="仿宋_GB2312" w:cs="Times New Roman"/>
          <w:sz w:val="32"/>
          <w:szCs w:val="32"/>
        </w:rPr>
        <w:t>和公用经费支出</w:t>
      </w:r>
      <w:r>
        <w:rPr>
          <w:rFonts w:ascii="Times New Roman" w:hAnsi="Times New Roman" w:eastAsia="仿宋_GB2312" w:cs="Times New Roman"/>
          <w:sz w:val="32"/>
          <w:szCs w:val="32"/>
        </w:rPr>
        <w:t>；项目支出减少</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科普活动</w:t>
      </w:r>
      <w:r>
        <w:rPr>
          <w:rFonts w:ascii="Times New Roman" w:hAnsi="Times New Roman" w:eastAsia="仿宋_GB2312" w:cs="Times New Roman"/>
          <w:sz w:val="32"/>
          <w:szCs w:val="32"/>
        </w:rPr>
        <w:t>项目支出。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年，我局机关运行经费共计安排</w:t>
      </w:r>
      <w:r>
        <w:rPr>
          <w:rFonts w:hint="eastAsia" w:ascii="Times New Roman" w:hAnsi="Times New Roman" w:eastAsia="仿宋_GB2312" w:cs="Times New Roman"/>
          <w:sz w:val="32"/>
          <w:szCs w:val="32"/>
        </w:rPr>
        <w:t>7.65</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廊坊市广阳区科学技术协会</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firstLine="640" w:firstLineChars="200"/>
        <w:jc w:val="left"/>
        <w:rPr>
          <w:rFonts w:ascii="黑体" w:hAnsi="黑体" w:eastAsia="黑体" w:cs="黑体"/>
          <w:bCs/>
          <w:sz w:val="32"/>
          <w:szCs w:val="32"/>
        </w:rPr>
      </w:pPr>
      <w:r>
        <w:rPr>
          <w:rFonts w:hint="eastAsia" w:ascii="黑体" w:hAnsi="黑体" w:eastAsia="黑体" w:cs="黑体"/>
          <w:bCs/>
          <w:sz w:val="32"/>
          <w:szCs w:val="32"/>
        </w:rPr>
        <w:t>四、财政拨款“三公”经费预算情况及增减变化原因</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持平，无增减变化。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五、绩效预算信息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79"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1、开展青少年科普活动，组织青少年科技创新大赛，提高青少年素质水平。</w:t>
      </w:r>
    </w:p>
    <w:p>
      <w:pPr>
        <w:spacing w:line="579"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2、开展社区科普活动，提升社区居民科学素质水平。</w:t>
      </w:r>
    </w:p>
    <w:p>
      <w:pPr>
        <w:spacing w:line="579"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3、推广农业先进和实用新技术、新工艺、新品种，科普活动成效显著。</w:t>
      </w:r>
    </w:p>
    <w:p>
      <w:pPr>
        <w:spacing w:line="579"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4、推进青少年科技活动示范建设。</w:t>
      </w:r>
    </w:p>
    <w:p>
      <w:pPr>
        <w:spacing w:line="579"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5、科普e站建设，达到上级要求。</w:t>
      </w:r>
    </w:p>
    <w:p>
      <w:pPr>
        <w:spacing w:line="579"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6、企业科协建设达到相关要求。</w:t>
      </w:r>
    </w:p>
    <w:p>
      <w:pPr>
        <w:spacing w:line="579"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7、各项科普业务工作谋划到位。</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79"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科学技术普及目标：实施《全民科学素质行动计划纲要》，改善科普设施，提升科普能力。开展多形式的科普活动。实施《科普法》并结合社会实际需要，开展科普活动，加强科普设施建设，提升科普能力。面向农民、社区居民、青少年、领导干部和公务员等重点人群，开展科普惠农、科普益民等重点科普活动；开展科普日、科技周、减灾日、三下乡等系列科普活动。加强科普能力建设。实施社会科普资源开发共享、加强大众媒体科普宣传能力建设，培养科普组织和科普人才。加强科普设施体系建设。加强全民科学素质教育基地建设，加强科普设施建设。建立互联网云科普、手机科普、数字科技馆等数字化科普公共服务平台。</w:t>
      </w:r>
    </w:p>
    <w:p>
      <w:pPr>
        <w:spacing w:line="579" w:lineRule="exact"/>
        <w:ind w:firstLine="640" w:firstLineChars="200"/>
        <w:jc w:val="left"/>
        <w:rPr>
          <w:rFonts w:ascii="Times New Roman" w:eastAsia="方正仿宋_GBK"/>
          <w:sz w:val="28"/>
        </w:rPr>
      </w:pPr>
      <w:r>
        <w:rPr>
          <w:rFonts w:hint="eastAsia" w:ascii="仿宋_GB2312" w:hAnsi="仿宋_GB2312" w:eastAsia="仿宋_GB2312" w:cs="仿宋_GB2312"/>
          <w:sz w:val="32"/>
          <w:szCs w:val="32"/>
        </w:rPr>
        <w:t>科协政务管理目标：提升综合业务管理水平。保障机关运行、科普项目管理、机关组织建设等各项工作。</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spacing w:line="579"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1、突出作风建设,全面提升工作质量和效率</w:t>
      </w:r>
    </w:p>
    <w:p>
      <w:pPr>
        <w:spacing w:line="579"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一是加强政治学习。</w:t>
      </w:r>
    </w:p>
    <w:p>
      <w:pPr>
        <w:spacing w:line="579"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二是全面从严治党落实“一岗双责”和“两个责任”。</w:t>
      </w:r>
    </w:p>
    <w:p>
      <w:pPr>
        <w:spacing w:line="579"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三是不断强化意识形态工作。</w:t>
      </w:r>
    </w:p>
    <w:p>
      <w:pPr>
        <w:spacing w:line="579"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四是持续抓好党风廉政建设责任制和作风建设工作。</w:t>
      </w:r>
    </w:p>
    <w:p>
      <w:pPr>
        <w:spacing w:line="579"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五是严格学法守法。</w:t>
      </w:r>
    </w:p>
    <w:p>
      <w:pPr>
        <w:spacing w:line="579"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2、积极开展各项科普工作，努力提高全民科学素质</w:t>
      </w:r>
    </w:p>
    <w:p>
      <w:pPr>
        <w:spacing w:line="579"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一是推进青少年科学素质提升工作。</w:t>
      </w:r>
    </w:p>
    <w:p>
      <w:pPr>
        <w:spacing w:line="579"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二是开展全国科技工作者日主题宣传活动。</w:t>
      </w:r>
    </w:p>
    <w:p>
      <w:pPr>
        <w:spacing w:line="579"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三是开展全国科普日活动。</w:t>
      </w:r>
    </w:p>
    <w:p>
      <w:pPr>
        <w:spacing w:line="579"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四是把发展科协个人会员工作落到实处抓出成效。</w:t>
      </w:r>
    </w:p>
    <w:p>
      <w:pPr>
        <w:spacing w:line="579"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五是持续开展科普e站和企业科协创建工作。</w:t>
      </w:r>
    </w:p>
    <w:p>
      <w:pPr>
        <w:spacing w:line="579"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接下来，区科协将进一步调动工作积极性，根据乡镇（街道）科协走访情况，研究制定针对性强、操作性强的对策，鼓励、引导基层科协结合当地实际开展科普活动；鼓励学（协）会开展课题调研，鼓励学（协）会开展学术交流；建立企业科协；组织开展全国科普日系列活动，打造特色科普活动品牌。</w:t>
      </w: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973"/>
        <w:gridCol w:w="2096"/>
        <w:gridCol w:w="1483"/>
        <w:gridCol w:w="543"/>
        <w:gridCol w:w="488"/>
        <w:gridCol w:w="573"/>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58"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一级指标</w:t>
            </w:r>
          </w:p>
        </w:tc>
        <w:tc>
          <w:tcPr>
            <w:tcW w:w="825"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二级</w:t>
            </w:r>
          </w:p>
          <w:p>
            <w:pPr>
              <w:widowControl/>
              <w:adjustRightInd w:val="0"/>
              <w:snapToGrid w:val="0"/>
              <w:jc w:val="center"/>
              <w:rPr>
                <w:rFonts w:ascii="黑体" w:hAnsi="黑体" w:eastAsia="黑体" w:cs="黑体"/>
                <w:bCs/>
              </w:rPr>
            </w:pPr>
            <w:r>
              <w:rPr>
                <w:rFonts w:hint="eastAsia" w:ascii="黑体" w:hAnsi="黑体" w:eastAsia="黑体" w:cs="黑体"/>
                <w:bCs/>
              </w:rPr>
              <w:t>指标</w:t>
            </w:r>
          </w:p>
        </w:tc>
        <w:tc>
          <w:tcPr>
            <w:tcW w:w="973"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三级</w:t>
            </w:r>
          </w:p>
          <w:p>
            <w:pPr>
              <w:widowControl/>
              <w:adjustRightInd w:val="0"/>
              <w:snapToGrid w:val="0"/>
              <w:jc w:val="center"/>
              <w:rPr>
                <w:rFonts w:ascii="黑体" w:hAnsi="黑体" w:eastAsia="黑体" w:cs="黑体"/>
                <w:bCs/>
              </w:rPr>
            </w:pPr>
            <w:r>
              <w:rPr>
                <w:rFonts w:hint="eastAsia" w:ascii="黑体" w:hAnsi="黑体" w:eastAsia="黑体" w:cs="黑体"/>
                <w:bCs/>
              </w:rPr>
              <w:t>指标</w:t>
            </w:r>
          </w:p>
        </w:tc>
        <w:tc>
          <w:tcPr>
            <w:tcW w:w="2096"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评（扣）分标准</w:t>
            </w:r>
          </w:p>
        </w:tc>
        <w:tc>
          <w:tcPr>
            <w:tcW w:w="1483"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绩效指标</w:t>
            </w:r>
          </w:p>
          <w:p>
            <w:pPr>
              <w:widowControl/>
              <w:adjustRightInd w:val="0"/>
              <w:snapToGrid w:val="0"/>
              <w:jc w:val="center"/>
              <w:rPr>
                <w:rFonts w:ascii="黑体" w:hAnsi="黑体" w:eastAsia="黑体" w:cs="黑体"/>
                <w:bCs/>
              </w:rPr>
            </w:pPr>
            <w:r>
              <w:rPr>
                <w:rFonts w:hint="eastAsia" w:ascii="黑体" w:hAnsi="黑体" w:eastAsia="黑体" w:cs="黑体"/>
                <w:bCs/>
              </w:rPr>
              <w:t>描述</w:t>
            </w:r>
          </w:p>
        </w:tc>
        <w:tc>
          <w:tcPr>
            <w:tcW w:w="1604" w:type="dxa"/>
            <w:gridSpan w:val="3"/>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指标值</w:t>
            </w:r>
          </w:p>
        </w:tc>
        <w:tc>
          <w:tcPr>
            <w:tcW w:w="1277"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指标值</w:t>
            </w:r>
          </w:p>
          <w:p>
            <w:pPr>
              <w:widowControl/>
              <w:adjustRightInd w:val="0"/>
              <w:snapToGrid w:val="0"/>
              <w:jc w:val="center"/>
              <w:rPr>
                <w:rFonts w:ascii="黑体" w:hAnsi="黑体" w:eastAsia="黑体" w:cs="黑体"/>
                <w:bCs/>
              </w:rPr>
            </w:pPr>
            <w:r>
              <w:rPr>
                <w:rFonts w:hint="eastAsia" w:ascii="黑体" w:hAnsi="黑体" w:eastAsia="黑体" w:cs="黑体"/>
                <w:bCs/>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58" w:type="dxa"/>
            <w:vMerge w:val="continue"/>
            <w:tcBorders>
              <w:tl2br w:val="nil"/>
              <w:tr2bl w:val="nil"/>
            </w:tcBorders>
            <w:vAlign w:val="center"/>
          </w:tcPr>
          <w:p/>
        </w:tc>
        <w:tc>
          <w:tcPr>
            <w:tcW w:w="825" w:type="dxa"/>
            <w:vMerge w:val="continue"/>
            <w:tcBorders>
              <w:tl2br w:val="nil"/>
              <w:tr2bl w:val="nil"/>
            </w:tcBorders>
            <w:vAlign w:val="center"/>
          </w:tcPr>
          <w:p/>
        </w:tc>
        <w:tc>
          <w:tcPr>
            <w:tcW w:w="973" w:type="dxa"/>
            <w:vMerge w:val="continue"/>
            <w:tcBorders>
              <w:tl2br w:val="nil"/>
              <w:tr2bl w:val="nil"/>
            </w:tcBorders>
            <w:vAlign w:val="center"/>
          </w:tcPr>
          <w:p/>
        </w:tc>
        <w:tc>
          <w:tcPr>
            <w:tcW w:w="2096" w:type="dxa"/>
            <w:vMerge w:val="continue"/>
            <w:tcBorders>
              <w:tl2br w:val="nil"/>
              <w:tr2bl w:val="nil"/>
            </w:tcBorders>
            <w:vAlign w:val="center"/>
          </w:tcPr>
          <w:p/>
        </w:tc>
        <w:tc>
          <w:tcPr>
            <w:tcW w:w="1483" w:type="dxa"/>
            <w:vMerge w:val="continue"/>
            <w:tcBorders>
              <w:tl2br w:val="nil"/>
              <w:tr2bl w:val="nil"/>
            </w:tcBorders>
            <w:vAlign w:val="center"/>
          </w:tcPr>
          <w:p/>
        </w:tc>
        <w:tc>
          <w:tcPr>
            <w:tcW w:w="543" w:type="dxa"/>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符号</w:t>
            </w:r>
          </w:p>
        </w:tc>
        <w:tc>
          <w:tcPr>
            <w:tcW w:w="488" w:type="dxa"/>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值</w:t>
            </w:r>
          </w:p>
        </w:tc>
        <w:tc>
          <w:tcPr>
            <w:tcW w:w="573" w:type="dxa"/>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单位</w:t>
            </w:r>
          </w:p>
        </w:tc>
        <w:tc>
          <w:tcPr>
            <w:tcW w:w="1277"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restart"/>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部门产出</w:t>
            </w:r>
          </w:p>
        </w:tc>
        <w:tc>
          <w:tcPr>
            <w:tcW w:w="825"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数量</w:t>
            </w:r>
          </w:p>
        </w:tc>
        <w:tc>
          <w:tcPr>
            <w:tcW w:w="97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科普活动数量</w:t>
            </w:r>
          </w:p>
        </w:tc>
        <w:tc>
          <w:tcPr>
            <w:tcW w:w="2096"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达到指标值满分20分，指标值未达到的按百分比扣除</w:t>
            </w:r>
          </w:p>
        </w:tc>
        <w:tc>
          <w:tcPr>
            <w:tcW w:w="148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反映全年科普活动次数</w:t>
            </w:r>
          </w:p>
        </w:tc>
        <w:tc>
          <w:tcPr>
            <w:tcW w:w="54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4</w:t>
            </w:r>
          </w:p>
        </w:tc>
        <w:tc>
          <w:tcPr>
            <w:tcW w:w="57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次</w:t>
            </w:r>
          </w:p>
        </w:tc>
        <w:tc>
          <w:tcPr>
            <w:tcW w:w="1277"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历年工作实际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pPr>
              <w:jc w:val="center"/>
              <w:rPr>
                <w:rFonts w:ascii="仿宋_GB2312" w:hAnsi="仿宋_GB2312" w:eastAsia="仿宋_GB2312" w:cs="仿宋_GB2312"/>
              </w:rPr>
            </w:pPr>
          </w:p>
        </w:tc>
        <w:tc>
          <w:tcPr>
            <w:tcW w:w="825"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数量</w:t>
            </w:r>
          </w:p>
        </w:tc>
        <w:tc>
          <w:tcPr>
            <w:tcW w:w="97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科技创新大赛作品数量</w:t>
            </w:r>
          </w:p>
        </w:tc>
        <w:tc>
          <w:tcPr>
            <w:tcW w:w="2096"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达到指标值满分20分，指标值未达到的按百分比扣除</w:t>
            </w:r>
          </w:p>
        </w:tc>
        <w:tc>
          <w:tcPr>
            <w:tcW w:w="148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反映全年征集创新大赛作品数量</w:t>
            </w:r>
          </w:p>
        </w:tc>
        <w:tc>
          <w:tcPr>
            <w:tcW w:w="54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10</w:t>
            </w:r>
          </w:p>
        </w:tc>
        <w:tc>
          <w:tcPr>
            <w:tcW w:w="57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件</w:t>
            </w:r>
          </w:p>
        </w:tc>
        <w:tc>
          <w:tcPr>
            <w:tcW w:w="1277"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历年工作实际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continue"/>
            <w:tcBorders>
              <w:tl2br w:val="nil"/>
              <w:tr2bl w:val="nil"/>
            </w:tcBorders>
            <w:vAlign w:val="center"/>
          </w:tcPr>
          <w:p>
            <w:pPr>
              <w:jc w:val="center"/>
              <w:rPr>
                <w:rFonts w:ascii="仿宋_GB2312" w:hAnsi="仿宋_GB2312" w:eastAsia="仿宋_GB2312" w:cs="仿宋_GB2312"/>
              </w:rPr>
            </w:pPr>
          </w:p>
        </w:tc>
        <w:tc>
          <w:tcPr>
            <w:tcW w:w="825"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数量</w:t>
            </w:r>
          </w:p>
        </w:tc>
        <w:tc>
          <w:tcPr>
            <w:tcW w:w="97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更新科普宣传栏数量</w:t>
            </w:r>
          </w:p>
        </w:tc>
        <w:tc>
          <w:tcPr>
            <w:tcW w:w="2096"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达到指标值满分20分，指标值未达到的按百分比扣除</w:t>
            </w:r>
          </w:p>
        </w:tc>
        <w:tc>
          <w:tcPr>
            <w:tcW w:w="148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反映更新宣传栏内容的数量</w:t>
            </w:r>
          </w:p>
        </w:tc>
        <w:tc>
          <w:tcPr>
            <w:tcW w:w="54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2</w:t>
            </w:r>
          </w:p>
        </w:tc>
        <w:tc>
          <w:tcPr>
            <w:tcW w:w="57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块</w:t>
            </w:r>
          </w:p>
        </w:tc>
        <w:tc>
          <w:tcPr>
            <w:tcW w:w="1277"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按照科普工作内容和工作重点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restart"/>
            <w:tcBorders>
              <w:tl2br w:val="nil"/>
              <w:tr2bl w:val="nil"/>
            </w:tcBorders>
            <w:vAlign w:val="center"/>
          </w:tcPr>
          <w:p>
            <w:pPr>
              <w:adjustRightInd w:val="0"/>
              <w:snapToGrid w:val="0"/>
              <w:jc w:val="center"/>
              <w:rPr>
                <w:rFonts w:ascii="仿宋_GB2312" w:hAnsi="仿宋_GB2312" w:eastAsia="仿宋_GB2312" w:cs="仿宋_GB2312"/>
              </w:rPr>
            </w:pPr>
            <w:r>
              <w:rPr>
                <w:rFonts w:hint="eastAsia" w:ascii="仿宋_GB2312" w:hAnsi="仿宋_GB2312" w:eastAsia="仿宋_GB2312" w:cs="仿宋_GB2312"/>
              </w:rPr>
              <w:t>部门效果</w:t>
            </w:r>
          </w:p>
        </w:tc>
        <w:tc>
          <w:tcPr>
            <w:tcW w:w="825"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社会</w:t>
            </w:r>
          </w:p>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效益</w:t>
            </w:r>
          </w:p>
        </w:tc>
        <w:tc>
          <w:tcPr>
            <w:tcW w:w="97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科普活动惠及人数</w:t>
            </w:r>
          </w:p>
        </w:tc>
        <w:tc>
          <w:tcPr>
            <w:tcW w:w="2096"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达到指标值满分20分，指标值未达到的按百分比扣除</w:t>
            </w:r>
          </w:p>
        </w:tc>
        <w:tc>
          <w:tcPr>
            <w:tcW w:w="148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满意的群众占全部调研群众的比例</w:t>
            </w:r>
          </w:p>
        </w:tc>
        <w:tc>
          <w:tcPr>
            <w:tcW w:w="54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5000</w:t>
            </w:r>
          </w:p>
        </w:tc>
        <w:tc>
          <w:tcPr>
            <w:tcW w:w="57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人</w:t>
            </w:r>
          </w:p>
        </w:tc>
        <w:tc>
          <w:tcPr>
            <w:tcW w:w="1277"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满意度</w:t>
            </w:r>
          </w:p>
        </w:tc>
        <w:tc>
          <w:tcPr>
            <w:tcW w:w="973" w:type="dxa"/>
            <w:tcBorders>
              <w:tl2br w:val="nil"/>
              <w:tr2bl w:val="nil"/>
            </w:tcBorders>
            <w:noWrap/>
            <w:vAlign w:val="center"/>
          </w:tcPr>
          <w:p>
            <w:pPr>
              <w:jc w:val="center"/>
              <w:rPr>
                <w:rFonts w:ascii="仿宋_GB2312" w:hAnsi="仿宋_GB2312" w:eastAsia="仿宋_GB2312" w:cs="仿宋_GB2312"/>
              </w:rPr>
            </w:pPr>
            <w:r>
              <w:rPr>
                <w:rFonts w:hint="eastAsia" w:ascii="仿宋_GB2312" w:hAnsi="仿宋_GB2312" w:eastAsia="仿宋_GB2312" w:cs="仿宋_GB2312"/>
              </w:rPr>
              <w:t>科普宣传服务群众的满意程度</w:t>
            </w:r>
          </w:p>
        </w:tc>
        <w:tc>
          <w:tcPr>
            <w:tcW w:w="2096" w:type="dxa"/>
            <w:tcBorders>
              <w:tl2br w:val="nil"/>
              <w:tr2bl w:val="nil"/>
            </w:tcBorders>
            <w:noWrap/>
            <w:vAlign w:val="center"/>
          </w:tcPr>
          <w:p>
            <w:pPr>
              <w:jc w:val="center"/>
              <w:rPr>
                <w:rFonts w:ascii="仿宋_GB2312" w:hAnsi="仿宋_GB2312" w:eastAsia="仿宋_GB2312" w:cs="仿宋_GB2312"/>
              </w:rPr>
            </w:pPr>
            <w:r>
              <w:rPr>
                <w:rFonts w:hint="eastAsia" w:ascii="仿宋_GB2312" w:hAnsi="仿宋_GB2312" w:eastAsia="仿宋_GB2312" w:cs="仿宋_GB2312"/>
              </w:rPr>
              <w:t>达到指标值满分20分，指标值未达到的按百分比扣除</w:t>
            </w:r>
          </w:p>
        </w:tc>
        <w:tc>
          <w:tcPr>
            <w:tcW w:w="1483" w:type="dxa"/>
            <w:tcBorders>
              <w:tl2br w:val="nil"/>
              <w:tr2bl w:val="nil"/>
            </w:tcBorders>
            <w:noWrap/>
            <w:vAlign w:val="center"/>
          </w:tcPr>
          <w:p>
            <w:pPr>
              <w:jc w:val="center"/>
              <w:rPr>
                <w:rFonts w:ascii="仿宋_GB2312" w:hAnsi="仿宋_GB2312" w:eastAsia="仿宋_GB2312" w:cs="仿宋_GB2312"/>
              </w:rPr>
            </w:pPr>
            <w:r>
              <w:rPr>
                <w:rFonts w:hint="eastAsia" w:ascii="仿宋_GB2312" w:hAnsi="仿宋_GB2312" w:eastAsia="仿宋_GB2312" w:cs="仿宋_GB2312"/>
              </w:rPr>
              <w:t>满意的群众占全部调研群众的比率</w:t>
            </w:r>
          </w:p>
        </w:tc>
        <w:tc>
          <w:tcPr>
            <w:tcW w:w="543"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95</w:t>
            </w:r>
          </w:p>
        </w:tc>
        <w:tc>
          <w:tcPr>
            <w:tcW w:w="573"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w:t>
            </w:r>
          </w:p>
        </w:tc>
        <w:tc>
          <w:tcPr>
            <w:tcW w:w="1277"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问卷调查</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0"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21</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0"/>
    <w:p>
      <w:pPr>
        <w:spacing w:line="584" w:lineRule="exact"/>
        <w:jc w:val="left"/>
        <w:outlineLvl w:val="0"/>
        <w:rPr>
          <w:rFonts w:ascii="Times New Roman" w:hAnsi="Times New Roman" w:eastAsia="仿宋_GB2312" w:cs="Times New Roman"/>
        </w:rPr>
      </w:pPr>
    </w:p>
    <w:p>
      <w:pPr>
        <w:jc w:val="center"/>
        <w:outlineLvl w:val="1"/>
        <w:rPr>
          <w:rFonts w:ascii="方正小标宋简体" w:hAnsi="方正小标宋简体" w:eastAsia="方正小标宋简体" w:cs="方正小标宋简体"/>
          <w:sz w:val="32"/>
        </w:rPr>
      </w:pPr>
      <w:bookmarkStart w:id="1" w:name="_Toc64920910"/>
      <w:r>
        <w:rPr>
          <w:rFonts w:hint="eastAsia" w:ascii="方正小标宋简体" w:hAnsi="方正小标宋简体" w:eastAsia="方正小标宋简体" w:cs="方正小标宋简体"/>
          <w:sz w:val="32"/>
        </w:rPr>
        <w:t>部门政府采购预算</w:t>
      </w:r>
      <w:bookmarkEnd w:id="1"/>
    </w:p>
    <w:tbl>
      <w:tblPr>
        <w:tblStyle w:val="8"/>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黑体" w:hAnsi="黑体" w:eastAsia="黑体" w:cs="黑体"/>
                <w:sz w:val="24"/>
              </w:rPr>
            </w:pPr>
            <w:r>
              <w:rPr>
                <w:rFonts w:hint="eastAsia" w:ascii="黑体" w:hAnsi="黑体" w:eastAsia="黑体" w:cs="黑体"/>
                <w:sz w:val="24"/>
              </w:rPr>
              <w:t>[495001]廊坊市广阳区科学技术协会</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黑体" w:hAnsi="黑体" w:eastAsia="黑体" w:cs="黑体"/>
                <w:sz w:val="24"/>
              </w:rPr>
            </w:pPr>
            <w:r>
              <w:rPr>
                <w:rFonts w:hint="eastAsia" w:ascii="黑体" w:hAnsi="黑体" w:eastAsia="黑体" w:cs="黑体"/>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政府采购项目来源</w:t>
            </w:r>
          </w:p>
        </w:tc>
        <w:tc>
          <w:tcPr>
            <w:tcW w:w="1531" w:type="dxa"/>
            <w:vMerge w:val="restart"/>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采购物品名称</w:t>
            </w:r>
          </w:p>
        </w:tc>
        <w:tc>
          <w:tcPr>
            <w:tcW w:w="1531" w:type="dxa"/>
            <w:vMerge w:val="restart"/>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政府采购目录序号</w:t>
            </w:r>
          </w:p>
        </w:tc>
        <w:tc>
          <w:tcPr>
            <w:tcW w:w="709" w:type="dxa"/>
            <w:vMerge w:val="restart"/>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计量  单位</w:t>
            </w:r>
          </w:p>
        </w:tc>
        <w:tc>
          <w:tcPr>
            <w:tcW w:w="907" w:type="dxa"/>
            <w:vMerge w:val="restart"/>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数量</w:t>
            </w:r>
          </w:p>
        </w:tc>
        <w:tc>
          <w:tcPr>
            <w:tcW w:w="907" w:type="dxa"/>
            <w:vMerge w:val="restart"/>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单价</w:t>
            </w:r>
          </w:p>
        </w:tc>
        <w:tc>
          <w:tcPr>
            <w:tcW w:w="6804" w:type="dxa"/>
            <w:gridSpan w:val="6"/>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项目名称</w:t>
            </w: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预算资金</w:t>
            </w:r>
          </w:p>
        </w:tc>
        <w:tc>
          <w:tcPr>
            <w:tcW w:w="1531" w:type="dxa"/>
            <w:vMerge w:val="continue"/>
            <w:shd w:val="clear" w:color="auto" w:fill="auto"/>
            <w:vAlign w:val="center"/>
          </w:tcPr>
          <w:p>
            <w:pPr>
              <w:rPr>
                <w:rFonts w:ascii="黑体" w:hAnsi="黑体" w:eastAsia="黑体" w:cs="黑体"/>
                <w:bCs/>
              </w:rPr>
            </w:pPr>
          </w:p>
        </w:tc>
        <w:tc>
          <w:tcPr>
            <w:tcW w:w="1531" w:type="dxa"/>
            <w:vMerge w:val="continue"/>
            <w:shd w:val="clear" w:color="auto" w:fill="auto"/>
            <w:vAlign w:val="center"/>
          </w:tcPr>
          <w:p>
            <w:pPr>
              <w:rPr>
                <w:rFonts w:ascii="黑体" w:hAnsi="黑体" w:eastAsia="黑体" w:cs="黑体"/>
                <w:bCs/>
              </w:rPr>
            </w:pPr>
          </w:p>
        </w:tc>
        <w:tc>
          <w:tcPr>
            <w:tcW w:w="709" w:type="dxa"/>
            <w:vMerge w:val="continue"/>
            <w:shd w:val="clear" w:color="auto" w:fill="auto"/>
            <w:vAlign w:val="center"/>
          </w:tcPr>
          <w:p>
            <w:pPr>
              <w:rPr>
                <w:rFonts w:ascii="黑体" w:hAnsi="黑体" w:eastAsia="黑体" w:cs="黑体"/>
                <w:bCs/>
              </w:rPr>
            </w:pPr>
          </w:p>
        </w:tc>
        <w:tc>
          <w:tcPr>
            <w:tcW w:w="907" w:type="dxa"/>
            <w:vMerge w:val="continue"/>
            <w:shd w:val="clear" w:color="auto" w:fill="auto"/>
            <w:vAlign w:val="center"/>
          </w:tcPr>
          <w:p>
            <w:pPr>
              <w:rPr>
                <w:rFonts w:ascii="黑体" w:hAnsi="黑体" w:eastAsia="黑体" w:cs="黑体"/>
                <w:bCs/>
              </w:rPr>
            </w:pPr>
          </w:p>
        </w:tc>
        <w:tc>
          <w:tcPr>
            <w:tcW w:w="907" w:type="dxa"/>
            <w:vMerge w:val="continue"/>
            <w:shd w:val="clear" w:color="auto" w:fill="auto"/>
            <w:vAlign w:val="center"/>
          </w:tcPr>
          <w:p>
            <w:pPr>
              <w:rPr>
                <w:rFonts w:ascii="黑体" w:hAnsi="黑体" w:eastAsia="黑体" w:cs="黑体"/>
                <w:bCs/>
              </w:rPr>
            </w:pP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合计</w:t>
            </w: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一般公共预算拨款</w:t>
            </w: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基金预算拨款</w:t>
            </w: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国有资本经营预算拨款</w:t>
            </w: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财政专户核拨</w:t>
            </w: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合  计</w:t>
            </w:r>
          </w:p>
        </w:tc>
        <w:tc>
          <w:tcPr>
            <w:tcW w:w="1134" w:type="dxa"/>
            <w:shd w:val="clear" w:color="auto" w:fill="auto"/>
            <w:vAlign w:val="center"/>
          </w:tcPr>
          <w:p>
            <w:pPr>
              <w:spacing w:line="300" w:lineRule="exact"/>
              <w:jc w:val="right"/>
              <w:rPr>
                <w:rFonts w:ascii="黑体" w:hAnsi="黑体" w:eastAsia="黑体" w:cs="黑体"/>
                <w:bCs/>
              </w:rPr>
            </w:pPr>
          </w:p>
        </w:tc>
        <w:tc>
          <w:tcPr>
            <w:tcW w:w="1531" w:type="dxa"/>
            <w:shd w:val="clear" w:color="auto" w:fill="auto"/>
            <w:vAlign w:val="center"/>
          </w:tcPr>
          <w:p>
            <w:pPr>
              <w:spacing w:line="300" w:lineRule="exact"/>
              <w:jc w:val="left"/>
              <w:rPr>
                <w:rFonts w:ascii="黑体" w:hAnsi="黑体" w:eastAsia="黑体" w:cs="黑体"/>
                <w:bCs/>
              </w:rPr>
            </w:pPr>
          </w:p>
        </w:tc>
        <w:tc>
          <w:tcPr>
            <w:tcW w:w="1531" w:type="dxa"/>
            <w:shd w:val="clear" w:color="auto" w:fill="auto"/>
            <w:vAlign w:val="center"/>
          </w:tcPr>
          <w:p>
            <w:pPr>
              <w:spacing w:line="300" w:lineRule="exact"/>
              <w:jc w:val="left"/>
              <w:rPr>
                <w:rFonts w:ascii="黑体" w:hAnsi="黑体" w:eastAsia="黑体" w:cs="黑体"/>
                <w:bCs/>
              </w:rPr>
            </w:pPr>
          </w:p>
        </w:tc>
        <w:tc>
          <w:tcPr>
            <w:tcW w:w="709" w:type="dxa"/>
            <w:shd w:val="clear" w:color="auto" w:fill="auto"/>
            <w:vAlign w:val="center"/>
          </w:tcPr>
          <w:p>
            <w:pPr>
              <w:spacing w:line="300" w:lineRule="exact"/>
              <w:jc w:val="center"/>
              <w:rPr>
                <w:rFonts w:ascii="黑体" w:hAnsi="黑体" w:eastAsia="黑体" w:cs="黑体"/>
                <w:bCs/>
              </w:rPr>
            </w:pPr>
          </w:p>
        </w:tc>
        <w:tc>
          <w:tcPr>
            <w:tcW w:w="907" w:type="dxa"/>
            <w:shd w:val="clear" w:color="auto" w:fill="auto"/>
            <w:vAlign w:val="center"/>
          </w:tcPr>
          <w:p>
            <w:pPr>
              <w:spacing w:line="300" w:lineRule="exact"/>
              <w:jc w:val="right"/>
              <w:rPr>
                <w:rFonts w:ascii="黑体" w:hAnsi="黑体" w:eastAsia="黑体" w:cs="黑体"/>
                <w:bCs/>
              </w:rPr>
            </w:pPr>
          </w:p>
        </w:tc>
        <w:tc>
          <w:tcPr>
            <w:tcW w:w="907"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531" w:type="dxa"/>
            <w:shd w:val="clear" w:color="auto" w:fill="auto"/>
            <w:vAlign w:val="center"/>
          </w:tcPr>
          <w:p>
            <w:pPr>
              <w:spacing w:line="300" w:lineRule="exact"/>
              <w:jc w:val="left"/>
              <w:rPr>
                <w:rFonts w:ascii="黑体" w:hAnsi="黑体" w:eastAsia="黑体" w:cs="黑体"/>
                <w:bCs/>
              </w:rPr>
            </w:pPr>
          </w:p>
        </w:tc>
        <w:tc>
          <w:tcPr>
            <w:tcW w:w="1531" w:type="dxa"/>
            <w:shd w:val="clear" w:color="auto" w:fill="auto"/>
            <w:vAlign w:val="center"/>
          </w:tcPr>
          <w:p>
            <w:pPr>
              <w:spacing w:line="300" w:lineRule="exact"/>
              <w:jc w:val="left"/>
              <w:rPr>
                <w:rFonts w:ascii="黑体" w:hAnsi="黑体" w:eastAsia="黑体" w:cs="黑体"/>
                <w:bCs/>
              </w:rPr>
            </w:pPr>
          </w:p>
        </w:tc>
        <w:tc>
          <w:tcPr>
            <w:tcW w:w="709" w:type="dxa"/>
            <w:shd w:val="clear" w:color="auto" w:fill="auto"/>
            <w:vAlign w:val="center"/>
          </w:tcPr>
          <w:p>
            <w:pPr>
              <w:spacing w:line="300" w:lineRule="exact"/>
              <w:jc w:val="center"/>
              <w:rPr>
                <w:rFonts w:ascii="黑体" w:hAnsi="黑体" w:eastAsia="黑体" w:cs="黑体"/>
                <w:bCs/>
              </w:rPr>
            </w:pPr>
          </w:p>
        </w:tc>
        <w:tc>
          <w:tcPr>
            <w:tcW w:w="907" w:type="dxa"/>
            <w:shd w:val="clear" w:color="auto" w:fill="auto"/>
            <w:vAlign w:val="center"/>
          </w:tcPr>
          <w:p>
            <w:pPr>
              <w:spacing w:line="300" w:lineRule="exact"/>
              <w:jc w:val="right"/>
              <w:rPr>
                <w:rFonts w:ascii="黑体" w:hAnsi="黑体" w:eastAsia="黑体" w:cs="黑体"/>
                <w:bCs/>
              </w:rPr>
            </w:pPr>
          </w:p>
        </w:tc>
        <w:tc>
          <w:tcPr>
            <w:tcW w:w="907"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bl>
    <w:p>
      <w:pPr>
        <w:spacing w:line="584" w:lineRule="exact"/>
        <w:jc w:val="left"/>
        <w:outlineLvl w:val="0"/>
        <w:rPr>
          <w:rFonts w:ascii="Times New Roman" w:hAnsi="Times New Roman" w:eastAsia="仿宋_GB2312" w:cs="Times New Roman"/>
        </w:rPr>
        <w:sectPr>
          <w:footerReference r:id="rId3" w:type="default"/>
          <w:pgSz w:w="16839" w:h="11907" w:orient="landscape"/>
          <w:pgMar w:top="1361" w:right="1020" w:bottom="1361" w:left="1020" w:header="851" w:footer="992" w:gutter="0"/>
          <w:cols w:space="720"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廊坊市广阳区科学技术协会上年末固定资产金额为</w:t>
      </w:r>
      <w:r>
        <w:rPr>
          <w:rFonts w:hint="eastAsia" w:ascii="Times New Roman" w:hAnsi="Times New Roman" w:eastAsia="仿宋_GB2312" w:cs="Times New Roman"/>
          <w:sz w:val="32"/>
          <w:szCs w:val="32"/>
        </w:rPr>
        <w:t>23.37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本年度我部门拟购置固定资产总额为0万元。</w:t>
      </w: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广阳区科学技术协会</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编制部门：廊坊市广阳区科学技术协会</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20</w:t>
            </w:r>
            <w:r>
              <w:rPr>
                <w:rFonts w:ascii="Times New Roman" w:hAnsi="Times New Roman" w:eastAsia="仿宋_GB2312" w:cs="Times New Roman"/>
                <w:kern w:val="0"/>
                <w:sz w:val="22"/>
              </w:rPr>
              <w:t xml:space="preserve">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23.37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8.6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61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14.77</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altName w:val="宋体"/>
    <w:panose1 w:val="00000000000000000000"/>
    <w:charset w:val="86"/>
    <w:family w:val="roman"/>
    <w:pitch w:val="default"/>
    <w:sig w:usb0="00000000" w:usb1="00000000" w:usb2="00000000"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7</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2C411E"/>
    <w:rsid w:val="002D3381"/>
    <w:rsid w:val="00301F9F"/>
    <w:rsid w:val="00356683"/>
    <w:rsid w:val="00364F3B"/>
    <w:rsid w:val="004A54AA"/>
    <w:rsid w:val="00807A76"/>
    <w:rsid w:val="008F0EB4"/>
    <w:rsid w:val="00A218C6"/>
    <w:rsid w:val="00B17B32"/>
    <w:rsid w:val="00B80935"/>
    <w:rsid w:val="00D347CC"/>
    <w:rsid w:val="00E27CE3"/>
    <w:rsid w:val="00EC74F2"/>
    <w:rsid w:val="0F856189"/>
    <w:rsid w:val="0FAE4886"/>
    <w:rsid w:val="117B505E"/>
    <w:rsid w:val="1B224DD1"/>
    <w:rsid w:val="38643132"/>
    <w:rsid w:val="4A0B5FB9"/>
    <w:rsid w:val="4C4D15DC"/>
    <w:rsid w:val="4D1E42B9"/>
    <w:rsid w:val="4F142DA2"/>
    <w:rsid w:val="510F2605"/>
    <w:rsid w:val="678F16ED"/>
    <w:rsid w:val="67FE3B31"/>
    <w:rsid w:val="6B1063D1"/>
    <w:rsid w:val="76AF2A3C"/>
    <w:rsid w:val="78B63030"/>
    <w:rsid w:val="7A9B68D7"/>
    <w:rsid w:val="7E6636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545</Words>
  <Characters>3110</Characters>
  <Lines>25</Lines>
  <Paragraphs>7</Paragraphs>
  <TotalTime>10</TotalTime>
  <ScaleCrop>false</ScaleCrop>
  <LinksUpToDate>false</LinksUpToDate>
  <CharactersWithSpaces>3648</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lenovo</cp:lastModifiedBy>
  <cp:lastPrinted>2018-01-30T06:12:00Z</cp:lastPrinted>
  <dcterms:modified xsi:type="dcterms:W3CDTF">2022-07-08T02:54:44Z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371E11AC488D4A5C85DD25AE2C745F85</vt:lpwstr>
  </property>
</Properties>
</file>